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CD5F2A" w14:textId="77777777" w:rsidR="004D4D43" w:rsidRDefault="004D4D43" w:rsidP="00805F17">
      <w:pPr>
        <w:widowControl w:val="0"/>
        <w:autoSpaceDE w:val="0"/>
        <w:autoSpaceDN w:val="0"/>
        <w:adjustRightInd w:val="0"/>
        <w:spacing w:after="240"/>
        <w:ind w:right="-574"/>
        <w:jc w:val="both"/>
        <w:rPr>
          <w:rFonts w:ascii="Times New Roman Regular" w:hAnsi="Times New Roman Regular" w:cs="Times New Roman Regular"/>
          <w:b/>
          <w:color w:val="000000"/>
        </w:rPr>
      </w:pPr>
    </w:p>
    <w:p w14:paraId="7BC8B3A2" w14:textId="77777777" w:rsidR="004D4D43" w:rsidRDefault="00000000" w:rsidP="00805F17">
      <w:pPr>
        <w:pStyle w:val="Paragrafiilists"/>
        <w:widowControl w:val="0"/>
        <w:autoSpaceDE w:val="0"/>
        <w:autoSpaceDN w:val="0"/>
        <w:adjustRightInd w:val="0"/>
        <w:spacing w:after="240"/>
        <w:ind w:left="0" w:right="-574" w:hanging="76"/>
        <w:jc w:val="center"/>
        <w:rPr>
          <w:rFonts w:ascii="Times New Roman Regular" w:hAnsi="Times New Roman Regular" w:cs="Times New Roman Regular"/>
          <w:b/>
          <w:color w:val="000000"/>
        </w:rPr>
      </w:pPr>
      <w:r>
        <w:rPr>
          <w:rFonts w:ascii="Times New Roman Regular" w:hAnsi="Times New Roman Regular" w:cs="Times New Roman Regular"/>
          <w:noProof/>
          <w:color w:val="000000"/>
        </w:rPr>
        <w:drawing>
          <wp:inline distT="0" distB="0" distL="114300" distR="114300" wp14:anchorId="10457C1D" wp14:editId="54B712EA">
            <wp:extent cx="1675130" cy="1675130"/>
            <wp:effectExtent l="0" t="0" r="1270" b="127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pic:cNvPicPr>
                  </pic:nvPicPr>
                  <pic:blipFill>
                    <a:blip r:embed="rId7"/>
                    <a:stretch>
                      <a:fillRect/>
                    </a:stretch>
                  </pic:blipFill>
                  <pic:spPr>
                    <a:xfrm>
                      <a:off x="0" y="0"/>
                      <a:ext cx="1675130" cy="1675130"/>
                    </a:xfrm>
                    <a:prstGeom prst="rect">
                      <a:avLst/>
                    </a:prstGeom>
                    <a:noFill/>
                    <a:ln>
                      <a:noFill/>
                    </a:ln>
                  </pic:spPr>
                </pic:pic>
              </a:graphicData>
            </a:graphic>
          </wp:inline>
        </w:drawing>
      </w:r>
    </w:p>
    <w:p w14:paraId="5DA044D6" w14:textId="77777777" w:rsidR="004D4D43" w:rsidRPr="00060F50" w:rsidRDefault="00000000" w:rsidP="00805F17">
      <w:pPr>
        <w:widowControl w:val="0"/>
        <w:autoSpaceDE w:val="0"/>
        <w:autoSpaceDN w:val="0"/>
        <w:adjustRightInd w:val="0"/>
        <w:ind w:hanging="76"/>
        <w:rPr>
          <w:rFonts w:ascii="Times New Roman Regular" w:hAnsi="Times New Roman Regular" w:cs="Times New Roman Regular"/>
          <w:color w:val="000000"/>
          <w:lang w:val="it-IT"/>
        </w:rPr>
      </w:pPr>
      <w:r w:rsidRPr="00060F50">
        <w:rPr>
          <w:rFonts w:ascii="Times New Roman Regular" w:hAnsi="Times New Roman Regular" w:cs="Times New Roman Regular"/>
          <w:color w:val="000000"/>
          <w:lang w:val="it-IT"/>
        </w:rPr>
        <w:t xml:space="preserve"> </w:t>
      </w:r>
    </w:p>
    <w:p w14:paraId="687DB0AA" w14:textId="77777777" w:rsidR="004D4D43" w:rsidRPr="00060F50" w:rsidRDefault="004D4D43" w:rsidP="00805F17">
      <w:pPr>
        <w:pStyle w:val="Paragrafiilists"/>
        <w:widowControl w:val="0"/>
        <w:autoSpaceDE w:val="0"/>
        <w:autoSpaceDN w:val="0"/>
        <w:adjustRightInd w:val="0"/>
        <w:spacing w:after="240"/>
        <w:ind w:left="0" w:right="-574"/>
        <w:jc w:val="both"/>
        <w:rPr>
          <w:rFonts w:ascii="Times New Roman Regular" w:hAnsi="Times New Roman Regular" w:cs="Times New Roman Regular"/>
          <w:b/>
          <w:color w:val="000000"/>
          <w:lang w:val="it-IT"/>
        </w:rPr>
      </w:pPr>
    </w:p>
    <w:p w14:paraId="38EF4B51" w14:textId="77777777" w:rsidR="004D4D43" w:rsidRPr="00060F50" w:rsidRDefault="004D4D43" w:rsidP="00805F17">
      <w:pPr>
        <w:pStyle w:val="Paragrafiilists"/>
        <w:widowControl w:val="0"/>
        <w:autoSpaceDE w:val="0"/>
        <w:autoSpaceDN w:val="0"/>
        <w:adjustRightInd w:val="0"/>
        <w:spacing w:after="240"/>
        <w:ind w:left="0" w:right="-574"/>
        <w:jc w:val="both"/>
        <w:rPr>
          <w:rFonts w:ascii="Times New Roman Regular" w:hAnsi="Times New Roman Regular" w:cs="Times New Roman Regular"/>
          <w:b/>
          <w:color w:val="548DD4"/>
          <w:lang w:val="it-IT"/>
        </w:rPr>
      </w:pPr>
    </w:p>
    <w:p w14:paraId="4F2928EF" w14:textId="77777777" w:rsidR="004D4D43" w:rsidRDefault="00000000" w:rsidP="00805F17">
      <w:pPr>
        <w:pStyle w:val="Paragrafiilists"/>
        <w:widowControl w:val="0"/>
        <w:autoSpaceDE w:val="0"/>
        <w:autoSpaceDN w:val="0"/>
        <w:adjustRightInd w:val="0"/>
        <w:spacing w:after="240"/>
        <w:ind w:left="0" w:right="-574"/>
        <w:jc w:val="center"/>
        <w:rPr>
          <w:rFonts w:ascii="Times New Roman Regular" w:hAnsi="Times New Roman Regular" w:cs="Times New Roman Regular"/>
          <w:b/>
          <w:lang w:val="it-IT"/>
        </w:rPr>
      </w:pPr>
      <w:r>
        <w:rPr>
          <w:rFonts w:ascii="Times New Roman Regular" w:hAnsi="Times New Roman Regular" w:cs="Times New Roman Regular"/>
          <w:b/>
          <w:lang w:val="it-IT"/>
        </w:rPr>
        <w:t>RAPORTI VJETOR I VEPRIMTARISË</w:t>
      </w:r>
    </w:p>
    <w:p w14:paraId="79142FBD" w14:textId="77777777" w:rsidR="004D4D43" w:rsidRDefault="00000000" w:rsidP="00805F17">
      <w:pPr>
        <w:pStyle w:val="Paragrafiilists"/>
        <w:widowControl w:val="0"/>
        <w:autoSpaceDE w:val="0"/>
        <w:autoSpaceDN w:val="0"/>
        <w:adjustRightInd w:val="0"/>
        <w:spacing w:after="240"/>
        <w:ind w:left="0" w:right="-574"/>
        <w:jc w:val="center"/>
        <w:rPr>
          <w:rFonts w:ascii="Times New Roman Regular" w:hAnsi="Times New Roman Regular" w:cs="Times New Roman Regular"/>
          <w:b/>
          <w:lang w:val="it-IT"/>
        </w:rPr>
      </w:pPr>
      <w:r>
        <w:rPr>
          <w:rFonts w:ascii="Times New Roman Regular" w:hAnsi="Times New Roman Regular" w:cs="Times New Roman Regular"/>
          <w:b/>
          <w:lang w:val="it-IT"/>
        </w:rPr>
        <w:t>MËSIMORE, KËRKIMORE-SHKENCORE DHE FINANCIARE PËR VITIN 2024- 2025</w:t>
      </w:r>
    </w:p>
    <w:p w14:paraId="16785A7A" w14:textId="77777777" w:rsidR="004D4D43" w:rsidRDefault="004D4D43" w:rsidP="00805F17">
      <w:pPr>
        <w:pStyle w:val="Paragrafiilists"/>
        <w:widowControl w:val="0"/>
        <w:autoSpaceDE w:val="0"/>
        <w:autoSpaceDN w:val="0"/>
        <w:adjustRightInd w:val="0"/>
        <w:spacing w:after="240"/>
        <w:ind w:left="0" w:right="-574"/>
        <w:jc w:val="both"/>
        <w:rPr>
          <w:rFonts w:ascii="Times New Roman Regular" w:hAnsi="Times New Roman Regular" w:cs="Times New Roman Regular"/>
          <w:b/>
          <w:lang w:val="it-IT"/>
        </w:rPr>
      </w:pPr>
    </w:p>
    <w:p w14:paraId="2233B4B1" w14:textId="77777777" w:rsidR="004D4D43" w:rsidRDefault="004D4D43" w:rsidP="00805F17">
      <w:pPr>
        <w:pStyle w:val="Paragrafiilists"/>
        <w:widowControl w:val="0"/>
        <w:autoSpaceDE w:val="0"/>
        <w:autoSpaceDN w:val="0"/>
        <w:adjustRightInd w:val="0"/>
        <w:spacing w:after="240"/>
        <w:ind w:left="0" w:right="-574"/>
        <w:jc w:val="both"/>
        <w:rPr>
          <w:rFonts w:ascii="Times New Roman Regular" w:hAnsi="Times New Roman Regular" w:cs="Times New Roman Regular"/>
          <w:b/>
          <w:lang w:val="it-IT"/>
        </w:rPr>
      </w:pPr>
    </w:p>
    <w:p w14:paraId="34A7B0E2" w14:textId="77777777" w:rsidR="004D4D43" w:rsidRDefault="004D4D43" w:rsidP="00805F17">
      <w:pPr>
        <w:pStyle w:val="Paragrafiilists"/>
        <w:widowControl w:val="0"/>
        <w:autoSpaceDE w:val="0"/>
        <w:autoSpaceDN w:val="0"/>
        <w:adjustRightInd w:val="0"/>
        <w:spacing w:after="240"/>
        <w:ind w:left="0" w:right="-574"/>
        <w:jc w:val="both"/>
        <w:rPr>
          <w:rFonts w:ascii="Times New Roman Regular" w:hAnsi="Times New Roman Regular" w:cs="Times New Roman Regular"/>
          <w:b/>
          <w:lang w:val="it-IT"/>
        </w:rPr>
      </w:pPr>
    </w:p>
    <w:p w14:paraId="2039ABFD" w14:textId="77777777" w:rsidR="004D4D43" w:rsidRDefault="004D4D43" w:rsidP="00805F17">
      <w:pPr>
        <w:pStyle w:val="Paragrafiilists"/>
        <w:widowControl w:val="0"/>
        <w:autoSpaceDE w:val="0"/>
        <w:autoSpaceDN w:val="0"/>
        <w:adjustRightInd w:val="0"/>
        <w:spacing w:after="240"/>
        <w:ind w:left="0" w:right="-574"/>
        <w:jc w:val="both"/>
        <w:rPr>
          <w:rFonts w:ascii="Times New Roman Regular" w:hAnsi="Times New Roman Regular" w:cs="Times New Roman Regular"/>
          <w:b/>
          <w:lang w:val="it-IT"/>
        </w:rPr>
      </w:pPr>
    </w:p>
    <w:p w14:paraId="5F87D33D" w14:textId="77777777" w:rsidR="004D4D43" w:rsidRDefault="004D4D43" w:rsidP="00805F17">
      <w:pPr>
        <w:pStyle w:val="Paragrafiilists"/>
        <w:widowControl w:val="0"/>
        <w:autoSpaceDE w:val="0"/>
        <w:autoSpaceDN w:val="0"/>
        <w:adjustRightInd w:val="0"/>
        <w:spacing w:after="240"/>
        <w:ind w:left="0" w:right="-574"/>
        <w:jc w:val="both"/>
        <w:rPr>
          <w:rFonts w:ascii="Times New Roman Regular" w:hAnsi="Times New Roman Regular" w:cs="Times New Roman Regular"/>
          <w:b/>
          <w:lang w:val="it-IT"/>
        </w:rPr>
      </w:pPr>
    </w:p>
    <w:p w14:paraId="78BFAC30" w14:textId="77777777" w:rsidR="004D4D43" w:rsidRDefault="004D4D43" w:rsidP="00805F17">
      <w:pPr>
        <w:pStyle w:val="Paragrafiilists"/>
        <w:widowControl w:val="0"/>
        <w:autoSpaceDE w:val="0"/>
        <w:autoSpaceDN w:val="0"/>
        <w:adjustRightInd w:val="0"/>
        <w:spacing w:after="240"/>
        <w:ind w:left="0" w:right="-574"/>
        <w:jc w:val="both"/>
        <w:rPr>
          <w:rFonts w:ascii="Times New Roman Regular" w:hAnsi="Times New Roman Regular" w:cs="Times New Roman Regular"/>
          <w:b/>
          <w:lang w:val="it-IT"/>
        </w:rPr>
      </w:pPr>
    </w:p>
    <w:p w14:paraId="6C3DB641" w14:textId="77777777" w:rsidR="004D4D43" w:rsidRDefault="004D4D43" w:rsidP="00805F17">
      <w:pPr>
        <w:pStyle w:val="Paragrafiilists"/>
        <w:widowControl w:val="0"/>
        <w:autoSpaceDE w:val="0"/>
        <w:autoSpaceDN w:val="0"/>
        <w:adjustRightInd w:val="0"/>
        <w:spacing w:after="240"/>
        <w:ind w:left="0" w:right="-574"/>
        <w:jc w:val="both"/>
        <w:rPr>
          <w:rFonts w:ascii="Times New Roman Regular" w:hAnsi="Times New Roman Regular" w:cs="Times New Roman Regular"/>
          <w:b/>
          <w:lang w:val="it-IT"/>
        </w:rPr>
      </w:pPr>
    </w:p>
    <w:p w14:paraId="20F8D012" w14:textId="77777777" w:rsidR="00060F50" w:rsidRDefault="00060F50" w:rsidP="001056FF">
      <w:pPr>
        <w:widowControl w:val="0"/>
        <w:autoSpaceDE w:val="0"/>
        <w:autoSpaceDN w:val="0"/>
        <w:adjustRightInd w:val="0"/>
        <w:spacing w:after="240"/>
        <w:rPr>
          <w:rFonts w:ascii="Times New Roman Regular" w:hAnsi="Times New Roman Regular" w:cs="Times New Roman Regular"/>
          <w:b/>
        </w:rPr>
      </w:pPr>
    </w:p>
    <w:p w14:paraId="02D38E28" w14:textId="77777777" w:rsidR="00060F50" w:rsidRDefault="00060F50" w:rsidP="00805F17">
      <w:pPr>
        <w:widowControl w:val="0"/>
        <w:autoSpaceDE w:val="0"/>
        <w:autoSpaceDN w:val="0"/>
        <w:adjustRightInd w:val="0"/>
        <w:spacing w:after="240"/>
        <w:jc w:val="center"/>
        <w:rPr>
          <w:rFonts w:ascii="Times New Roman Regular" w:hAnsi="Times New Roman Regular" w:cs="Times New Roman Regular"/>
          <w:b/>
        </w:rPr>
      </w:pPr>
    </w:p>
    <w:p w14:paraId="113A0625" w14:textId="77777777" w:rsidR="00060F50" w:rsidRDefault="00060F50" w:rsidP="00805F17">
      <w:pPr>
        <w:widowControl w:val="0"/>
        <w:autoSpaceDE w:val="0"/>
        <w:autoSpaceDN w:val="0"/>
        <w:adjustRightInd w:val="0"/>
        <w:spacing w:after="240"/>
        <w:jc w:val="center"/>
        <w:rPr>
          <w:rFonts w:ascii="Times New Roman Regular" w:hAnsi="Times New Roman Regular" w:cs="Times New Roman Regular"/>
          <w:b/>
        </w:rPr>
      </w:pPr>
    </w:p>
    <w:p w14:paraId="6EE508EA" w14:textId="77777777" w:rsidR="00060F50" w:rsidRDefault="00000000" w:rsidP="00805F17">
      <w:pPr>
        <w:widowControl w:val="0"/>
        <w:autoSpaceDE w:val="0"/>
        <w:autoSpaceDN w:val="0"/>
        <w:adjustRightInd w:val="0"/>
        <w:spacing w:after="240"/>
        <w:jc w:val="center"/>
        <w:rPr>
          <w:rFonts w:ascii="Times New Roman Regular" w:hAnsi="Times New Roman Regular" w:cs="Times New Roman Regular"/>
        </w:rPr>
      </w:pPr>
      <w:r>
        <w:rPr>
          <w:rFonts w:ascii="Times New Roman Regular" w:hAnsi="Times New Roman Regular" w:cs="Times New Roman Regular"/>
          <w:b/>
        </w:rPr>
        <w:t>DHJETOR 2025</w:t>
      </w:r>
    </w:p>
    <w:p w14:paraId="22E1EC35" w14:textId="0F8B5268" w:rsidR="004D4D43" w:rsidRDefault="00000000" w:rsidP="001056FF">
      <w:pPr>
        <w:widowControl w:val="0"/>
        <w:autoSpaceDE w:val="0"/>
        <w:autoSpaceDN w:val="0"/>
        <w:adjustRightInd w:val="0"/>
        <w:spacing w:after="240"/>
        <w:rPr>
          <w:rFonts w:ascii="Times New Roman Regular" w:hAnsi="Times New Roman Regular" w:cs="Times New Roman Regular"/>
        </w:rPr>
      </w:pPr>
      <w:proofErr w:type="spellStart"/>
      <w:r>
        <w:rPr>
          <w:rFonts w:ascii="Times New Roman Regular" w:hAnsi="Times New Roman Regular" w:cs="Times New Roman Regular"/>
          <w:i/>
        </w:rPr>
        <w:lastRenderedPageBreak/>
        <w:t>Hyrje</w:t>
      </w:r>
      <w:proofErr w:type="spellEnd"/>
      <w:r>
        <w:rPr>
          <w:rFonts w:ascii="Times New Roman Regular" w:hAnsi="Times New Roman Regular" w:cs="Times New Roman Regular"/>
          <w:i/>
        </w:rPr>
        <w:t xml:space="preserve"> </w:t>
      </w:r>
      <w:r>
        <w:rPr>
          <w:rFonts w:ascii="Times New Roman Regular" w:hAnsi="Times New Roman Regular" w:cs="Times New Roman Regular"/>
        </w:rPr>
        <w:t>.......................................................................................................................................</w:t>
      </w:r>
    </w:p>
    <w:p w14:paraId="502F793B" w14:textId="77777777" w:rsidR="004D4D43" w:rsidRPr="00060F50" w:rsidRDefault="00000000" w:rsidP="00805F17">
      <w:pPr>
        <w:pStyle w:val="Paragrafiilists"/>
        <w:widowControl w:val="0"/>
        <w:numPr>
          <w:ilvl w:val="0"/>
          <w:numId w:val="1"/>
        </w:numPr>
        <w:autoSpaceDE w:val="0"/>
        <w:autoSpaceDN w:val="0"/>
        <w:adjustRightInd w:val="0"/>
        <w:spacing w:after="240"/>
        <w:ind w:left="0" w:right="-64" w:firstLine="0"/>
        <w:rPr>
          <w:rFonts w:ascii="Times New Roman Regular" w:hAnsi="Times New Roman Regular" w:cs="Times New Roman Regular"/>
          <w:b/>
        </w:rPr>
      </w:pPr>
      <w:r w:rsidRPr="00060F50">
        <w:rPr>
          <w:rFonts w:ascii="Times New Roman Regular" w:hAnsi="Times New Roman Regular" w:cs="Times New Roman Regular"/>
          <w:b/>
        </w:rPr>
        <w:t>SENATI AKADEMIK</w:t>
      </w:r>
    </w:p>
    <w:p w14:paraId="484AAD51" w14:textId="23BF943F" w:rsidR="004D4D43" w:rsidRPr="00060F50" w:rsidRDefault="00000000" w:rsidP="00805F17">
      <w:pPr>
        <w:pStyle w:val="Paragrafiilists"/>
        <w:widowControl w:val="0"/>
        <w:autoSpaceDE w:val="0"/>
        <w:autoSpaceDN w:val="0"/>
        <w:adjustRightInd w:val="0"/>
        <w:spacing w:after="240"/>
        <w:ind w:left="0" w:right="-64"/>
        <w:rPr>
          <w:rFonts w:ascii="Times New Roman Regular" w:hAnsi="Times New Roman Regular" w:cs="Times New Roman Regular"/>
        </w:rPr>
      </w:pPr>
      <w:r w:rsidRPr="00060F50">
        <w:rPr>
          <w:rFonts w:ascii="Times New Roman Regular" w:hAnsi="Times New Roman Regular" w:cs="Times New Roman Regular"/>
        </w:rPr>
        <w:t xml:space="preserve">1. </w:t>
      </w:r>
      <w:proofErr w:type="spellStart"/>
      <w:r w:rsidRPr="00060F50">
        <w:rPr>
          <w:rFonts w:ascii="Times New Roman Regular" w:hAnsi="Times New Roman Regular" w:cs="Times New Roman Regular"/>
        </w:rPr>
        <w:t>Qëllimet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dhe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objektivat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fushën</w:t>
      </w:r>
      <w:proofErr w:type="spellEnd"/>
      <w:r w:rsidRPr="00060F50">
        <w:rPr>
          <w:rFonts w:ascii="Times New Roman Regular" w:hAnsi="Times New Roman Regular" w:cs="Times New Roman Regular"/>
        </w:rPr>
        <w:t xml:space="preserve"> e </w:t>
      </w:r>
      <w:proofErr w:type="spellStart"/>
      <w:r w:rsidRPr="00060F50">
        <w:rPr>
          <w:rFonts w:ascii="Times New Roman Regular" w:hAnsi="Times New Roman Regular" w:cs="Times New Roman Regular"/>
        </w:rPr>
        <w:t>mësimdhënies</w:t>
      </w:r>
      <w:proofErr w:type="spellEnd"/>
      <w:r w:rsidRPr="00060F50">
        <w:rPr>
          <w:rFonts w:ascii="Times New Roman Regular" w:hAnsi="Times New Roman Regular" w:cs="Times New Roman Regular"/>
        </w:rPr>
        <w:t xml:space="preserve">  ……</w:t>
      </w:r>
      <w:r w:rsidR="001056FF">
        <w:rPr>
          <w:rFonts w:ascii="Times New Roman Regular" w:hAnsi="Times New Roman Regular" w:cs="Times New Roman Regular"/>
        </w:rPr>
        <w:t>………………………………….</w:t>
      </w:r>
      <w:r w:rsidRPr="00060F50">
        <w:rPr>
          <w:rFonts w:ascii="Times New Roman Regular" w:hAnsi="Times New Roman Regular" w:cs="Times New Roman Regular"/>
        </w:rPr>
        <w:t>…………………………………………………</w:t>
      </w:r>
    </w:p>
    <w:p w14:paraId="73E7D0F1" w14:textId="409A7FA0" w:rsidR="004D4D43" w:rsidRPr="00060F50" w:rsidRDefault="00000000" w:rsidP="00805F17">
      <w:pPr>
        <w:pStyle w:val="Paragrafiilists"/>
        <w:widowControl w:val="0"/>
        <w:autoSpaceDE w:val="0"/>
        <w:autoSpaceDN w:val="0"/>
        <w:adjustRightInd w:val="0"/>
        <w:spacing w:after="240"/>
        <w:ind w:left="0" w:right="-64"/>
        <w:rPr>
          <w:rFonts w:ascii="Times New Roman Regular" w:hAnsi="Times New Roman Regular" w:cs="Times New Roman Regular"/>
          <w:i/>
        </w:rPr>
      </w:pPr>
      <w:r w:rsidRPr="00060F50">
        <w:rPr>
          <w:rFonts w:ascii="Times New Roman Regular" w:hAnsi="Times New Roman Regular" w:cs="Times New Roman Regular"/>
          <w:i/>
        </w:rPr>
        <w:t xml:space="preserve">1.1 </w:t>
      </w:r>
      <w:proofErr w:type="spellStart"/>
      <w:r w:rsidRPr="00060F50">
        <w:rPr>
          <w:rFonts w:ascii="Times New Roman Regular" w:hAnsi="Times New Roman Regular" w:cs="Times New Roman Regular"/>
          <w:i/>
        </w:rPr>
        <w:t>Realizimi</w:t>
      </w:r>
      <w:proofErr w:type="spellEnd"/>
      <w:r w:rsidRPr="00060F50">
        <w:rPr>
          <w:rFonts w:ascii="Times New Roman Regular" w:hAnsi="Times New Roman Regular" w:cs="Times New Roman Regular"/>
          <w:i/>
        </w:rPr>
        <w:t xml:space="preserve"> </w:t>
      </w:r>
      <w:proofErr w:type="spellStart"/>
      <w:r w:rsidRPr="00060F50">
        <w:rPr>
          <w:rFonts w:ascii="Times New Roman Regular" w:hAnsi="Times New Roman Regular" w:cs="Times New Roman Regular"/>
          <w:i/>
        </w:rPr>
        <w:t>i</w:t>
      </w:r>
      <w:proofErr w:type="spellEnd"/>
      <w:r w:rsidRPr="00060F50">
        <w:rPr>
          <w:rFonts w:ascii="Times New Roman Regular" w:hAnsi="Times New Roman Regular" w:cs="Times New Roman Regular"/>
          <w:i/>
        </w:rPr>
        <w:t xml:space="preserve"> </w:t>
      </w:r>
      <w:proofErr w:type="spellStart"/>
      <w:r w:rsidRPr="00060F50">
        <w:rPr>
          <w:rFonts w:ascii="Times New Roman Regular" w:hAnsi="Times New Roman Regular" w:cs="Times New Roman Regular"/>
          <w:i/>
        </w:rPr>
        <w:t>objektivave</w:t>
      </w:r>
      <w:proofErr w:type="spellEnd"/>
      <w:r w:rsidRPr="00060F50">
        <w:rPr>
          <w:rFonts w:ascii="Times New Roman Regular" w:hAnsi="Times New Roman Regular" w:cs="Times New Roman Regular"/>
          <w:i/>
        </w:rPr>
        <w:t xml:space="preserve"> </w:t>
      </w:r>
      <w:proofErr w:type="spellStart"/>
      <w:r w:rsidRPr="00060F50">
        <w:rPr>
          <w:rFonts w:ascii="Times New Roman Regular" w:hAnsi="Times New Roman Regular" w:cs="Times New Roman Regular"/>
          <w:i/>
        </w:rPr>
        <w:t>krahasuar</w:t>
      </w:r>
      <w:proofErr w:type="spellEnd"/>
      <w:r w:rsidRPr="00060F50">
        <w:rPr>
          <w:rFonts w:ascii="Times New Roman Regular" w:hAnsi="Times New Roman Regular" w:cs="Times New Roman Regular"/>
          <w:i/>
        </w:rPr>
        <w:t xml:space="preserve"> me </w:t>
      </w:r>
      <w:proofErr w:type="spellStart"/>
      <w:r w:rsidRPr="00060F50">
        <w:rPr>
          <w:rFonts w:ascii="Times New Roman Regular" w:hAnsi="Times New Roman Regular" w:cs="Times New Roman Regular"/>
          <w:i/>
        </w:rPr>
        <w:t>Planin</w:t>
      </w:r>
      <w:proofErr w:type="spellEnd"/>
      <w:r w:rsidRPr="00060F50">
        <w:rPr>
          <w:rFonts w:ascii="Times New Roman Regular" w:hAnsi="Times New Roman Regular" w:cs="Times New Roman Regular"/>
          <w:i/>
        </w:rPr>
        <w:t xml:space="preserve"> </w:t>
      </w:r>
      <w:proofErr w:type="spellStart"/>
      <w:r w:rsidRPr="00060F50">
        <w:rPr>
          <w:rFonts w:ascii="Times New Roman Regular" w:hAnsi="Times New Roman Regular" w:cs="Times New Roman Regular"/>
          <w:i/>
        </w:rPr>
        <w:t>Strategjik</w:t>
      </w:r>
      <w:proofErr w:type="spellEnd"/>
      <w:r w:rsidR="001056FF">
        <w:rPr>
          <w:rFonts w:ascii="Times New Roman Regular" w:hAnsi="Times New Roman Regular" w:cs="Times New Roman Regular"/>
          <w:i/>
        </w:rPr>
        <w:t>………………………………….</w:t>
      </w:r>
      <w:r w:rsidRPr="00060F50">
        <w:rPr>
          <w:rFonts w:ascii="Times New Roman Regular" w:hAnsi="Times New Roman Regular" w:cs="Times New Roman Regular"/>
          <w:i/>
        </w:rPr>
        <w:t>…………………………………………</w:t>
      </w:r>
      <w:r w:rsidR="001056FF">
        <w:rPr>
          <w:rFonts w:ascii="Times New Roman Regular" w:hAnsi="Times New Roman Regular" w:cs="Times New Roman Regular"/>
          <w:i/>
        </w:rPr>
        <w:t>…………………..</w:t>
      </w:r>
    </w:p>
    <w:p w14:paraId="1F47A98F" w14:textId="24C8C7A4" w:rsidR="004D4D43" w:rsidRPr="00060F50" w:rsidRDefault="00000000" w:rsidP="00805F17">
      <w:pPr>
        <w:pStyle w:val="Paragrafiilists"/>
        <w:widowControl w:val="0"/>
        <w:autoSpaceDE w:val="0"/>
        <w:autoSpaceDN w:val="0"/>
        <w:adjustRightInd w:val="0"/>
        <w:spacing w:after="240"/>
        <w:ind w:left="0" w:right="-64"/>
        <w:rPr>
          <w:rFonts w:ascii="Times New Roman Regular" w:hAnsi="Times New Roman Regular" w:cs="Times New Roman Regular"/>
        </w:rPr>
      </w:pPr>
      <w:r w:rsidRPr="00060F50">
        <w:rPr>
          <w:rFonts w:ascii="Times New Roman Regular" w:hAnsi="Times New Roman Regular" w:cs="Times New Roman Regular"/>
          <w:i/>
        </w:rPr>
        <w:t xml:space="preserve">1.2. </w:t>
      </w:r>
      <w:proofErr w:type="spellStart"/>
      <w:r w:rsidRPr="00060F50">
        <w:rPr>
          <w:rFonts w:ascii="Times New Roman Regular" w:hAnsi="Times New Roman Regular" w:cs="Times New Roman Regular"/>
          <w:i/>
        </w:rPr>
        <w:t>Strukturat</w:t>
      </w:r>
      <w:proofErr w:type="spellEnd"/>
      <w:r w:rsidRPr="00060F50">
        <w:rPr>
          <w:rFonts w:ascii="Times New Roman Regular" w:hAnsi="Times New Roman Regular" w:cs="Times New Roman Regular"/>
          <w:i/>
        </w:rPr>
        <w:t xml:space="preserve"> </w:t>
      </w:r>
      <w:proofErr w:type="spellStart"/>
      <w:r w:rsidRPr="00060F50">
        <w:rPr>
          <w:rFonts w:ascii="Times New Roman Regular" w:hAnsi="Times New Roman Regular" w:cs="Times New Roman Regular"/>
          <w:i/>
        </w:rPr>
        <w:t>përgjegjëse</w:t>
      </w:r>
      <w:proofErr w:type="spellEnd"/>
      <w:r w:rsidRPr="00060F50">
        <w:rPr>
          <w:rFonts w:ascii="Times New Roman Regular" w:hAnsi="Times New Roman Regular" w:cs="Times New Roman Regular"/>
          <w:i/>
        </w:rPr>
        <w:t xml:space="preserve"> </w:t>
      </w:r>
      <w:proofErr w:type="spellStart"/>
      <w:r w:rsidRPr="00060F50">
        <w:rPr>
          <w:rFonts w:ascii="Times New Roman Regular" w:hAnsi="Times New Roman Regular" w:cs="Times New Roman Regular"/>
          <w:i/>
        </w:rPr>
        <w:t>dhe</w:t>
      </w:r>
      <w:proofErr w:type="spellEnd"/>
      <w:r w:rsidRPr="00060F50">
        <w:rPr>
          <w:rFonts w:ascii="Times New Roman Regular" w:hAnsi="Times New Roman Regular" w:cs="Times New Roman Regular"/>
          <w:i/>
        </w:rPr>
        <w:t xml:space="preserve"> </w:t>
      </w:r>
      <w:proofErr w:type="spellStart"/>
      <w:r w:rsidRPr="00060F50">
        <w:rPr>
          <w:rFonts w:ascii="Times New Roman Regular" w:hAnsi="Times New Roman Regular" w:cs="Times New Roman Regular"/>
          <w:i/>
        </w:rPr>
        <w:t>afatet</w:t>
      </w:r>
      <w:proofErr w:type="spellEnd"/>
      <w:r w:rsidRPr="00060F50">
        <w:rPr>
          <w:rFonts w:ascii="Times New Roman Regular" w:hAnsi="Times New Roman Regular" w:cs="Times New Roman Regular"/>
          <w:i/>
        </w:rPr>
        <w:t xml:space="preserve"> </w:t>
      </w:r>
      <w:proofErr w:type="spellStart"/>
      <w:r w:rsidRPr="00060F50">
        <w:rPr>
          <w:rFonts w:ascii="Times New Roman Regular" w:hAnsi="Times New Roman Regular" w:cs="Times New Roman Regular"/>
          <w:i/>
        </w:rPr>
        <w:t>përkatëse</w:t>
      </w:r>
      <w:proofErr w:type="spellEnd"/>
      <w:r w:rsidRPr="00060F50">
        <w:rPr>
          <w:rFonts w:ascii="Times New Roman Regular" w:hAnsi="Times New Roman Regular" w:cs="Times New Roman Regular"/>
        </w:rPr>
        <w:t xml:space="preserve"> …………….…………...…</w:t>
      </w:r>
      <w:r w:rsidR="001056FF">
        <w:rPr>
          <w:rFonts w:ascii="Times New Roman Regular" w:hAnsi="Times New Roman Regular" w:cs="Times New Roman Regular"/>
        </w:rPr>
        <w:t>……………………………………….</w:t>
      </w:r>
      <w:r w:rsidRPr="00060F50">
        <w:rPr>
          <w:rFonts w:ascii="Times New Roman Regular" w:hAnsi="Times New Roman Regular" w:cs="Times New Roman Regular"/>
        </w:rPr>
        <w:t xml:space="preserve">…………………..………  </w:t>
      </w:r>
    </w:p>
    <w:p w14:paraId="1B409E1B" w14:textId="5E8E2576" w:rsidR="004D4D43" w:rsidRPr="00060F50" w:rsidRDefault="00000000" w:rsidP="00805F17">
      <w:pPr>
        <w:pStyle w:val="Paragrafiilists"/>
        <w:widowControl w:val="0"/>
        <w:autoSpaceDE w:val="0"/>
        <w:autoSpaceDN w:val="0"/>
        <w:adjustRightInd w:val="0"/>
        <w:spacing w:after="240"/>
        <w:ind w:left="0" w:right="-64"/>
        <w:rPr>
          <w:rFonts w:ascii="Times New Roman Regular" w:hAnsi="Times New Roman Regular" w:cs="Times New Roman Regular"/>
        </w:rPr>
      </w:pPr>
      <w:r w:rsidRPr="00060F50">
        <w:rPr>
          <w:rFonts w:ascii="Times New Roman Regular" w:hAnsi="Times New Roman Regular" w:cs="Times New Roman Regular"/>
        </w:rPr>
        <w:t xml:space="preserve">2. </w:t>
      </w:r>
      <w:proofErr w:type="spellStart"/>
      <w:r w:rsidRPr="00060F50">
        <w:rPr>
          <w:rFonts w:ascii="Times New Roman Regular" w:hAnsi="Times New Roman Regular" w:cs="Times New Roman Regular"/>
        </w:rPr>
        <w:t>Kërkimi</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Shkencor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dhe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Veprimtaria</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Krijuese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dhe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Inovacioni</w:t>
      </w:r>
      <w:proofErr w:type="spellEnd"/>
      <w:r w:rsidRPr="00060F50">
        <w:rPr>
          <w:rFonts w:ascii="Times New Roman Regular" w:hAnsi="Times New Roman Regular" w:cs="Times New Roman Regular"/>
        </w:rPr>
        <w:t>…………………………………</w:t>
      </w:r>
      <w:r w:rsidR="001056FF">
        <w:rPr>
          <w:rFonts w:ascii="Times New Roman Regular" w:hAnsi="Times New Roman Regular" w:cs="Times New Roman Regular"/>
        </w:rPr>
        <w:t>…………………………………….</w:t>
      </w:r>
      <w:r w:rsidRPr="00060F50">
        <w:rPr>
          <w:rFonts w:ascii="Times New Roman Regular" w:hAnsi="Times New Roman Regular" w:cs="Times New Roman Regular"/>
        </w:rPr>
        <w:t>………....</w:t>
      </w:r>
    </w:p>
    <w:p w14:paraId="18FE2C68" w14:textId="632AF70A" w:rsidR="004D4D43" w:rsidRPr="00060F50" w:rsidRDefault="00000000" w:rsidP="00805F17">
      <w:pPr>
        <w:pStyle w:val="Paragrafiilists"/>
        <w:widowControl w:val="0"/>
        <w:autoSpaceDE w:val="0"/>
        <w:autoSpaceDN w:val="0"/>
        <w:adjustRightInd w:val="0"/>
        <w:spacing w:after="240"/>
        <w:ind w:left="0" w:right="-64"/>
        <w:rPr>
          <w:rFonts w:ascii="Times New Roman Regular" w:hAnsi="Times New Roman Regular" w:cs="Times New Roman Regular"/>
          <w:i/>
        </w:rPr>
      </w:pPr>
      <w:r w:rsidRPr="00060F50">
        <w:rPr>
          <w:rFonts w:ascii="Times New Roman Regular" w:hAnsi="Times New Roman Regular" w:cs="Times New Roman Regular"/>
          <w:i/>
        </w:rPr>
        <w:t xml:space="preserve">2.1 </w:t>
      </w:r>
      <w:proofErr w:type="spellStart"/>
      <w:r w:rsidRPr="00060F50">
        <w:rPr>
          <w:rFonts w:ascii="Times New Roman Regular" w:hAnsi="Times New Roman Regular" w:cs="Times New Roman Regular"/>
          <w:i/>
        </w:rPr>
        <w:t>Qëllimet</w:t>
      </w:r>
      <w:proofErr w:type="spellEnd"/>
      <w:r w:rsidRPr="00060F50">
        <w:rPr>
          <w:rFonts w:ascii="Times New Roman Regular" w:hAnsi="Times New Roman Regular" w:cs="Times New Roman Regular"/>
          <w:i/>
        </w:rPr>
        <w:t xml:space="preserve"> </w:t>
      </w:r>
      <w:proofErr w:type="spellStart"/>
      <w:r w:rsidRPr="00060F50">
        <w:rPr>
          <w:rFonts w:ascii="Times New Roman Regular" w:hAnsi="Times New Roman Regular" w:cs="Times New Roman Regular"/>
          <w:i/>
        </w:rPr>
        <w:t>dhe</w:t>
      </w:r>
      <w:proofErr w:type="spellEnd"/>
      <w:r w:rsidRPr="00060F50">
        <w:rPr>
          <w:rFonts w:ascii="Times New Roman Regular" w:hAnsi="Times New Roman Regular" w:cs="Times New Roman Regular"/>
          <w:i/>
        </w:rPr>
        <w:t xml:space="preserve"> </w:t>
      </w:r>
      <w:proofErr w:type="spellStart"/>
      <w:r w:rsidRPr="00060F50">
        <w:rPr>
          <w:rFonts w:ascii="Times New Roman Regular" w:hAnsi="Times New Roman Regular" w:cs="Times New Roman Regular"/>
          <w:i/>
        </w:rPr>
        <w:t>objektivat</w:t>
      </w:r>
      <w:proofErr w:type="spellEnd"/>
      <w:r w:rsidRPr="00060F50">
        <w:rPr>
          <w:rFonts w:ascii="Times New Roman Regular" w:hAnsi="Times New Roman Regular" w:cs="Times New Roman Regular"/>
          <w:i/>
        </w:rPr>
        <w:t xml:space="preserve"> e </w:t>
      </w:r>
      <w:proofErr w:type="spellStart"/>
      <w:r w:rsidRPr="00060F50">
        <w:rPr>
          <w:rFonts w:ascii="Times New Roman Regular" w:hAnsi="Times New Roman Regular" w:cs="Times New Roman Regular"/>
          <w:i/>
        </w:rPr>
        <w:t>kërkimit</w:t>
      </w:r>
      <w:proofErr w:type="spellEnd"/>
      <w:r w:rsidRPr="00060F50">
        <w:rPr>
          <w:rFonts w:ascii="Times New Roman Regular" w:hAnsi="Times New Roman Regular" w:cs="Times New Roman Regular"/>
          <w:i/>
        </w:rPr>
        <w:t xml:space="preserve"> </w:t>
      </w:r>
      <w:proofErr w:type="spellStart"/>
      <w:r w:rsidRPr="00060F50">
        <w:rPr>
          <w:rFonts w:ascii="Times New Roman Regular" w:hAnsi="Times New Roman Regular" w:cs="Times New Roman Regular"/>
          <w:i/>
        </w:rPr>
        <w:t>shkencor</w:t>
      </w:r>
      <w:proofErr w:type="spellEnd"/>
      <w:r w:rsidRPr="00060F50">
        <w:rPr>
          <w:rFonts w:ascii="Times New Roman Regular" w:hAnsi="Times New Roman Regular" w:cs="Times New Roman Regular"/>
          <w:i/>
        </w:rPr>
        <w:t xml:space="preserve"> </w:t>
      </w:r>
      <w:proofErr w:type="spellStart"/>
      <w:r w:rsidRPr="00060F50">
        <w:rPr>
          <w:rFonts w:ascii="Times New Roman Regular" w:hAnsi="Times New Roman Regular" w:cs="Times New Roman Regular"/>
          <w:i/>
        </w:rPr>
        <w:t>dhe</w:t>
      </w:r>
      <w:proofErr w:type="spellEnd"/>
      <w:r w:rsidRPr="00060F50">
        <w:rPr>
          <w:rFonts w:ascii="Times New Roman Regular" w:hAnsi="Times New Roman Regular" w:cs="Times New Roman Regular"/>
          <w:i/>
        </w:rPr>
        <w:t xml:space="preserve"> </w:t>
      </w:r>
      <w:proofErr w:type="spellStart"/>
      <w:r w:rsidRPr="00060F50">
        <w:rPr>
          <w:rFonts w:ascii="Times New Roman Regular" w:hAnsi="Times New Roman Regular" w:cs="Times New Roman Regular"/>
          <w:i/>
        </w:rPr>
        <w:t>veprimtarive</w:t>
      </w:r>
      <w:proofErr w:type="spellEnd"/>
      <w:r w:rsidRPr="00060F50">
        <w:rPr>
          <w:rFonts w:ascii="Times New Roman Regular" w:hAnsi="Times New Roman Regular" w:cs="Times New Roman Regular"/>
          <w:i/>
        </w:rPr>
        <w:t xml:space="preserve"> </w:t>
      </w:r>
      <w:proofErr w:type="spellStart"/>
      <w:r w:rsidRPr="00060F50">
        <w:rPr>
          <w:rFonts w:ascii="Times New Roman Regular" w:hAnsi="Times New Roman Regular" w:cs="Times New Roman Regular"/>
          <w:i/>
        </w:rPr>
        <w:t>krijuese</w:t>
      </w:r>
      <w:proofErr w:type="spellEnd"/>
      <w:r w:rsidRPr="00060F50">
        <w:rPr>
          <w:rFonts w:ascii="Times New Roman Regular" w:hAnsi="Times New Roman Regular" w:cs="Times New Roman Regular"/>
          <w:i/>
        </w:rPr>
        <w:t xml:space="preserve"> </w:t>
      </w:r>
      <w:proofErr w:type="spellStart"/>
      <w:r w:rsidRPr="00060F50">
        <w:rPr>
          <w:rFonts w:ascii="Times New Roman Regular" w:hAnsi="Times New Roman Regular" w:cs="Times New Roman Regular"/>
          <w:i/>
        </w:rPr>
        <w:t>dhe</w:t>
      </w:r>
      <w:proofErr w:type="spellEnd"/>
      <w:r w:rsidRPr="00060F50">
        <w:rPr>
          <w:rFonts w:ascii="Times New Roman Regular" w:hAnsi="Times New Roman Regular" w:cs="Times New Roman Regular"/>
          <w:i/>
        </w:rPr>
        <w:t xml:space="preserve"> </w:t>
      </w:r>
      <w:proofErr w:type="spellStart"/>
      <w:r w:rsidRPr="00060F50">
        <w:rPr>
          <w:rFonts w:ascii="Times New Roman Regular" w:hAnsi="Times New Roman Regular" w:cs="Times New Roman Regular"/>
          <w:i/>
        </w:rPr>
        <w:t>inovacionit</w:t>
      </w:r>
      <w:proofErr w:type="spellEnd"/>
      <w:r w:rsidRPr="00060F50">
        <w:rPr>
          <w:rFonts w:ascii="Times New Roman Regular" w:hAnsi="Times New Roman Regular" w:cs="Times New Roman Regular"/>
          <w:i/>
        </w:rPr>
        <w:t>…..…</w:t>
      </w:r>
      <w:r w:rsidR="001056FF">
        <w:rPr>
          <w:rFonts w:ascii="Times New Roman Regular" w:hAnsi="Times New Roman Regular" w:cs="Times New Roman Regular"/>
          <w:i/>
        </w:rPr>
        <w:t>…………………………………………..</w:t>
      </w:r>
      <w:r w:rsidRPr="00060F50">
        <w:rPr>
          <w:rFonts w:ascii="Times New Roman Regular" w:hAnsi="Times New Roman Regular" w:cs="Times New Roman Regular"/>
          <w:i/>
        </w:rPr>
        <w:t>………</w:t>
      </w:r>
      <w:r w:rsidR="001056FF">
        <w:rPr>
          <w:rFonts w:ascii="Times New Roman Regular" w:hAnsi="Times New Roman Regular" w:cs="Times New Roman Regular"/>
          <w:i/>
        </w:rPr>
        <w:t>…</w:t>
      </w:r>
    </w:p>
    <w:p w14:paraId="69FA46E7" w14:textId="68EE80AA" w:rsidR="004D4D43" w:rsidRPr="00060F50" w:rsidRDefault="00000000" w:rsidP="00805F17">
      <w:pPr>
        <w:pStyle w:val="Paragrafiilists"/>
        <w:widowControl w:val="0"/>
        <w:autoSpaceDE w:val="0"/>
        <w:autoSpaceDN w:val="0"/>
        <w:adjustRightInd w:val="0"/>
        <w:spacing w:after="240"/>
        <w:ind w:left="0" w:right="-64"/>
        <w:rPr>
          <w:rFonts w:ascii="Times New Roman Regular" w:hAnsi="Times New Roman Regular" w:cs="Times New Roman Regular"/>
          <w:i/>
        </w:rPr>
      </w:pPr>
      <w:r w:rsidRPr="00060F50">
        <w:rPr>
          <w:rFonts w:ascii="Times New Roman Regular" w:hAnsi="Times New Roman Regular" w:cs="Times New Roman Regular"/>
          <w:i/>
        </w:rPr>
        <w:t xml:space="preserve">2.2 </w:t>
      </w:r>
      <w:proofErr w:type="spellStart"/>
      <w:r w:rsidRPr="00060F50">
        <w:rPr>
          <w:rFonts w:ascii="Times New Roman Regular" w:hAnsi="Times New Roman Regular" w:cs="Times New Roman Regular"/>
          <w:i/>
        </w:rPr>
        <w:t>Realizimi</w:t>
      </w:r>
      <w:proofErr w:type="spellEnd"/>
      <w:r w:rsidRPr="00060F50">
        <w:rPr>
          <w:rFonts w:ascii="Times New Roman Regular" w:hAnsi="Times New Roman Regular" w:cs="Times New Roman Regular"/>
          <w:i/>
        </w:rPr>
        <w:t xml:space="preserve"> </w:t>
      </w:r>
      <w:proofErr w:type="spellStart"/>
      <w:r w:rsidRPr="00060F50">
        <w:rPr>
          <w:rFonts w:ascii="Times New Roman Regular" w:hAnsi="Times New Roman Regular" w:cs="Times New Roman Regular"/>
          <w:i/>
        </w:rPr>
        <w:t>i</w:t>
      </w:r>
      <w:proofErr w:type="spellEnd"/>
      <w:r w:rsidRPr="00060F50">
        <w:rPr>
          <w:rFonts w:ascii="Times New Roman Regular" w:hAnsi="Times New Roman Regular" w:cs="Times New Roman Regular"/>
          <w:i/>
        </w:rPr>
        <w:t xml:space="preserve"> </w:t>
      </w:r>
      <w:proofErr w:type="spellStart"/>
      <w:r w:rsidRPr="00060F50">
        <w:rPr>
          <w:rFonts w:ascii="Times New Roman Regular" w:hAnsi="Times New Roman Regular" w:cs="Times New Roman Regular"/>
          <w:i/>
        </w:rPr>
        <w:t>objektivave</w:t>
      </w:r>
      <w:proofErr w:type="spellEnd"/>
      <w:r w:rsidRPr="00060F50">
        <w:rPr>
          <w:rFonts w:ascii="Times New Roman Regular" w:hAnsi="Times New Roman Regular" w:cs="Times New Roman Regular"/>
          <w:i/>
        </w:rPr>
        <w:t xml:space="preserve"> </w:t>
      </w:r>
      <w:proofErr w:type="spellStart"/>
      <w:r w:rsidRPr="00060F50">
        <w:rPr>
          <w:rFonts w:ascii="Times New Roman Regular" w:hAnsi="Times New Roman Regular" w:cs="Times New Roman Regular"/>
          <w:i/>
        </w:rPr>
        <w:t>krahasuar</w:t>
      </w:r>
      <w:proofErr w:type="spellEnd"/>
      <w:r w:rsidRPr="00060F50">
        <w:rPr>
          <w:rFonts w:ascii="Times New Roman Regular" w:hAnsi="Times New Roman Regular" w:cs="Times New Roman Regular"/>
          <w:i/>
        </w:rPr>
        <w:t xml:space="preserve"> me </w:t>
      </w:r>
      <w:proofErr w:type="spellStart"/>
      <w:r w:rsidRPr="00060F50">
        <w:rPr>
          <w:rFonts w:ascii="Times New Roman Regular" w:hAnsi="Times New Roman Regular" w:cs="Times New Roman Regular"/>
          <w:i/>
        </w:rPr>
        <w:t>planin</w:t>
      </w:r>
      <w:proofErr w:type="spellEnd"/>
      <w:r w:rsidRPr="00060F50">
        <w:rPr>
          <w:rFonts w:ascii="Times New Roman Regular" w:hAnsi="Times New Roman Regular" w:cs="Times New Roman Regular"/>
          <w:i/>
        </w:rPr>
        <w:t xml:space="preserve"> </w:t>
      </w:r>
      <w:proofErr w:type="spellStart"/>
      <w:r w:rsidRPr="00060F50">
        <w:rPr>
          <w:rFonts w:ascii="Times New Roman Regular" w:hAnsi="Times New Roman Regular" w:cs="Times New Roman Regular"/>
          <w:i/>
        </w:rPr>
        <w:t>strategjik</w:t>
      </w:r>
      <w:proofErr w:type="spellEnd"/>
      <w:r w:rsidRPr="00060F50">
        <w:rPr>
          <w:rFonts w:ascii="Times New Roman Regular" w:hAnsi="Times New Roman Regular" w:cs="Times New Roman Regular"/>
          <w:i/>
        </w:rPr>
        <w:t>………………………………………………. …</w:t>
      </w:r>
      <w:r w:rsidR="001056FF">
        <w:rPr>
          <w:rFonts w:ascii="Times New Roman Regular" w:hAnsi="Times New Roman Regular" w:cs="Times New Roman Regular"/>
          <w:i/>
        </w:rPr>
        <w:t>…………………………………………..</w:t>
      </w:r>
      <w:r w:rsidRPr="00060F50">
        <w:rPr>
          <w:rFonts w:ascii="Times New Roman Regular" w:hAnsi="Times New Roman Regular" w:cs="Times New Roman Regular"/>
          <w:i/>
        </w:rPr>
        <w:t>….</w:t>
      </w:r>
    </w:p>
    <w:p w14:paraId="417F03CE" w14:textId="630A4AC9" w:rsidR="004D4D43" w:rsidRPr="00060F50" w:rsidRDefault="00000000" w:rsidP="00805F17">
      <w:pPr>
        <w:pStyle w:val="Paragrafiilists"/>
        <w:widowControl w:val="0"/>
        <w:autoSpaceDE w:val="0"/>
        <w:autoSpaceDN w:val="0"/>
        <w:adjustRightInd w:val="0"/>
        <w:spacing w:after="240"/>
        <w:ind w:left="0" w:right="-64"/>
        <w:rPr>
          <w:rFonts w:ascii="Times New Roman Regular" w:hAnsi="Times New Roman Regular" w:cs="Times New Roman Regular"/>
        </w:rPr>
      </w:pPr>
      <w:r w:rsidRPr="00060F50">
        <w:rPr>
          <w:rFonts w:ascii="Times New Roman Regular" w:hAnsi="Times New Roman Regular" w:cs="Times New Roman Regular"/>
          <w:i/>
        </w:rPr>
        <w:t xml:space="preserve">2.3 </w:t>
      </w:r>
      <w:proofErr w:type="spellStart"/>
      <w:r w:rsidRPr="00060F50">
        <w:rPr>
          <w:rFonts w:ascii="Times New Roman Regular" w:hAnsi="Times New Roman Regular" w:cs="Times New Roman Regular"/>
          <w:i/>
        </w:rPr>
        <w:t>Strukturat</w:t>
      </w:r>
      <w:proofErr w:type="spellEnd"/>
      <w:r w:rsidRPr="00060F50">
        <w:rPr>
          <w:rFonts w:ascii="Times New Roman Regular" w:hAnsi="Times New Roman Regular" w:cs="Times New Roman Regular"/>
          <w:i/>
        </w:rPr>
        <w:t xml:space="preserve"> </w:t>
      </w:r>
      <w:proofErr w:type="spellStart"/>
      <w:r w:rsidRPr="00060F50">
        <w:rPr>
          <w:rFonts w:ascii="Times New Roman Regular" w:hAnsi="Times New Roman Regular" w:cs="Times New Roman Regular"/>
          <w:i/>
        </w:rPr>
        <w:t>përgjegjëse</w:t>
      </w:r>
      <w:proofErr w:type="spellEnd"/>
      <w:r w:rsidRPr="00060F50">
        <w:rPr>
          <w:rFonts w:ascii="Times New Roman Regular" w:hAnsi="Times New Roman Regular" w:cs="Times New Roman Regular"/>
          <w:i/>
        </w:rPr>
        <w:t xml:space="preserve"> </w:t>
      </w:r>
      <w:proofErr w:type="spellStart"/>
      <w:r w:rsidRPr="00060F50">
        <w:rPr>
          <w:rFonts w:ascii="Times New Roman Regular" w:hAnsi="Times New Roman Regular" w:cs="Times New Roman Regular"/>
          <w:i/>
        </w:rPr>
        <w:t>dhe</w:t>
      </w:r>
      <w:proofErr w:type="spellEnd"/>
      <w:r w:rsidRPr="00060F50">
        <w:rPr>
          <w:rFonts w:ascii="Times New Roman Regular" w:hAnsi="Times New Roman Regular" w:cs="Times New Roman Regular"/>
          <w:i/>
        </w:rPr>
        <w:t xml:space="preserve"> </w:t>
      </w:r>
      <w:proofErr w:type="spellStart"/>
      <w:r w:rsidRPr="00060F50">
        <w:rPr>
          <w:rFonts w:ascii="Times New Roman Regular" w:hAnsi="Times New Roman Regular" w:cs="Times New Roman Regular"/>
          <w:i/>
        </w:rPr>
        <w:t>afatet</w:t>
      </w:r>
      <w:proofErr w:type="spellEnd"/>
      <w:r w:rsidRPr="00060F50">
        <w:rPr>
          <w:rFonts w:ascii="Times New Roman Regular" w:hAnsi="Times New Roman Regular" w:cs="Times New Roman Regular"/>
          <w:i/>
        </w:rPr>
        <w:t xml:space="preserve"> </w:t>
      </w:r>
      <w:proofErr w:type="spellStart"/>
      <w:r w:rsidRPr="00060F50">
        <w:rPr>
          <w:rFonts w:ascii="Times New Roman Regular" w:hAnsi="Times New Roman Regular" w:cs="Times New Roman Regular"/>
          <w:i/>
        </w:rPr>
        <w:t>përkatëse</w:t>
      </w:r>
      <w:proofErr w:type="spellEnd"/>
      <w:r w:rsidRPr="00060F50">
        <w:rPr>
          <w:rFonts w:ascii="Times New Roman Regular" w:hAnsi="Times New Roman Regular" w:cs="Times New Roman Regular"/>
        </w:rPr>
        <w:t>…………………………..…………………</w:t>
      </w:r>
      <w:r w:rsidR="001056FF">
        <w:rPr>
          <w:rFonts w:ascii="Times New Roman Regular" w:hAnsi="Times New Roman Regular" w:cs="Times New Roman Regular"/>
        </w:rPr>
        <w:t>……………………………………..</w:t>
      </w:r>
      <w:r w:rsidRPr="00060F50">
        <w:rPr>
          <w:rFonts w:ascii="Times New Roman Regular" w:hAnsi="Times New Roman Regular" w:cs="Times New Roman Regular"/>
        </w:rPr>
        <w:t>….…….........</w:t>
      </w:r>
    </w:p>
    <w:p w14:paraId="40C1C14A" w14:textId="02FF806C" w:rsidR="004D4D43" w:rsidRPr="00060F50" w:rsidRDefault="00000000" w:rsidP="00805F17">
      <w:pPr>
        <w:pStyle w:val="Paragrafiilists"/>
        <w:widowControl w:val="0"/>
        <w:autoSpaceDE w:val="0"/>
        <w:autoSpaceDN w:val="0"/>
        <w:adjustRightInd w:val="0"/>
        <w:spacing w:after="240"/>
        <w:ind w:left="0" w:right="-64"/>
        <w:rPr>
          <w:rFonts w:ascii="Times New Roman Regular" w:hAnsi="Times New Roman Regular" w:cs="Times New Roman Regular"/>
          <w:bCs/>
        </w:rPr>
      </w:pPr>
      <w:r w:rsidRPr="00060F50">
        <w:rPr>
          <w:rFonts w:ascii="Times New Roman Regular" w:hAnsi="Times New Roman Regular" w:cs="Times New Roman Regular"/>
        </w:rPr>
        <w:t xml:space="preserve">3 </w:t>
      </w:r>
      <w:proofErr w:type="spellStart"/>
      <w:r w:rsidRPr="00060F50">
        <w:rPr>
          <w:rFonts w:ascii="Times New Roman Regular" w:hAnsi="Times New Roman Regular" w:cs="Times New Roman Regular"/>
          <w:bCs/>
        </w:rPr>
        <w:t>Informacion</w:t>
      </w:r>
      <w:proofErr w:type="spellEnd"/>
      <w:r w:rsidRPr="00060F50">
        <w:rPr>
          <w:rFonts w:ascii="Times New Roman Regular" w:hAnsi="Times New Roman Regular" w:cs="Times New Roman Regular"/>
          <w:bCs/>
        </w:rPr>
        <w:t xml:space="preserve"> </w:t>
      </w:r>
      <w:proofErr w:type="spellStart"/>
      <w:r w:rsidRPr="00060F50">
        <w:rPr>
          <w:rFonts w:ascii="Times New Roman Regular" w:hAnsi="Times New Roman Regular" w:cs="Times New Roman Regular"/>
          <w:bCs/>
        </w:rPr>
        <w:t>mbi</w:t>
      </w:r>
      <w:proofErr w:type="spellEnd"/>
      <w:r w:rsidRPr="00060F50">
        <w:rPr>
          <w:rFonts w:ascii="Times New Roman Regular" w:hAnsi="Times New Roman Regular" w:cs="Times New Roman Regular"/>
          <w:bCs/>
        </w:rPr>
        <w:t xml:space="preserve"> </w:t>
      </w:r>
      <w:proofErr w:type="spellStart"/>
      <w:r w:rsidRPr="00060F50">
        <w:rPr>
          <w:rFonts w:ascii="Times New Roman Regular" w:hAnsi="Times New Roman Regular" w:cs="Times New Roman Regular"/>
          <w:bCs/>
        </w:rPr>
        <w:t>bashkëpunime</w:t>
      </w:r>
      <w:proofErr w:type="spellEnd"/>
      <w:r w:rsidRPr="00060F50">
        <w:rPr>
          <w:rFonts w:ascii="Times New Roman Regular" w:hAnsi="Times New Roman Regular" w:cs="Times New Roman Regular"/>
          <w:bCs/>
        </w:rPr>
        <w:t xml:space="preserve"> </w:t>
      </w:r>
      <w:proofErr w:type="spellStart"/>
      <w:r w:rsidRPr="00060F50">
        <w:rPr>
          <w:rFonts w:ascii="Times New Roman Regular" w:hAnsi="Times New Roman Regular" w:cs="Times New Roman Regular"/>
          <w:bCs/>
        </w:rPr>
        <w:t>ndërinstitucionale</w:t>
      </w:r>
      <w:proofErr w:type="spellEnd"/>
      <w:r w:rsidRPr="00060F50">
        <w:rPr>
          <w:rFonts w:ascii="Times New Roman Regular" w:hAnsi="Times New Roman Regular" w:cs="Times New Roman Regular"/>
          <w:bCs/>
        </w:rPr>
        <w:t xml:space="preserve"> </w:t>
      </w:r>
      <w:proofErr w:type="spellStart"/>
      <w:r w:rsidRPr="00060F50">
        <w:rPr>
          <w:rFonts w:ascii="Times New Roman Regular" w:hAnsi="Times New Roman Regular" w:cs="Times New Roman Regular"/>
          <w:bCs/>
        </w:rPr>
        <w:t>dhe</w:t>
      </w:r>
      <w:proofErr w:type="spellEnd"/>
      <w:r w:rsidRPr="00060F50">
        <w:rPr>
          <w:rFonts w:ascii="Times New Roman Regular" w:hAnsi="Times New Roman Regular" w:cs="Times New Roman Regular"/>
          <w:bCs/>
        </w:rPr>
        <w:t xml:space="preserve"> </w:t>
      </w:r>
      <w:proofErr w:type="spellStart"/>
      <w:r w:rsidRPr="00060F50">
        <w:rPr>
          <w:rFonts w:ascii="Times New Roman Regular" w:hAnsi="Times New Roman Regular" w:cs="Times New Roman Regular"/>
          <w:bCs/>
        </w:rPr>
        <w:t>projekte</w:t>
      </w:r>
      <w:proofErr w:type="spellEnd"/>
      <w:r w:rsidRPr="00060F50">
        <w:rPr>
          <w:rFonts w:ascii="Times New Roman Regular" w:hAnsi="Times New Roman Regular" w:cs="Times New Roman Regular"/>
          <w:bCs/>
        </w:rPr>
        <w:t xml:space="preserve"> </w:t>
      </w:r>
      <w:proofErr w:type="spellStart"/>
      <w:r w:rsidRPr="00060F50">
        <w:rPr>
          <w:rFonts w:ascii="Times New Roman Regular" w:hAnsi="Times New Roman Regular" w:cs="Times New Roman Regular"/>
          <w:bCs/>
        </w:rPr>
        <w:t>ku</w:t>
      </w:r>
      <w:proofErr w:type="spellEnd"/>
      <w:r w:rsidRPr="00060F50">
        <w:rPr>
          <w:rFonts w:ascii="Times New Roman Regular" w:hAnsi="Times New Roman Regular" w:cs="Times New Roman Regular"/>
          <w:bCs/>
        </w:rPr>
        <w:t xml:space="preserve"> </w:t>
      </w:r>
      <w:proofErr w:type="spellStart"/>
      <w:r w:rsidRPr="00060F50">
        <w:rPr>
          <w:rFonts w:ascii="Times New Roman Regular" w:hAnsi="Times New Roman Regular" w:cs="Times New Roman Regular"/>
          <w:bCs/>
        </w:rPr>
        <w:t>merr</w:t>
      </w:r>
      <w:proofErr w:type="spellEnd"/>
      <w:r w:rsidRPr="00060F50">
        <w:rPr>
          <w:rFonts w:ascii="Times New Roman Regular" w:hAnsi="Times New Roman Regular" w:cs="Times New Roman Regular"/>
          <w:bCs/>
        </w:rPr>
        <w:t xml:space="preserve"> </w:t>
      </w:r>
      <w:proofErr w:type="spellStart"/>
      <w:r w:rsidRPr="00060F50">
        <w:rPr>
          <w:rFonts w:ascii="Times New Roman Regular" w:hAnsi="Times New Roman Regular" w:cs="Times New Roman Regular"/>
          <w:bCs/>
        </w:rPr>
        <w:t>pjesë</w:t>
      </w:r>
      <w:proofErr w:type="spellEnd"/>
      <w:r w:rsidRPr="00060F50">
        <w:rPr>
          <w:rFonts w:ascii="Times New Roman Regular" w:hAnsi="Times New Roman Regular" w:cs="Times New Roman Regular"/>
          <w:bCs/>
        </w:rPr>
        <w:t xml:space="preserve"> IAL- ja…</w:t>
      </w:r>
      <w:r w:rsidR="001056FF">
        <w:rPr>
          <w:rFonts w:ascii="Times New Roman Regular" w:hAnsi="Times New Roman Regular" w:cs="Times New Roman Regular"/>
          <w:bCs/>
        </w:rPr>
        <w:t>……………………………………..</w:t>
      </w:r>
      <w:r w:rsidRPr="00060F50">
        <w:rPr>
          <w:rFonts w:ascii="Times New Roman Regular" w:hAnsi="Times New Roman Regular" w:cs="Times New Roman Regular"/>
          <w:bCs/>
        </w:rPr>
        <w:t>………..........</w:t>
      </w:r>
    </w:p>
    <w:p w14:paraId="64210A59" w14:textId="1F17B5B5" w:rsidR="004D4D43" w:rsidRPr="00060F50" w:rsidRDefault="00000000" w:rsidP="00805F17">
      <w:pPr>
        <w:pStyle w:val="Paragrafiilists"/>
        <w:widowControl w:val="0"/>
        <w:autoSpaceDE w:val="0"/>
        <w:autoSpaceDN w:val="0"/>
        <w:adjustRightInd w:val="0"/>
        <w:spacing w:after="240"/>
        <w:ind w:left="0" w:right="-64"/>
        <w:rPr>
          <w:rFonts w:ascii="Times New Roman Regular" w:hAnsi="Times New Roman Regular" w:cs="Times New Roman Regular"/>
          <w:bCs/>
          <w:i/>
        </w:rPr>
      </w:pPr>
      <w:r w:rsidRPr="00060F50">
        <w:rPr>
          <w:rFonts w:ascii="Times New Roman Regular" w:hAnsi="Times New Roman Regular" w:cs="Times New Roman Regular"/>
          <w:bCs/>
          <w:i/>
        </w:rPr>
        <w:t xml:space="preserve">3.1 </w:t>
      </w:r>
      <w:proofErr w:type="spellStart"/>
      <w:r w:rsidRPr="00060F50">
        <w:rPr>
          <w:rFonts w:ascii="Times New Roman Regular" w:hAnsi="Times New Roman Regular" w:cs="Times New Roman Regular"/>
          <w:bCs/>
          <w:i/>
        </w:rPr>
        <w:t>Ndërkombëtarizimi</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Marrëveshjet</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Projektet</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Mobiliteti</w:t>
      </w:r>
      <w:proofErr w:type="spellEnd"/>
      <w:r w:rsidRPr="00060F50">
        <w:rPr>
          <w:rFonts w:ascii="Times New Roman Regular" w:hAnsi="Times New Roman Regular" w:cs="Times New Roman Regular"/>
          <w:bCs/>
          <w:i/>
        </w:rPr>
        <w:t>…………………………………</w:t>
      </w:r>
      <w:r w:rsidR="001056FF">
        <w:rPr>
          <w:rFonts w:ascii="Times New Roman Regular" w:hAnsi="Times New Roman Regular" w:cs="Times New Roman Regular"/>
          <w:bCs/>
          <w:i/>
        </w:rPr>
        <w:t>………………………………………….</w:t>
      </w:r>
      <w:r w:rsidRPr="00060F50">
        <w:rPr>
          <w:rFonts w:ascii="Times New Roman Regular" w:hAnsi="Times New Roman Regular" w:cs="Times New Roman Regular"/>
          <w:bCs/>
          <w:i/>
        </w:rPr>
        <w:t>……………. ……</w:t>
      </w:r>
    </w:p>
    <w:p w14:paraId="6296E9B2" w14:textId="134C28DE" w:rsidR="004D4D43" w:rsidRPr="00060F50" w:rsidRDefault="00000000" w:rsidP="00805F17">
      <w:pPr>
        <w:pStyle w:val="Paragrafiilists"/>
        <w:widowControl w:val="0"/>
        <w:autoSpaceDE w:val="0"/>
        <w:autoSpaceDN w:val="0"/>
        <w:adjustRightInd w:val="0"/>
        <w:spacing w:after="240"/>
        <w:ind w:left="0" w:right="-64"/>
        <w:jc w:val="both"/>
        <w:rPr>
          <w:rFonts w:ascii="Times New Roman Regular" w:hAnsi="Times New Roman Regular" w:cs="Times New Roman Regular"/>
          <w:bCs/>
          <w:i/>
        </w:rPr>
      </w:pPr>
      <w:r w:rsidRPr="00060F50">
        <w:rPr>
          <w:rFonts w:ascii="Times New Roman Regular" w:hAnsi="Times New Roman Regular" w:cs="Times New Roman Regular"/>
          <w:bCs/>
          <w:i/>
        </w:rPr>
        <w:t xml:space="preserve">3.2 </w:t>
      </w:r>
      <w:proofErr w:type="spellStart"/>
      <w:r w:rsidRPr="00060F50">
        <w:rPr>
          <w:rFonts w:ascii="Times New Roman Regular" w:hAnsi="Times New Roman Regular" w:cs="Times New Roman Regular"/>
          <w:bCs/>
          <w:i/>
        </w:rPr>
        <w:t>Zhvillimi</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i</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bashkëpunimit</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dhe</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nxitja</w:t>
      </w:r>
      <w:proofErr w:type="spellEnd"/>
      <w:r w:rsidRPr="00060F50">
        <w:rPr>
          <w:rFonts w:ascii="Times New Roman Regular" w:hAnsi="Times New Roman Regular" w:cs="Times New Roman Regular"/>
          <w:bCs/>
          <w:i/>
        </w:rPr>
        <w:t xml:space="preserve"> e </w:t>
      </w:r>
      <w:proofErr w:type="spellStart"/>
      <w:r w:rsidRPr="00060F50">
        <w:rPr>
          <w:rFonts w:ascii="Times New Roman Regular" w:hAnsi="Times New Roman Regular" w:cs="Times New Roman Regular"/>
          <w:bCs/>
          <w:i/>
        </w:rPr>
        <w:t>partneriteteve</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në</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nivel</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lokal</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kombëtar</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ballkanik</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dhe</w:t>
      </w:r>
      <w:proofErr w:type="spellEnd"/>
      <w:r w:rsidRPr="00060F50">
        <w:rPr>
          <w:rFonts w:ascii="Times New Roman Regular" w:hAnsi="Times New Roman Regular" w:cs="Times New Roman Regular"/>
          <w:bCs/>
          <w:i/>
        </w:rPr>
        <w:t xml:space="preserve"> ndërkombëtar……</w:t>
      </w:r>
      <w:r w:rsidR="001056FF">
        <w:rPr>
          <w:rFonts w:ascii="Times New Roman Regular" w:hAnsi="Times New Roman Regular" w:cs="Times New Roman Regular"/>
          <w:bCs/>
          <w:i/>
        </w:rPr>
        <w:t>……………………………………………</w:t>
      </w:r>
      <w:r w:rsidRPr="00060F50">
        <w:rPr>
          <w:rFonts w:ascii="Times New Roman Regular" w:hAnsi="Times New Roman Regular" w:cs="Times New Roman Regular"/>
          <w:bCs/>
          <w:i/>
        </w:rPr>
        <w:t>…………………………………………………………………………………………………</w:t>
      </w:r>
      <w:r w:rsidRPr="00060F50">
        <w:rPr>
          <w:rFonts w:ascii="Times New Roman Regular" w:hAnsi="Times New Roman Regular" w:cs="Times New Roman Regular"/>
          <w:bCs/>
        </w:rPr>
        <w:t>…...</w:t>
      </w:r>
    </w:p>
    <w:p w14:paraId="52904B0C" w14:textId="0DB0B670" w:rsidR="004D4D43" w:rsidRPr="00060F50" w:rsidRDefault="00000000" w:rsidP="00805F17">
      <w:pPr>
        <w:pStyle w:val="Paragrafiilists"/>
        <w:widowControl w:val="0"/>
        <w:autoSpaceDE w:val="0"/>
        <w:autoSpaceDN w:val="0"/>
        <w:adjustRightInd w:val="0"/>
        <w:spacing w:after="240"/>
        <w:ind w:left="0" w:right="-64"/>
        <w:jc w:val="both"/>
        <w:rPr>
          <w:rFonts w:ascii="Times New Roman Regular" w:hAnsi="Times New Roman Regular" w:cs="Times New Roman Regular"/>
          <w:bCs/>
        </w:rPr>
      </w:pPr>
      <w:r w:rsidRPr="00060F50">
        <w:rPr>
          <w:rFonts w:ascii="Times New Roman Regular" w:hAnsi="Times New Roman Regular" w:cs="Times New Roman Regular"/>
          <w:bCs/>
          <w:i/>
        </w:rPr>
        <w:t xml:space="preserve">4. </w:t>
      </w:r>
      <w:proofErr w:type="spellStart"/>
      <w:r w:rsidRPr="00060F50">
        <w:rPr>
          <w:rFonts w:ascii="Times New Roman Regular" w:hAnsi="Times New Roman Regular" w:cs="Times New Roman Regular"/>
          <w:bCs/>
        </w:rPr>
        <w:t>Rritja</w:t>
      </w:r>
      <w:proofErr w:type="spellEnd"/>
      <w:r w:rsidRPr="00060F50">
        <w:rPr>
          <w:rFonts w:ascii="Times New Roman Regular" w:hAnsi="Times New Roman Regular" w:cs="Times New Roman Regular"/>
          <w:bCs/>
        </w:rPr>
        <w:t xml:space="preserve"> e </w:t>
      </w:r>
      <w:proofErr w:type="spellStart"/>
      <w:r w:rsidRPr="00060F50">
        <w:rPr>
          <w:rFonts w:ascii="Times New Roman Regular" w:hAnsi="Times New Roman Regular" w:cs="Times New Roman Regular"/>
          <w:bCs/>
        </w:rPr>
        <w:t>numrit</w:t>
      </w:r>
      <w:proofErr w:type="spellEnd"/>
      <w:r w:rsidRPr="00060F50">
        <w:rPr>
          <w:rFonts w:ascii="Times New Roman Regular" w:hAnsi="Times New Roman Regular" w:cs="Times New Roman Regular"/>
          <w:bCs/>
        </w:rPr>
        <w:t xml:space="preserve"> </w:t>
      </w:r>
      <w:proofErr w:type="spellStart"/>
      <w:r w:rsidRPr="00060F50">
        <w:rPr>
          <w:rFonts w:ascii="Times New Roman Regular" w:hAnsi="Times New Roman Regular" w:cs="Times New Roman Regular"/>
          <w:bCs/>
        </w:rPr>
        <w:t>dhe</w:t>
      </w:r>
      <w:proofErr w:type="spellEnd"/>
      <w:r w:rsidRPr="00060F50">
        <w:rPr>
          <w:rFonts w:ascii="Times New Roman Regular" w:hAnsi="Times New Roman Regular" w:cs="Times New Roman Regular"/>
          <w:bCs/>
        </w:rPr>
        <w:t xml:space="preserve"> </w:t>
      </w:r>
      <w:proofErr w:type="spellStart"/>
      <w:r w:rsidRPr="00060F50">
        <w:rPr>
          <w:rFonts w:ascii="Times New Roman Regular" w:hAnsi="Times New Roman Regular" w:cs="Times New Roman Regular"/>
          <w:bCs/>
        </w:rPr>
        <w:t>cilësisë</w:t>
      </w:r>
      <w:proofErr w:type="spellEnd"/>
      <w:r w:rsidRPr="00060F50">
        <w:rPr>
          <w:rFonts w:ascii="Times New Roman Regular" w:hAnsi="Times New Roman Regular" w:cs="Times New Roman Regular"/>
          <w:bCs/>
        </w:rPr>
        <w:t xml:space="preserve"> </w:t>
      </w:r>
      <w:proofErr w:type="spellStart"/>
      <w:r w:rsidRPr="00060F50">
        <w:rPr>
          <w:rFonts w:ascii="Times New Roman Regular" w:hAnsi="Times New Roman Regular" w:cs="Times New Roman Regular"/>
          <w:bCs/>
        </w:rPr>
        <w:t>të</w:t>
      </w:r>
      <w:proofErr w:type="spellEnd"/>
      <w:r w:rsidRPr="00060F50">
        <w:rPr>
          <w:rFonts w:ascii="Times New Roman Regular" w:hAnsi="Times New Roman Regular" w:cs="Times New Roman Regular"/>
          <w:bCs/>
        </w:rPr>
        <w:t xml:space="preserve"> </w:t>
      </w:r>
      <w:proofErr w:type="spellStart"/>
      <w:r w:rsidRPr="00060F50">
        <w:rPr>
          <w:rFonts w:ascii="Times New Roman Regular" w:hAnsi="Times New Roman Regular" w:cs="Times New Roman Regular"/>
          <w:bCs/>
        </w:rPr>
        <w:t>zbatimit</w:t>
      </w:r>
      <w:proofErr w:type="spellEnd"/>
      <w:r w:rsidRPr="00060F50">
        <w:rPr>
          <w:rFonts w:ascii="Times New Roman Regular" w:hAnsi="Times New Roman Regular" w:cs="Times New Roman Regular"/>
          <w:bCs/>
        </w:rPr>
        <w:t xml:space="preserve"> </w:t>
      </w:r>
      <w:proofErr w:type="spellStart"/>
      <w:r w:rsidRPr="00060F50">
        <w:rPr>
          <w:rFonts w:ascii="Times New Roman Regular" w:hAnsi="Times New Roman Regular" w:cs="Times New Roman Regular"/>
          <w:bCs/>
        </w:rPr>
        <w:t>të</w:t>
      </w:r>
      <w:proofErr w:type="spellEnd"/>
      <w:r w:rsidRPr="00060F50">
        <w:rPr>
          <w:rFonts w:ascii="Times New Roman Regular" w:hAnsi="Times New Roman Regular" w:cs="Times New Roman Regular"/>
          <w:bCs/>
        </w:rPr>
        <w:t xml:space="preserve"> </w:t>
      </w:r>
      <w:proofErr w:type="spellStart"/>
      <w:r w:rsidRPr="00060F50">
        <w:rPr>
          <w:rFonts w:ascii="Times New Roman Regular" w:hAnsi="Times New Roman Regular" w:cs="Times New Roman Regular"/>
          <w:bCs/>
        </w:rPr>
        <w:t>projekteve</w:t>
      </w:r>
      <w:proofErr w:type="spellEnd"/>
      <w:r w:rsidRPr="00060F50">
        <w:rPr>
          <w:rFonts w:ascii="Times New Roman Regular" w:hAnsi="Times New Roman Regular" w:cs="Times New Roman Regular"/>
          <w:bCs/>
        </w:rPr>
        <w:t xml:space="preserve"> </w:t>
      </w:r>
      <w:proofErr w:type="spellStart"/>
      <w:r w:rsidRPr="00060F50">
        <w:rPr>
          <w:rFonts w:ascii="Times New Roman Regular" w:hAnsi="Times New Roman Regular" w:cs="Times New Roman Regular"/>
          <w:bCs/>
        </w:rPr>
        <w:t>zhvillimore</w:t>
      </w:r>
      <w:proofErr w:type="spellEnd"/>
      <w:r w:rsidRPr="00060F50">
        <w:rPr>
          <w:rFonts w:ascii="Times New Roman Regular" w:hAnsi="Times New Roman Regular" w:cs="Times New Roman Regular"/>
          <w:bCs/>
        </w:rPr>
        <w:t xml:space="preserve">, </w:t>
      </w:r>
      <w:proofErr w:type="spellStart"/>
      <w:r w:rsidRPr="00060F50">
        <w:rPr>
          <w:rFonts w:ascii="Times New Roman Regular" w:hAnsi="Times New Roman Regular" w:cs="Times New Roman Regular"/>
          <w:bCs/>
        </w:rPr>
        <w:t>në</w:t>
      </w:r>
      <w:proofErr w:type="spellEnd"/>
      <w:r w:rsidRPr="00060F50">
        <w:rPr>
          <w:rFonts w:ascii="Times New Roman Regular" w:hAnsi="Times New Roman Regular" w:cs="Times New Roman Regular"/>
          <w:bCs/>
        </w:rPr>
        <w:t xml:space="preserve"> </w:t>
      </w:r>
      <w:proofErr w:type="spellStart"/>
      <w:r w:rsidRPr="00060F50">
        <w:rPr>
          <w:rFonts w:ascii="Times New Roman Regular" w:hAnsi="Times New Roman Regular" w:cs="Times New Roman Regular"/>
          <w:bCs/>
        </w:rPr>
        <w:t>fushën</w:t>
      </w:r>
      <w:proofErr w:type="spellEnd"/>
      <w:r w:rsidRPr="00060F50">
        <w:rPr>
          <w:rFonts w:ascii="Times New Roman Regular" w:hAnsi="Times New Roman Regular" w:cs="Times New Roman Regular"/>
          <w:bCs/>
        </w:rPr>
        <w:t xml:space="preserve"> e </w:t>
      </w:r>
      <w:proofErr w:type="spellStart"/>
      <w:r w:rsidRPr="00060F50">
        <w:rPr>
          <w:rFonts w:ascii="Times New Roman Regular" w:hAnsi="Times New Roman Regular" w:cs="Times New Roman Regular"/>
          <w:bCs/>
        </w:rPr>
        <w:t>kërkimit</w:t>
      </w:r>
      <w:proofErr w:type="spellEnd"/>
      <w:r w:rsidRPr="00060F50">
        <w:rPr>
          <w:rFonts w:ascii="Times New Roman Regular" w:hAnsi="Times New Roman Regular" w:cs="Times New Roman Regular"/>
          <w:bCs/>
        </w:rPr>
        <w:t xml:space="preserve"> </w:t>
      </w:r>
      <w:proofErr w:type="spellStart"/>
      <w:r w:rsidRPr="00060F50">
        <w:rPr>
          <w:rFonts w:ascii="Times New Roman Regular" w:hAnsi="Times New Roman Regular" w:cs="Times New Roman Regular"/>
          <w:bCs/>
        </w:rPr>
        <w:t>shkencor</w:t>
      </w:r>
      <w:proofErr w:type="spellEnd"/>
      <w:r w:rsidRPr="00060F50">
        <w:rPr>
          <w:rFonts w:ascii="Times New Roman Regular" w:hAnsi="Times New Roman Regular" w:cs="Times New Roman Regular"/>
          <w:bCs/>
        </w:rPr>
        <w:t xml:space="preserve">, </w:t>
      </w:r>
      <w:proofErr w:type="spellStart"/>
      <w:r w:rsidRPr="00060F50">
        <w:rPr>
          <w:rFonts w:ascii="Times New Roman Regular" w:hAnsi="Times New Roman Regular" w:cs="Times New Roman Regular"/>
          <w:bCs/>
        </w:rPr>
        <w:t>teknologjisë</w:t>
      </w:r>
      <w:proofErr w:type="spellEnd"/>
      <w:r w:rsidRPr="00060F50">
        <w:rPr>
          <w:rFonts w:ascii="Times New Roman Regular" w:hAnsi="Times New Roman Regular" w:cs="Times New Roman Regular"/>
          <w:bCs/>
        </w:rPr>
        <w:t xml:space="preserve">, </w:t>
      </w:r>
      <w:proofErr w:type="spellStart"/>
      <w:r w:rsidRPr="00060F50">
        <w:rPr>
          <w:rFonts w:ascii="Times New Roman Regular" w:hAnsi="Times New Roman Regular" w:cs="Times New Roman Regular"/>
          <w:bCs/>
        </w:rPr>
        <w:t>inovacionit</w:t>
      </w:r>
      <w:proofErr w:type="spellEnd"/>
      <w:r w:rsidRPr="00060F50">
        <w:rPr>
          <w:rFonts w:ascii="Times New Roman Regular" w:hAnsi="Times New Roman Regular" w:cs="Times New Roman Regular"/>
          <w:bCs/>
        </w:rPr>
        <w:t xml:space="preserve"> </w:t>
      </w:r>
      <w:proofErr w:type="spellStart"/>
      <w:r w:rsidRPr="00060F50">
        <w:rPr>
          <w:rFonts w:ascii="Times New Roman Regular" w:hAnsi="Times New Roman Regular" w:cs="Times New Roman Regular"/>
          <w:bCs/>
        </w:rPr>
        <w:t>dhe</w:t>
      </w:r>
      <w:proofErr w:type="spellEnd"/>
      <w:r w:rsidRPr="00060F50">
        <w:rPr>
          <w:rFonts w:ascii="Times New Roman Regular" w:hAnsi="Times New Roman Regular" w:cs="Times New Roman Regular"/>
          <w:bCs/>
        </w:rPr>
        <w:t xml:space="preserve"> </w:t>
      </w:r>
      <w:proofErr w:type="spellStart"/>
      <w:r w:rsidRPr="00060F50">
        <w:rPr>
          <w:rFonts w:ascii="Times New Roman Regular" w:hAnsi="Times New Roman Regular" w:cs="Times New Roman Regular"/>
          <w:bCs/>
        </w:rPr>
        <w:t>transferimit</w:t>
      </w:r>
      <w:proofErr w:type="spellEnd"/>
      <w:r w:rsidRPr="00060F50">
        <w:rPr>
          <w:rFonts w:ascii="Times New Roman Regular" w:hAnsi="Times New Roman Regular" w:cs="Times New Roman Regular"/>
          <w:bCs/>
        </w:rPr>
        <w:t xml:space="preserve"> </w:t>
      </w:r>
      <w:proofErr w:type="spellStart"/>
      <w:r w:rsidRPr="00060F50">
        <w:rPr>
          <w:rFonts w:ascii="Times New Roman Regular" w:hAnsi="Times New Roman Regular" w:cs="Times New Roman Regular"/>
          <w:bCs/>
        </w:rPr>
        <w:t>të</w:t>
      </w:r>
      <w:proofErr w:type="spellEnd"/>
      <w:r w:rsidRPr="00060F50">
        <w:rPr>
          <w:rFonts w:ascii="Times New Roman Regular" w:hAnsi="Times New Roman Regular" w:cs="Times New Roman Regular"/>
          <w:bCs/>
        </w:rPr>
        <w:t xml:space="preserve"> </w:t>
      </w:r>
      <w:proofErr w:type="spellStart"/>
      <w:r w:rsidRPr="00060F50">
        <w:rPr>
          <w:rFonts w:ascii="Times New Roman Regular" w:hAnsi="Times New Roman Regular" w:cs="Times New Roman Regular"/>
          <w:bCs/>
        </w:rPr>
        <w:t>teknologjive</w:t>
      </w:r>
      <w:proofErr w:type="spellEnd"/>
      <w:r w:rsidRPr="00060F50">
        <w:rPr>
          <w:rFonts w:ascii="Times New Roman Regular" w:hAnsi="Times New Roman Regular" w:cs="Times New Roman Regular"/>
          <w:bCs/>
          <w:i/>
        </w:rPr>
        <w:t xml:space="preserve"> ……</w:t>
      </w:r>
      <w:r w:rsidR="001056FF">
        <w:rPr>
          <w:rFonts w:ascii="Times New Roman Regular" w:hAnsi="Times New Roman Regular" w:cs="Times New Roman Regular"/>
          <w:bCs/>
          <w:i/>
        </w:rPr>
        <w:t>…………………………………………………………………………………………………….</w:t>
      </w:r>
      <w:r w:rsidRPr="00060F50">
        <w:rPr>
          <w:rFonts w:ascii="Times New Roman Regular" w:hAnsi="Times New Roman Regular" w:cs="Times New Roman Regular"/>
          <w:bCs/>
          <w:i/>
        </w:rPr>
        <w:t>…………………………………….…………..</w:t>
      </w:r>
    </w:p>
    <w:p w14:paraId="049BEF18" w14:textId="050A725B" w:rsidR="004D4D43" w:rsidRPr="00060F50" w:rsidRDefault="00000000" w:rsidP="00805F17">
      <w:pPr>
        <w:pStyle w:val="Paragrafiilists"/>
        <w:widowControl w:val="0"/>
        <w:autoSpaceDE w:val="0"/>
        <w:autoSpaceDN w:val="0"/>
        <w:adjustRightInd w:val="0"/>
        <w:spacing w:after="240"/>
        <w:ind w:left="0" w:right="-64"/>
        <w:jc w:val="both"/>
        <w:rPr>
          <w:rFonts w:ascii="Times New Roman Regular" w:hAnsi="Times New Roman Regular" w:cs="Times New Roman Regular"/>
          <w:bCs/>
          <w:i/>
        </w:rPr>
      </w:pPr>
      <w:r w:rsidRPr="00060F50">
        <w:rPr>
          <w:rFonts w:ascii="Times New Roman Regular" w:hAnsi="Times New Roman Regular" w:cs="Times New Roman Regular"/>
          <w:bCs/>
          <w:i/>
        </w:rPr>
        <w:t xml:space="preserve">4.1 </w:t>
      </w:r>
      <w:proofErr w:type="spellStart"/>
      <w:r w:rsidRPr="00060F50">
        <w:rPr>
          <w:rFonts w:ascii="Times New Roman Regular" w:hAnsi="Times New Roman Regular" w:cs="Times New Roman Regular"/>
          <w:bCs/>
          <w:i/>
        </w:rPr>
        <w:t>Informacion</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mbi</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kërkimin</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shkencor</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në</w:t>
      </w:r>
      <w:proofErr w:type="spellEnd"/>
      <w:r w:rsidRPr="00060F50">
        <w:rPr>
          <w:rFonts w:ascii="Times New Roman Regular" w:hAnsi="Times New Roman Regular" w:cs="Times New Roman Regular"/>
          <w:bCs/>
          <w:i/>
        </w:rPr>
        <w:t xml:space="preserve"> IAL</w:t>
      </w:r>
      <w:r w:rsidR="001056FF">
        <w:rPr>
          <w:rFonts w:ascii="Times New Roman Regular" w:hAnsi="Times New Roman Regular" w:cs="Times New Roman Regular"/>
          <w:bCs/>
          <w:i/>
        </w:rPr>
        <w:t>…………………………………………………………</w:t>
      </w:r>
      <w:r w:rsidRPr="00060F50">
        <w:rPr>
          <w:rFonts w:ascii="Times New Roman Regular" w:hAnsi="Times New Roman Regular" w:cs="Times New Roman Regular"/>
          <w:bCs/>
          <w:i/>
        </w:rPr>
        <w:t>……………………………………….…………………</w:t>
      </w:r>
    </w:p>
    <w:p w14:paraId="6D301620" w14:textId="415BCC56" w:rsidR="004D4D43" w:rsidRPr="00060F50" w:rsidRDefault="00000000" w:rsidP="00805F17">
      <w:pPr>
        <w:pStyle w:val="Paragrafiilists"/>
        <w:widowControl w:val="0"/>
        <w:autoSpaceDE w:val="0"/>
        <w:autoSpaceDN w:val="0"/>
        <w:adjustRightInd w:val="0"/>
        <w:spacing w:after="240"/>
        <w:ind w:left="0" w:right="-64"/>
        <w:jc w:val="both"/>
        <w:rPr>
          <w:rFonts w:ascii="Times New Roman Regular" w:hAnsi="Times New Roman Regular" w:cs="Times New Roman Regular"/>
          <w:bCs/>
        </w:rPr>
      </w:pPr>
      <w:r w:rsidRPr="00060F50">
        <w:rPr>
          <w:rFonts w:ascii="Times New Roman Regular" w:hAnsi="Times New Roman Regular" w:cs="Times New Roman Regular"/>
          <w:bCs/>
          <w:i/>
        </w:rPr>
        <w:t>4.2</w:t>
      </w:r>
      <w:r w:rsidRPr="00060F50">
        <w:rPr>
          <w:rFonts w:ascii="Times New Roman Regular" w:hAnsi="Times New Roman Regular" w:cs="Times New Roman Regular"/>
          <w:bCs/>
        </w:rPr>
        <w:t xml:space="preserve"> </w:t>
      </w:r>
      <w:proofErr w:type="spellStart"/>
      <w:r w:rsidRPr="00060F50">
        <w:rPr>
          <w:rFonts w:ascii="Times New Roman Regular" w:hAnsi="Times New Roman Regular" w:cs="Times New Roman Regular"/>
          <w:bCs/>
          <w:i/>
        </w:rPr>
        <w:t>Rritja</w:t>
      </w:r>
      <w:proofErr w:type="spellEnd"/>
      <w:r w:rsidRPr="00060F50">
        <w:rPr>
          <w:rFonts w:ascii="Times New Roman Regular" w:hAnsi="Times New Roman Regular" w:cs="Times New Roman Regular"/>
          <w:bCs/>
          <w:i/>
        </w:rPr>
        <w:t xml:space="preserve"> e </w:t>
      </w:r>
      <w:proofErr w:type="spellStart"/>
      <w:r w:rsidRPr="00060F50">
        <w:rPr>
          <w:rFonts w:ascii="Times New Roman Regular" w:hAnsi="Times New Roman Regular" w:cs="Times New Roman Regular"/>
          <w:bCs/>
          <w:i/>
        </w:rPr>
        <w:t>vizibilitetit</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të</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universitetit</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përmes</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rrjetëzimit</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në</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rrjetet</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universitare</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në</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rajonin</w:t>
      </w:r>
      <w:proofErr w:type="spellEnd"/>
      <w:r w:rsidRPr="00060F50">
        <w:rPr>
          <w:rFonts w:ascii="Times New Roman Regular" w:hAnsi="Times New Roman Regular" w:cs="Times New Roman Regular"/>
          <w:bCs/>
          <w:i/>
        </w:rPr>
        <w:t xml:space="preserve"> e </w:t>
      </w:r>
      <w:proofErr w:type="spellStart"/>
      <w:r w:rsidRPr="00060F50">
        <w:rPr>
          <w:rFonts w:ascii="Times New Roman Regular" w:hAnsi="Times New Roman Regular" w:cs="Times New Roman Regular"/>
          <w:bCs/>
          <w:i/>
        </w:rPr>
        <w:t>Ballkanit</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perëndimor</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rajonit</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të</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mesdheut</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dhe</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vendeve</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anëtare</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të</w:t>
      </w:r>
      <w:proofErr w:type="spellEnd"/>
      <w:r w:rsidRPr="00060F50">
        <w:rPr>
          <w:rFonts w:ascii="Times New Roman Regular" w:hAnsi="Times New Roman Regular" w:cs="Times New Roman Regular"/>
          <w:bCs/>
          <w:i/>
        </w:rPr>
        <w:t xml:space="preserve"> OSCE-</w:t>
      </w:r>
      <w:proofErr w:type="spellStart"/>
      <w:r w:rsidRPr="00060F50">
        <w:rPr>
          <w:rFonts w:ascii="Times New Roman Regular" w:hAnsi="Times New Roman Regular" w:cs="Times New Roman Regular"/>
          <w:bCs/>
          <w:i/>
        </w:rPr>
        <w:t>së</w:t>
      </w:r>
      <w:proofErr w:type="spellEnd"/>
      <w:r w:rsidRPr="00060F50">
        <w:rPr>
          <w:rFonts w:ascii="Times New Roman Regular" w:hAnsi="Times New Roman Regular" w:cs="Times New Roman Regular"/>
          <w:bCs/>
        </w:rPr>
        <w:t>………………………</w:t>
      </w:r>
      <w:r w:rsidR="001056FF">
        <w:rPr>
          <w:rFonts w:ascii="Times New Roman Regular" w:hAnsi="Times New Roman Regular" w:cs="Times New Roman Regular"/>
          <w:bCs/>
        </w:rPr>
        <w:t>…………………………………………………………………………………………..</w:t>
      </w:r>
      <w:r w:rsidRPr="00060F50">
        <w:rPr>
          <w:rFonts w:ascii="Times New Roman Regular" w:hAnsi="Times New Roman Regular" w:cs="Times New Roman Regular"/>
          <w:bCs/>
        </w:rPr>
        <w:t>………………...</w:t>
      </w:r>
    </w:p>
    <w:p w14:paraId="68CDC27B" w14:textId="22E60D19" w:rsidR="004D4D43" w:rsidRPr="00060F50" w:rsidRDefault="00000000" w:rsidP="00805F17">
      <w:pPr>
        <w:pStyle w:val="Paragrafiilists"/>
        <w:widowControl w:val="0"/>
        <w:autoSpaceDE w:val="0"/>
        <w:autoSpaceDN w:val="0"/>
        <w:adjustRightInd w:val="0"/>
        <w:spacing w:after="240"/>
        <w:ind w:left="0" w:right="-64"/>
        <w:jc w:val="both"/>
        <w:rPr>
          <w:rFonts w:ascii="Times New Roman Regular" w:hAnsi="Times New Roman Regular" w:cs="Times New Roman Regular"/>
          <w:bCs/>
        </w:rPr>
      </w:pPr>
      <w:r w:rsidRPr="00060F50">
        <w:rPr>
          <w:rFonts w:ascii="Times New Roman Regular" w:hAnsi="Times New Roman Regular" w:cs="Times New Roman Regular"/>
          <w:bCs/>
          <w:i/>
        </w:rPr>
        <w:t xml:space="preserve">5. </w:t>
      </w:r>
      <w:proofErr w:type="spellStart"/>
      <w:r w:rsidRPr="00060F50">
        <w:rPr>
          <w:rFonts w:ascii="Times New Roman Regular" w:hAnsi="Times New Roman Regular" w:cs="Times New Roman Regular"/>
          <w:bCs/>
        </w:rPr>
        <w:t>Aktivitet</w:t>
      </w:r>
      <w:proofErr w:type="spellEnd"/>
      <w:r w:rsidRPr="00060F50">
        <w:rPr>
          <w:rFonts w:ascii="Times New Roman Regular" w:hAnsi="Times New Roman Regular" w:cs="Times New Roman Regular"/>
          <w:bCs/>
        </w:rPr>
        <w:t xml:space="preserve"> e </w:t>
      </w:r>
      <w:proofErr w:type="spellStart"/>
      <w:r w:rsidRPr="00060F50">
        <w:rPr>
          <w:rFonts w:ascii="Times New Roman Regular" w:hAnsi="Times New Roman Regular" w:cs="Times New Roman Regular"/>
          <w:bCs/>
        </w:rPr>
        <w:t>kërkimit</w:t>
      </w:r>
      <w:proofErr w:type="spellEnd"/>
      <w:r w:rsidRPr="00060F50">
        <w:rPr>
          <w:rFonts w:ascii="Times New Roman Regular" w:hAnsi="Times New Roman Regular" w:cs="Times New Roman Regular"/>
          <w:bCs/>
        </w:rPr>
        <w:t xml:space="preserve"> </w:t>
      </w:r>
      <w:proofErr w:type="spellStart"/>
      <w:r w:rsidRPr="00060F50">
        <w:rPr>
          <w:rFonts w:ascii="Times New Roman Regular" w:hAnsi="Times New Roman Regular" w:cs="Times New Roman Regular"/>
          <w:bCs/>
        </w:rPr>
        <w:t>shkencor</w:t>
      </w:r>
      <w:proofErr w:type="spellEnd"/>
      <w:r w:rsidRPr="00060F50">
        <w:rPr>
          <w:rFonts w:ascii="Times New Roman Regular" w:hAnsi="Times New Roman Regular" w:cs="Times New Roman Regular"/>
          <w:bCs/>
        </w:rPr>
        <w:t>……………</w:t>
      </w:r>
      <w:r w:rsidR="001056FF">
        <w:rPr>
          <w:rFonts w:ascii="Times New Roman Regular" w:hAnsi="Times New Roman Regular" w:cs="Times New Roman Regular"/>
          <w:bCs/>
        </w:rPr>
        <w:t>………………………………………….</w:t>
      </w:r>
      <w:r w:rsidRPr="00060F50">
        <w:rPr>
          <w:rFonts w:ascii="Times New Roman Regular" w:hAnsi="Times New Roman Regular" w:cs="Times New Roman Regular"/>
          <w:bCs/>
        </w:rPr>
        <w:t>……………………………………………………………….</w:t>
      </w:r>
    </w:p>
    <w:p w14:paraId="38AAE870" w14:textId="2A915F2B" w:rsidR="004D4D43" w:rsidRPr="00060F50" w:rsidRDefault="00000000" w:rsidP="00805F17">
      <w:pPr>
        <w:pStyle w:val="Paragrafiilists"/>
        <w:widowControl w:val="0"/>
        <w:autoSpaceDE w:val="0"/>
        <w:autoSpaceDN w:val="0"/>
        <w:adjustRightInd w:val="0"/>
        <w:spacing w:after="240"/>
        <w:ind w:left="0" w:right="-64"/>
        <w:jc w:val="both"/>
        <w:rPr>
          <w:rFonts w:ascii="Times New Roman Regular" w:hAnsi="Times New Roman Regular" w:cs="Times New Roman Regular"/>
          <w:bCs/>
          <w:i/>
        </w:rPr>
      </w:pPr>
      <w:r w:rsidRPr="00060F50">
        <w:rPr>
          <w:rFonts w:ascii="Times New Roman Regular" w:hAnsi="Times New Roman Regular" w:cs="Times New Roman Regular"/>
          <w:bCs/>
          <w:i/>
        </w:rPr>
        <w:t xml:space="preserve">5.1 </w:t>
      </w:r>
      <w:proofErr w:type="spellStart"/>
      <w:r w:rsidRPr="00060F50">
        <w:rPr>
          <w:rFonts w:ascii="Times New Roman Regular" w:hAnsi="Times New Roman Regular" w:cs="Times New Roman Regular"/>
          <w:bCs/>
          <w:i/>
        </w:rPr>
        <w:t>Objektivat</w:t>
      </w:r>
      <w:proofErr w:type="spellEnd"/>
      <w:r w:rsidRPr="00060F50">
        <w:rPr>
          <w:rFonts w:ascii="Times New Roman Regular" w:hAnsi="Times New Roman Regular" w:cs="Times New Roman Regular"/>
          <w:bCs/>
          <w:i/>
        </w:rPr>
        <w:t xml:space="preserve"> e </w:t>
      </w:r>
      <w:proofErr w:type="spellStart"/>
      <w:r w:rsidRPr="00060F50">
        <w:rPr>
          <w:rFonts w:ascii="Times New Roman Regular" w:hAnsi="Times New Roman Regular" w:cs="Times New Roman Regular"/>
          <w:bCs/>
          <w:i/>
        </w:rPr>
        <w:t>veprimtarisë</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kerkimore</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shkencore</w:t>
      </w:r>
      <w:proofErr w:type="spellEnd"/>
      <w:r w:rsidRPr="00060F50">
        <w:rPr>
          <w:rFonts w:ascii="Times New Roman Regular" w:hAnsi="Times New Roman Regular" w:cs="Times New Roman Regular"/>
          <w:bCs/>
          <w:i/>
        </w:rPr>
        <w:t>………</w:t>
      </w:r>
      <w:r w:rsidR="001056FF">
        <w:rPr>
          <w:rFonts w:ascii="Times New Roman Regular" w:hAnsi="Times New Roman Regular" w:cs="Times New Roman Regular"/>
          <w:bCs/>
          <w:i/>
        </w:rPr>
        <w:t>………………………………………………………..</w:t>
      </w:r>
      <w:r w:rsidRPr="00060F50">
        <w:rPr>
          <w:rFonts w:ascii="Times New Roman Regular" w:hAnsi="Times New Roman Regular" w:cs="Times New Roman Regular"/>
          <w:bCs/>
          <w:i/>
        </w:rPr>
        <w:t>…………………………………………..……</w:t>
      </w:r>
    </w:p>
    <w:p w14:paraId="0FA3DEEA" w14:textId="7A595F3F" w:rsidR="004D4D43" w:rsidRPr="00060F50" w:rsidRDefault="00000000" w:rsidP="00805F17">
      <w:pPr>
        <w:pStyle w:val="Paragrafiilists"/>
        <w:widowControl w:val="0"/>
        <w:autoSpaceDE w:val="0"/>
        <w:autoSpaceDN w:val="0"/>
        <w:adjustRightInd w:val="0"/>
        <w:spacing w:after="240"/>
        <w:ind w:left="0" w:right="-64"/>
        <w:jc w:val="both"/>
        <w:rPr>
          <w:rFonts w:ascii="Times New Roman Regular" w:hAnsi="Times New Roman Regular" w:cs="Times New Roman Regular"/>
          <w:bCs/>
        </w:rPr>
      </w:pPr>
      <w:r w:rsidRPr="00060F50">
        <w:rPr>
          <w:rFonts w:ascii="Times New Roman Regular" w:hAnsi="Times New Roman Regular" w:cs="Times New Roman Regular"/>
          <w:bCs/>
          <w:i/>
        </w:rPr>
        <w:t xml:space="preserve">5.2 </w:t>
      </w:r>
      <w:proofErr w:type="spellStart"/>
      <w:r w:rsidRPr="00060F50">
        <w:rPr>
          <w:rFonts w:ascii="Times New Roman Regular" w:hAnsi="Times New Roman Regular" w:cs="Times New Roman Regular"/>
          <w:bCs/>
          <w:i/>
        </w:rPr>
        <w:t>Prioritet</w:t>
      </w:r>
      <w:proofErr w:type="spellEnd"/>
      <w:r w:rsidRPr="00060F50">
        <w:rPr>
          <w:rFonts w:ascii="Times New Roman Regular" w:hAnsi="Times New Roman Regular" w:cs="Times New Roman Regular"/>
          <w:bCs/>
          <w:i/>
        </w:rPr>
        <w:t xml:space="preserve"> e </w:t>
      </w:r>
      <w:proofErr w:type="spellStart"/>
      <w:r w:rsidRPr="00060F50">
        <w:rPr>
          <w:rFonts w:ascii="Times New Roman Regular" w:hAnsi="Times New Roman Regular" w:cs="Times New Roman Regular"/>
          <w:bCs/>
          <w:i/>
        </w:rPr>
        <w:t>kërkimit</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shkencor</w:t>
      </w:r>
      <w:proofErr w:type="spellEnd"/>
      <w:r w:rsidRPr="00060F50">
        <w:rPr>
          <w:rFonts w:ascii="Times New Roman Regular" w:hAnsi="Times New Roman Regular" w:cs="Times New Roman Regular"/>
          <w:bCs/>
          <w:i/>
        </w:rPr>
        <w:t xml:space="preserve"> …</w:t>
      </w:r>
      <w:r w:rsidRPr="00060F50">
        <w:rPr>
          <w:rFonts w:ascii="Times New Roman Regular" w:hAnsi="Times New Roman Regular" w:cs="Times New Roman Regular"/>
          <w:bCs/>
        </w:rPr>
        <w:t>………………………</w:t>
      </w:r>
      <w:r w:rsidR="001056FF">
        <w:rPr>
          <w:rFonts w:ascii="Times New Roman Regular" w:hAnsi="Times New Roman Regular" w:cs="Times New Roman Regular"/>
          <w:bCs/>
        </w:rPr>
        <w:t>……………………………………………</w:t>
      </w:r>
      <w:r w:rsidRPr="00060F50">
        <w:rPr>
          <w:rFonts w:ascii="Times New Roman Regular" w:hAnsi="Times New Roman Regular" w:cs="Times New Roman Regular"/>
          <w:bCs/>
        </w:rPr>
        <w:t>………………………………………………..</w:t>
      </w:r>
    </w:p>
    <w:p w14:paraId="1CAB82C3" w14:textId="2536CEBD" w:rsidR="004D4D43" w:rsidRPr="00060F50" w:rsidRDefault="00000000" w:rsidP="00805F17">
      <w:pPr>
        <w:pStyle w:val="Paragrafiilists"/>
        <w:widowControl w:val="0"/>
        <w:autoSpaceDE w:val="0"/>
        <w:autoSpaceDN w:val="0"/>
        <w:adjustRightInd w:val="0"/>
        <w:spacing w:after="240"/>
        <w:ind w:left="0" w:right="-64"/>
        <w:jc w:val="both"/>
        <w:rPr>
          <w:rFonts w:ascii="Times New Roman Regular" w:hAnsi="Times New Roman Regular" w:cs="Times New Roman Regular"/>
          <w:bCs/>
        </w:rPr>
      </w:pPr>
      <w:r w:rsidRPr="00060F50">
        <w:rPr>
          <w:rFonts w:ascii="Times New Roman Regular" w:hAnsi="Times New Roman Regular" w:cs="Times New Roman Regular"/>
          <w:bCs/>
        </w:rPr>
        <w:t xml:space="preserve">6. </w:t>
      </w:r>
      <w:proofErr w:type="spellStart"/>
      <w:r w:rsidRPr="00060F50">
        <w:rPr>
          <w:rFonts w:ascii="Times New Roman Regular" w:hAnsi="Times New Roman Regular" w:cs="Times New Roman Regular"/>
          <w:bCs/>
        </w:rPr>
        <w:t>Infrastruktura</w:t>
      </w:r>
      <w:proofErr w:type="spellEnd"/>
      <w:r w:rsidRPr="00060F50">
        <w:rPr>
          <w:rFonts w:ascii="Times New Roman Regular" w:hAnsi="Times New Roman Regular" w:cs="Times New Roman Regular"/>
          <w:bCs/>
        </w:rPr>
        <w:t xml:space="preserve"> </w:t>
      </w:r>
      <w:proofErr w:type="spellStart"/>
      <w:r w:rsidRPr="00060F50">
        <w:rPr>
          <w:rFonts w:ascii="Times New Roman Regular" w:hAnsi="Times New Roman Regular" w:cs="Times New Roman Regular"/>
          <w:bCs/>
        </w:rPr>
        <w:t>në</w:t>
      </w:r>
      <w:proofErr w:type="spellEnd"/>
      <w:r w:rsidRPr="00060F50">
        <w:rPr>
          <w:rFonts w:ascii="Times New Roman Regular" w:hAnsi="Times New Roman Regular" w:cs="Times New Roman Regular"/>
          <w:bCs/>
        </w:rPr>
        <w:t xml:space="preserve"> </w:t>
      </w:r>
      <w:proofErr w:type="spellStart"/>
      <w:r w:rsidRPr="00060F50">
        <w:rPr>
          <w:rFonts w:ascii="Times New Roman Regular" w:hAnsi="Times New Roman Regular" w:cs="Times New Roman Regular"/>
          <w:bCs/>
        </w:rPr>
        <w:t>shërbim</w:t>
      </w:r>
      <w:proofErr w:type="spellEnd"/>
      <w:r w:rsidRPr="00060F50">
        <w:rPr>
          <w:rFonts w:ascii="Times New Roman Regular" w:hAnsi="Times New Roman Regular" w:cs="Times New Roman Regular"/>
          <w:bCs/>
        </w:rPr>
        <w:t xml:space="preserve"> </w:t>
      </w:r>
      <w:proofErr w:type="spellStart"/>
      <w:r w:rsidRPr="00060F50">
        <w:rPr>
          <w:rFonts w:ascii="Times New Roman Regular" w:hAnsi="Times New Roman Regular" w:cs="Times New Roman Regular"/>
          <w:bCs/>
        </w:rPr>
        <w:t>të</w:t>
      </w:r>
      <w:proofErr w:type="spellEnd"/>
      <w:r w:rsidRPr="00060F50">
        <w:rPr>
          <w:rFonts w:ascii="Times New Roman Regular" w:hAnsi="Times New Roman Regular" w:cs="Times New Roman Regular"/>
          <w:bCs/>
        </w:rPr>
        <w:t xml:space="preserve"> </w:t>
      </w:r>
      <w:proofErr w:type="spellStart"/>
      <w:r w:rsidRPr="00060F50">
        <w:rPr>
          <w:rFonts w:ascii="Times New Roman Regular" w:hAnsi="Times New Roman Regular" w:cs="Times New Roman Regular"/>
          <w:bCs/>
        </w:rPr>
        <w:t>kërkimit</w:t>
      </w:r>
      <w:proofErr w:type="spellEnd"/>
      <w:r w:rsidRPr="00060F50">
        <w:rPr>
          <w:rFonts w:ascii="Times New Roman Regular" w:hAnsi="Times New Roman Regular" w:cs="Times New Roman Regular"/>
          <w:bCs/>
        </w:rPr>
        <w:t xml:space="preserve"> </w:t>
      </w:r>
      <w:proofErr w:type="spellStart"/>
      <w:r w:rsidRPr="00060F50">
        <w:rPr>
          <w:rFonts w:ascii="Times New Roman Regular" w:hAnsi="Times New Roman Regular" w:cs="Times New Roman Regular"/>
          <w:bCs/>
        </w:rPr>
        <w:t>shkencor</w:t>
      </w:r>
      <w:proofErr w:type="spellEnd"/>
      <w:r w:rsidRPr="00060F50">
        <w:rPr>
          <w:rFonts w:ascii="Times New Roman Regular" w:hAnsi="Times New Roman Regular" w:cs="Times New Roman Regular"/>
          <w:bCs/>
        </w:rPr>
        <w:t>………………………</w:t>
      </w:r>
      <w:r w:rsidR="001056FF">
        <w:rPr>
          <w:rFonts w:ascii="Times New Roman Regular" w:hAnsi="Times New Roman Regular" w:cs="Times New Roman Regular"/>
          <w:bCs/>
        </w:rPr>
        <w:t>………………………………………….</w:t>
      </w:r>
      <w:r w:rsidRPr="00060F50">
        <w:rPr>
          <w:rFonts w:ascii="Times New Roman Regular" w:hAnsi="Times New Roman Regular" w:cs="Times New Roman Regular"/>
          <w:bCs/>
        </w:rPr>
        <w:t>………………………..………...</w:t>
      </w:r>
    </w:p>
    <w:p w14:paraId="7AC43ED0" w14:textId="73FD0BED" w:rsidR="004D4D43" w:rsidRPr="00060F50" w:rsidRDefault="00000000" w:rsidP="00805F17">
      <w:pPr>
        <w:pStyle w:val="Paragrafiilists"/>
        <w:widowControl w:val="0"/>
        <w:autoSpaceDE w:val="0"/>
        <w:autoSpaceDN w:val="0"/>
        <w:adjustRightInd w:val="0"/>
        <w:spacing w:after="240"/>
        <w:ind w:left="0" w:right="-64"/>
        <w:jc w:val="both"/>
        <w:rPr>
          <w:rFonts w:ascii="Times New Roman Regular" w:hAnsi="Times New Roman Regular" w:cs="Times New Roman Regular"/>
          <w:bCs/>
        </w:rPr>
      </w:pPr>
      <w:r w:rsidRPr="00060F50">
        <w:rPr>
          <w:rFonts w:ascii="Times New Roman Regular" w:hAnsi="Times New Roman Regular" w:cs="Times New Roman Regular"/>
          <w:bCs/>
          <w:i/>
        </w:rPr>
        <w:t xml:space="preserve">6.1 </w:t>
      </w:r>
      <w:proofErr w:type="spellStart"/>
      <w:r w:rsidRPr="00060F50">
        <w:rPr>
          <w:rFonts w:ascii="Times New Roman Regular" w:hAnsi="Times New Roman Regular" w:cs="Times New Roman Regular"/>
          <w:bCs/>
          <w:i/>
        </w:rPr>
        <w:t>Pajisjet</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dhe</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Teknologjia</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për</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Laboratorët</w:t>
      </w:r>
      <w:proofErr w:type="spellEnd"/>
      <w:r w:rsidRPr="00060F50">
        <w:rPr>
          <w:rFonts w:ascii="Times New Roman Regular" w:hAnsi="Times New Roman Regular" w:cs="Times New Roman Regular"/>
          <w:bCs/>
          <w:i/>
        </w:rPr>
        <w:t xml:space="preserve"> </w:t>
      </w:r>
      <w:proofErr w:type="spellStart"/>
      <w:r w:rsidRPr="00060F50">
        <w:rPr>
          <w:rFonts w:ascii="Times New Roman Regular" w:hAnsi="Times New Roman Regular" w:cs="Times New Roman Regular"/>
          <w:bCs/>
          <w:i/>
        </w:rPr>
        <w:t>Shkencorë</w:t>
      </w:r>
      <w:proofErr w:type="spellEnd"/>
      <w:r w:rsidRPr="00060F50">
        <w:rPr>
          <w:rFonts w:ascii="Times New Roman Regular" w:hAnsi="Times New Roman Regular" w:cs="Times New Roman Regular"/>
          <w:bCs/>
          <w:i/>
        </w:rPr>
        <w:t xml:space="preserve">  ……………….</w:t>
      </w:r>
      <w:r w:rsidRPr="00060F50">
        <w:rPr>
          <w:rFonts w:ascii="Times New Roman Regular" w:hAnsi="Times New Roman Regular" w:cs="Times New Roman Regular"/>
          <w:bCs/>
        </w:rPr>
        <w:t>……..…</w:t>
      </w:r>
      <w:r w:rsidR="001056FF">
        <w:rPr>
          <w:rFonts w:ascii="Times New Roman Regular" w:hAnsi="Times New Roman Regular" w:cs="Times New Roman Regular"/>
          <w:bCs/>
        </w:rPr>
        <w:t>……………………………………………</w:t>
      </w:r>
      <w:r w:rsidRPr="00060F50">
        <w:rPr>
          <w:rFonts w:ascii="Times New Roman Regular" w:hAnsi="Times New Roman Regular" w:cs="Times New Roman Regular"/>
          <w:bCs/>
        </w:rPr>
        <w:t>………………………...</w:t>
      </w:r>
    </w:p>
    <w:p w14:paraId="55AAB8CF" w14:textId="02F2F30C" w:rsidR="004D4D43" w:rsidRPr="00060F50" w:rsidRDefault="00000000" w:rsidP="00805F17">
      <w:pPr>
        <w:pStyle w:val="Paragrafiilists"/>
        <w:widowControl w:val="0"/>
        <w:autoSpaceDE w:val="0"/>
        <w:autoSpaceDN w:val="0"/>
        <w:adjustRightInd w:val="0"/>
        <w:spacing w:after="240"/>
        <w:ind w:left="0" w:right="-64"/>
        <w:jc w:val="both"/>
        <w:rPr>
          <w:rFonts w:ascii="Times New Roman Regular" w:hAnsi="Times New Roman Regular" w:cs="Times New Roman Regular"/>
          <w:bCs/>
          <w:lang w:val="it-IT"/>
        </w:rPr>
      </w:pPr>
      <w:r w:rsidRPr="00060F50">
        <w:rPr>
          <w:rFonts w:ascii="Times New Roman Regular" w:hAnsi="Times New Roman Regular" w:cs="Times New Roman Regular"/>
          <w:bCs/>
          <w:lang w:val="it-IT"/>
        </w:rPr>
        <w:t>6.2 Pajisjet dhe Teknologjia për Bibliotekën Universitare UAMD………………</w:t>
      </w:r>
      <w:r w:rsidR="001056FF">
        <w:rPr>
          <w:rFonts w:ascii="Times New Roman Regular" w:hAnsi="Times New Roman Regular" w:cs="Times New Roman Regular"/>
          <w:bCs/>
          <w:lang w:val="it-IT"/>
        </w:rPr>
        <w:t>.................................................................</w:t>
      </w:r>
      <w:r w:rsidRPr="00060F50">
        <w:rPr>
          <w:rFonts w:ascii="Times New Roman Regular" w:hAnsi="Times New Roman Regular" w:cs="Times New Roman Regular"/>
          <w:bCs/>
          <w:lang w:val="it-IT"/>
        </w:rPr>
        <w:t>…………………………</w:t>
      </w:r>
    </w:p>
    <w:p w14:paraId="1180B1CC" w14:textId="29E8FE98" w:rsidR="004D4D43" w:rsidRPr="00060F50" w:rsidRDefault="00000000" w:rsidP="00805F17">
      <w:pPr>
        <w:pStyle w:val="Paragrafiilists"/>
        <w:widowControl w:val="0"/>
        <w:autoSpaceDE w:val="0"/>
        <w:autoSpaceDN w:val="0"/>
        <w:adjustRightInd w:val="0"/>
        <w:spacing w:after="240"/>
        <w:ind w:left="0" w:right="-64"/>
        <w:jc w:val="both"/>
        <w:rPr>
          <w:rFonts w:ascii="Times New Roman Regular" w:hAnsi="Times New Roman Regular" w:cs="Times New Roman Regular"/>
          <w:bCs/>
          <w:lang w:val="it-IT"/>
        </w:rPr>
      </w:pPr>
      <w:r w:rsidRPr="00060F50">
        <w:rPr>
          <w:rFonts w:ascii="Times New Roman Regular" w:hAnsi="Times New Roman Regular" w:cs="Times New Roman Regular"/>
          <w:bCs/>
          <w:lang w:val="it-IT"/>
        </w:rPr>
        <w:t>6.3 Pajisjet për Sallat e Mësimit dhe Studimit ……………………………………</w:t>
      </w:r>
      <w:r w:rsidR="001056FF">
        <w:rPr>
          <w:rFonts w:ascii="Times New Roman Regular" w:hAnsi="Times New Roman Regular" w:cs="Times New Roman Regular"/>
          <w:bCs/>
          <w:lang w:val="it-IT"/>
        </w:rPr>
        <w:t>....................................................................</w:t>
      </w:r>
      <w:r w:rsidRPr="00060F50">
        <w:rPr>
          <w:rFonts w:ascii="Times New Roman Regular" w:hAnsi="Times New Roman Regular" w:cs="Times New Roman Regular"/>
          <w:bCs/>
          <w:lang w:val="it-IT"/>
        </w:rPr>
        <w:t>………………………</w:t>
      </w:r>
    </w:p>
    <w:p w14:paraId="1131955C" w14:textId="7DCF71A8" w:rsidR="004D4D43" w:rsidRPr="00060F50" w:rsidRDefault="00000000" w:rsidP="00805F17">
      <w:pPr>
        <w:pStyle w:val="Paragrafiilists"/>
        <w:widowControl w:val="0"/>
        <w:autoSpaceDE w:val="0"/>
        <w:autoSpaceDN w:val="0"/>
        <w:adjustRightInd w:val="0"/>
        <w:spacing w:after="240"/>
        <w:ind w:left="0" w:right="-64"/>
        <w:jc w:val="both"/>
        <w:rPr>
          <w:rFonts w:ascii="Times New Roman Regular" w:hAnsi="Times New Roman Regular" w:cs="Times New Roman Regular"/>
          <w:bCs/>
          <w:lang w:val="it-IT"/>
        </w:rPr>
      </w:pPr>
      <w:r w:rsidRPr="00060F50">
        <w:rPr>
          <w:rFonts w:ascii="Times New Roman Regular" w:hAnsi="Times New Roman Regular" w:cs="Times New Roman Regular"/>
          <w:bCs/>
          <w:lang w:val="it-IT"/>
        </w:rPr>
        <w:t>7. Programet e Studimit……………………………………………………………</w:t>
      </w:r>
      <w:r w:rsidR="001056FF">
        <w:rPr>
          <w:rFonts w:ascii="Times New Roman Regular" w:hAnsi="Times New Roman Regular" w:cs="Times New Roman Regular"/>
          <w:bCs/>
          <w:lang w:val="it-IT"/>
        </w:rPr>
        <w:t>...................................................................</w:t>
      </w:r>
      <w:r w:rsidRPr="00060F50">
        <w:rPr>
          <w:rFonts w:ascii="Times New Roman Regular" w:hAnsi="Times New Roman Regular" w:cs="Times New Roman Regular"/>
          <w:bCs/>
          <w:lang w:val="it-IT"/>
        </w:rPr>
        <w:t>………………….........</w:t>
      </w:r>
    </w:p>
    <w:p w14:paraId="363BB161" w14:textId="6FA8AAD9" w:rsidR="004D4D43" w:rsidRPr="00060F50" w:rsidRDefault="00000000" w:rsidP="00805F17">
      <w:pPr>
        <w:pStyle w:val="Paragrafiilists"/>
        <w:widowControl w:val="0"/>
        <w:autoSpaceDE w:val="0"/>
        <w:autoSpaceDN w:val="0"/>
        <w:adjustRightInd w:val="0"/>
        <w:spacing w:after="240"/>
        <w:ind w:left="0" w:right="-64"/>
        <w:rPr>
          <w:rFonts w:ascii="Times New Roman Regular" w:hAnsi="Times New Roman Regular" w:cs="Times New Roman Regular"/>
          <w:lang w:val="it-IT"/>
        </w:rPr>
      </w:pPr>
      <w:r w:rsidRPr="00060F50">
        <w:rPr>
          <w:rFonts w:ascii="Times New Roman Regular" w:hAnsi="Times New Roman Regular" w:cs="Times New Roman Regular"/>
          <w:bCs/>
          <w:i/>
          <w:lang w:val="it-IT"/>
        </w:rPr>
        <w:t>7.1 Programet e Reja të Studimit dhe Programet e Nd</w:t>
      </w:r>
      <w:r w:rsidRPr="00060F50">
        <w:rPr>
          <w:rFonts w:ascii="Times New Roman Regular" w:hAnsi="Times New Roman Regular" w:cs="Times New Roman Regular"/>
          <w:i/>
          <w:lang w:val="it-IT"/>
        </w:rPr>
        <w:t>ërkombëtarizuara</w:t>
      </w:r>
      <w:r w:rsidRPr="00060F50">
        <w:rPr>
          <w:rFonts w:ascii="Times New Roman Regular" w:hAnsi="Times New Roman Regular" w:cs="Times New Roman Regular"/>
          <w:lang w:val="it-IT"/>
        </w:rPr>
        <w:t>….…</w:t>
      </w:r>
      <w:r w:rsidR="001056FF">
        <w:rPr>
          <w:rFonts w:ascii="Times New Roman Regular" w:hAnsi="Times New Roman Regular" w:cs="Times New Roman Regular"/>
          <w:lang w:val="it-IT"/>
        </w:rPr>
        <w:t>.................................................................</w:t>
      </w:r>
      <w:r w:rsidRPr="00060F50">
        <w:rPr>
          <w:rFonts w:ascii="Times New Roman Regular" w:hAnsi="Times New Roman Regular" w:cs="Times New Roman Regular"/>
          <w:lang w:val="it-IT"/>
        </w:rPr>
        <w:t>……………………………</w:t>
      </w:r>
    </w:p>
    <w:p w14:paraId="2B10B09A" w14:textId="1408535F" w:rsidR="004D4D43" w:rsidRPr="00060F50" w:rsidRDefault="00000000" w:rsidP="00805F17">
      <w:pPr>
        <w:pStyle w:val="Paragrafiilists"/>
        <w:widowControl w:val="0"/>
        <w:autoSpaceDE w:val="0"/>
        <w:autoSpaceDN w:val="0"/>
        <w:adjustRightInd w:val="0"/>
        <w:spacing w:after="240"/>
        <w:ind w:left="0" w:right="-64"/>
        <w:rPr>
          <w:rFonts w:ascii="Times New Roman Regular" w:hAnsi="Times New Roman Regular" w:cs="Times New Roman Regular"/>
          <w:bCs/>
          <w:i/>
          <w:lang w:val="it-IT"/>
        </w:rPr>
      </w:pPr>
      <w:r w:rsidRPr="00060F50">
        <w:rPr>
          <w:rFonts w:ascii="Times New Roman Regular" w:hAnsi="Times New Roman Regular" w:cs="Times New Roman Regular"/>
          <w:bCs/>
          <w:i/>
          <w:lang w:val="it-IT"/>
        </w:rPr>
        <w:t>7.2 Kurrikula……………………………………………………………………………………………….</w:t>
      </w:r>
      <w:r w:rsidR="001056FF">
        <w:rPr>
          <w:rFonts w:ascii="Times New Roman Regular" w:hAnsi="Times New Roman Regular" w:cs="Times New Roman Regular"/>
          <w:bCs/>
          <w:i/>
          <w:lang w:val="it-IT"/>
        </w:rPr>
        <w:t>.................................................................</w:t>
      </w:r>
      <w:r w:rsidRPr="00060F50">
        <w:rPr>
          <w:rFonts w:ascii="Times New Roman Regular" w:hAnsi="Times New Roman Regular" w:cs="Times New Roman Regular"/>
          <w:bCs/>
          <w:i/>
          <w:lang w:val="it-IT"/>
        </w:rPr>
        <w:t>……..........</w:t>
      </w:r>
    </w:p>
    <w:p w14:paraId="3A53E008" w14:textId="4DFDA743" w:rsidR="004D4D43" w:rsidRPr="00060F50" w:rsidRDefault="00000000" w:rsidP="00805F17">
      <w:pPr>
        <w:pStyle w:val="Paragrafiilists"/>
        <w:widowControl w:val="0"/>
        <w:autoSpaceDE w:val="0"/>
        <w:autoSpaceDN w:val="0"/>
        <w:adjustRightInd w:val="0"/>
        <w:spacing w:after="240"/>
        <w:ind w:left="0" w:right="-64"/>
        <w:rPr>
          <w:rFonts w:ascii="Times New Roman Regular" w:hAnsi="Times New Roman Regular" w:cs="Times New Roman Regular"/>
          <w:bCs/>
          <w:lang w:val="it-IT"/>
        </w:rPr>
      </w:pPr>
      <w:r w:rsidRPr="00060F50">
        <w:rPr>
          <w:rFonts w:ascii="Times New Roman Regular" w:hAnsi="Times New Roman Regular" w:cs="Times New Roman Regular"/>
          <w:bCs/>
          <w:lang w:val="it-IT"/>
        </w:rPr>
        <w:t>8. Mbi veprimtarinë e Njësisë së Brendshme të Sigurimit të Cilësisë…………………………………</w:t>
      </w:r>
      <w:r w:rsidR="001056FF">
        <w:rPr>
          <w:rFonts w:ascii="Times New Roman Regular" w:hAnsi="Times New Roman Regular" w:cs="Times New Roman Regular"/>
          <w:bCs/>
          <w:lang w:val="it-IT"/>
        </w:rPr>
        <w:t>................................................................</w:t>
      </w:r>
      <w:r w:rsidRPr="00060F50">
        <w:rPr>
          <w:rFonts w:ascii="Times New Roman Regular" w:hAnsi="Times New Roman Regular" w:cs="Times New Roman Regular"/>
          <w:bCs/>
          <w:lang w:val="it-IT"/>
        </w:rPr>
        <w:t>…...</w:t>
      </w:r>
    </w:p>
    <w:p w14:paraId="3EC675D0" w14:textId="3D96AEB1" w:rsidR="004D4D43" w:rsidRPr="00060F50" w:rsidRDefault="00000000" w:rsidP="00805F17">
      <w:pPr>
        <w:pStyle w:val="Paragrafiilists"/>
        <w:widowControl w:val="0"/>
        <w:autoSpaceDE w:val="0"/>
        <w:autoSpaceDN w:val="0"/>
        <w:adjustRightInd w:val="0"/>
        <w:spacing w:after="240"/>
        <w:ind w:left="0" w:right="-64"/>
        <w:rPr>
          <w:rFonts w:ascii="Times New Roman Regular" w:hAnsi="Times New Roman Regular" w:cs="Times New Roman Regular"/>
          <w:lang w:val="it-IT"/>
        </w:rPr>
      </w:pPr>
      <w:r w:rsidRPr="00060F50">
        <w:rPr>
          <w:rFonts w:ascii="Times New Roman Regular" w:hAnsi="Times New Roman Regular" w:cs="Times New Roman Regular"/>
          <w:i/>
          <w:lang w:val="it-IT"/>
        </w:rPr>
        <w:t>8.1 Veprimtaria e NJSBC-së</w:t>
      </w:r>
      <w:r w:rsidRPr="00060F50">
        <w:rPr>
          <w:rFonts w:ascii="Times New Roman Regular" w:hAnsi="Times New Roman Regular" w:cs="Times New Roman Regular"/>
          <w:lang w:val="it-IT"/>
        </w:rPr>
        <w:t>……………………………………………</w:t>
      </w:r>
      <w:r w:rsidR="001056FF">
        <w:rPr>
          <w:rFonts w:ascii="Times New Roman Regular" w:hAnsi="Times New Roman Regular" w:cs="Times New Roman Regular"/>
          <w:lang w:val="it-IT"/>
        </w:rPr>
        <w:t>.................................................................</w:t>
      </w:r>
      <w:r w:rsidRPr="00060F50">
        <w:rPr>
          <w:rFonts w:ascii="Times New Roman Regular" w:hAnsi="Times New Roman Regular" w:cs="Times New Roman Regular"/>
          <w:lang w:val="it-IT"/>
        </w:rPr>
        <w:t>……………...………………...…</w:t>
      </w:r>
    </w:p>
    <w:p w14:paraId="5EA27D69" w14:textId="3682F2BE" w:rsidR="004D4D43" w:rsidRPr="00060F50" w:rsidRDefault="00000000" w:rsidP="00805F17">
      <w:pPr>
        <w:pStyle w:val="Paragrafiilists"/>
        <w:widowControl w:val="0"/>
        <w:autoSpaceDE w:val="0"/>
        <w:autoSpaceDN w:val="0"/>
        <w:adjustRightInd w:val="0"/>
        <w:spacing w:after="240"/>
        <w:ind w:left="0" w:right="-64"/>
        <w:rPr>
          <w:rFonts w:ascii="Times New Roman Regular" w:hAnsi="Times New Roman Regular" w:cs="Times New Roman Regular"/>
          <w:lang w:val="it-IT"/>
        </w:rPr>
      </w:pPr>
      <w:r w:rsidRPr="00060F50">
        <w:rPr>
          <w:rFonts w:ascii="Times New Roman Regular" w:hAnsi="Times New Roman Regular" w:cs="Times New Roman Regular"/>
          <w:lang w:val="it-IT"/>
        </w:rPr>
        <w:t>9.Personeli Akademik....………………………………………………………</w:t>
      </w:r>
      <w:r w:rsidR="001056FF">
        <w:rPr>
          <w:rFonts w:ascii="Times New Roman Regular" w:hAnsi="Times New Roman Regular" w:cs="Times New Roman Regular"/>
          <w:lang w:val="it-IT"/>
        </w:rPr>
        <w:t>..................................................................</w:t>
      </w:r>
      <w:r w:rsidRPr="00060F50">
        <w:rPr>
          <w:rFonts w:ascii="Times New Roman Regular" w:hAnsi="Times New Roman Regular" w:cs="Times New Roman Regular"/>
          <w:lang w:val="it-IT"/>
        </w:rPr>
        <w:t>……………………………</w:t>
      </w:r>
    </w:p>
    <w:p w14:paraId="1AB1FE9D" w14:textId="04C108E8" w:rsidR="004D4D43" w:rsidRPr="00060F50" w:rsidRDefault="00000000" w:rsidP="00805F17">
      <w:pPr>
        <w:pStyle w:val="Paragrafiilists"/>
        <w:widowControl w:val="0"/>
        <w:autoSpaceDE w:val="0"/>
        <w:autoSpaceDN w:val="0"/>
        <w:adjustRightInd w:val="0"/>
        <w:spacing w:after="240"/>
        <w:ind w:left="0" w:right="-64"/>
        <w:rPr>
          <w:rFonts w:ascii="Times New Roman Regular" w:hAnsi="Times New Roman Regular" w:cs="Times New Roman Regular"/>
          <w:lang w:val="it-IT"/>
        </w:rPr>
      </w:pPr>
      <w:r w:rsidRPr="00060F50">
        <w:rPr>
          <w:rFonts w:ascii="Times New Roman Regular" w:hAnsi="Times New Roman Regular" w:cs="Times New Roman Regular"/>
          <w:bCs/>
          <w:lang w:val="it-IT"/>
        </w:rPr>
        <w:lastRenderedPageBreak/>
        <w:t>10. Gjurmimi i studentëve që kanë përfunduar studimet për secilin program studimi që IAL-të</w:t>
      </w:r>
      <w:r w:rsidR="00E351BE">
        <w:rPr>
          <w:rFonts w:ascii="Times New Roman Regular" w:hAnsi="Times New Roman Regular" w:cs="Times New Roman Regular"/>
          <w:bCs/>
          <w:lang w:val="it-IT"/>
        </w:rPr>
        <w:t xml:space="preserve"> </w:t>
      </w:r>
      <w:r w:rsidRPr="00060F50">
        <w:rPr>
          <w:rFonts w:ascii="Times New Roman Regular" w:hAnsi="Times New Roman Regular" w:cs="Times New Roman Regular"/>
          <w:bCs/>
          <w:lang w:val="it-IT"/>
        </w:rPr>
        <w:t>ofrojnë……………</w:t>
      </w:r>
      <w:r w:rsidR="00E351BE">
        <w:rPr>
          <w:rFonts w:ascii="Times New Roman Regular" w:hAnsi="Times New Roman Regular" w:cs="Times New Roman Regular"/>
          <w:bCs/>
          <w:lang w:val="it-IT"/>
        </w:rPr>
        <w:t>................................................................</w:t>
      </w:r>
      <w:r w:rsidRPr="00060F50">
        <w:rPr>
          <w:rFonts w:ascii="Times New Roman Regular" w:hAnsi="Times New Roman Regular" w:cs="Times New Roman Regular"/>
          <w:bCs/>
          <w:lang w:val="it-IT"/>
        </w:rPr>
        <w:t>………………………………………………………………………………………….</w:t>
      </w:r>
    </w:p>
    <w:p w14:paraId="39817BDE" w14:textId="4699F77C" w:rsidR="004D4D43" w:rsidRPr="00060F50" w:rsidRDefault="00000000" w:rsidP="00805F17">
      <w:pPr>
        <w:pStyle w:val="Paragrafiilists"/>
        <w:widowControl w:val="0"/>
        <w:autoSpaceDE w:val="0"/>
        <w:autoSpaceDN w:val="0"/>
        <w:adjustRightInd w:val="0"/>
        <w:spacing w:after="240"/>
        <w:ind w:left="0" w:right="-64"/>
        <w:rPr>
          <w:rFonts w:ascii="Times New Roman Regular" w:hAnsi="Times New Roman Regular" w:cs="Times New Roman Regular"/>
          <w:bCs/>
          <w:lang w:val="it-IT"/>
        </w:rPr>
      </w:pPr>
      <w:r w:rsidRPr="00060F50">
        <w:rPr>
          <w:rFonts w:ascii="Times New Roman Regular" w:hAnsi="Times New Roman Regular" w:cs="Times New Roman Regular"/>
          <w:lang w:val="it-IT"/>
        </w:rPr>
        <w:t xml:space="preserve">11. </w:t>
      </w:r>
      <w:r w:rsidRPr="00060F50">
        <w:rPr>
          <w:rFonts w:ascii="Times New Roman Regular" w:hAnsi="Times New Roman Regular" w:cs="Times New Roman Regular"/>
          <w:bCs/>
          <w:lang w:val="it-IT"/>
        </w:rPr>
        <w:t xml:space="preserve">Këshillat studentorë dhe përfaqësimi i tyre në organet drejtuese të IAL-së dhe në Njësinë e Sigurimit të Brendshëm të Cilësisë </w:t>
      </w:r>
      <w:r w:rsidR="00E351BE">
        <w:rPr>
          <w:rFonts w:ascii="Times New Roman Regular" w:hAnsi="Times New Roman Regular" w:cs="Times New Roman Regular"/>
          <w:bCs/>
          <w:lang w:val="it-IT"/>
        </w:rPr>
        <w:t>........................</w:t>
      </w:r>
    </w:p>
    <w:p w14:paraId="3779BB48" w14:textId="2CF34292" w:rsidR="004D4D43" w:rsidRPr="00060F50" w:rsidRDefault="00000000" w:rsidP="00805F17">
      <w:pPr>
        <w:pStyle w:val="Paragrafiilists"/>
        <w:widowControl w:val="0"/>
        <w:autoSpaceDE w:val="0"/>
        <w:autoSpaceDN w:val="0"/>
        <w:adjustRightInd w:val="0"/>
        <w:spacing w:after="240"/>
        <w:ind w:left="0" w:right="-64"/>
        <w:rPr>
          <w:rFonts w:ascii="Times New Roman Regular" w:hAnsi="Times New Roman Regular" w:cs="Times New Roman Regular"/>
          <w:lang w:val="it-IT"/>
        </w:rPr>
      </w:pPr>
      <w:r w:rsidRPr="00060F50">
        <w:rPr>
          <w:rFonts w:ascii="Times New Roman Regular" w:hAnsi="Times New Roman Regular" w:cs="Times New Roman Regular"/>
          <w:bCs/>
          <w:lang w:val="it-IT"/>
        </w:rPr>
        <w:t xml:space="preserve">12. </w:t>
      </w:r>
      <w:r w:rsidRPr="00060F50">
        <w:rPr>
          <w:rFonts w:ascii="Times New Roman Regular" w:hAnsi="Times New Roman Regular" w:cs="Times New Roman Regular"/>
          <w:lang w:val="it-IT"/>
        </w:rPr>
        <w:t>Të dhëna mbi studentët që kanë qënë anëtarë dhe përfaqësues në organet drejtuese të IAL-së dhe roli i tyre në këto organe vendimarrëse………………………………</w:t>
      </w:r>
      <w:r w:rsidR="00E351BE">
        <w:rPr>
          <w:rFonts w:ascii="Times New Roman Regular" w:hAnsi="Times New Roman Regular" w:cs="Times New Roman Regular"/>
          <w:lang w:val="it-IT"/>
        </w:rPr>
        <w:t>.................................................................................................</w:t>
      </w:r>
      <w:r w:rsidRPr="00060F50">
        <w:rPr>
          <w:rFonts w:ascii="Times New Roman Regular" w:hAnsi="Times New Roman Regular" w:cs="Times New Roman Regular"/>
          <w:lang w:val="it-IT"/>
        </w:rPr>
        <w:t>……………………………………..........</w:t>
      </w:r>
    </w:p>
    <w:p w14:paraId="54128582" w14:textId="68B04761" w:rsidR="004D4D43" w:rsidRPr="00060F50" w:rsidRDefault="00000000" w:rsidP="00805F17">
      <w:pPr>
        <w:pStyle w:val="Paragrafiilists"/>
        <w:widowControl w:val="0"/>
        <w:autoSpaceDE w:val="0"/>
        <w:autoSpaceDN w:val="0"/>
        <w:adjustRightInd w:val="0"/>
        <w:spacing w:after="240"/>
        <w:ind w:left="0" w:right="-64"/>
        <w:rPr>
          <w:rFonts w:ascii="Times New Roman Regular" w:hAnsi="Times New Roman Regular" w:cs="Times New Roman Regular"/>
          <w:lang w:val="de-DE"/>
        </w:rPr>
      </w:pPr>
      <w:r w:rsidRPr="00060F50">
        <w:rPr>
          <w:rFonts w:ascii="Times New Roman Regular" w:hAnsi="Times New Roman Regular" w:cs="Times New Roman Regular"/>
          <w:lang w:val="de-DE"/>
        </w:rPr>
        <w:t>13. Studentët e regjistruar……………………………………………………</w:t>
      </w:r>
      <w:r w:rsidR="00E351BE">
        <w:rPr>
          <w:rFonts w:ascii="Times New Roman Regular" w:hAnsi="Times New Roman Regular" w:cs="Times New Roman Regular"/>
          <w:lang w:val="de-DE"/>
        </w:rPr>
        <w:t>.................................................................</w:t>
      </w:r>
      <w:r w:rsidRPr="00060F50">
        <w:rPr>
          <w:rFonts w:ascii="Times New Roman Regular" w:hAnsi="Times New Roman Regular" w:cs="Times New Roman Regular"/>
          <w:lang w:val="de-DE"/>
        </w:rPr>
        <w:t>………………………..........</w:t>
      </w:r>
    </w:p>
    <w:p w14:paraId="6598A996" w14:textId="5AF486EE" w:rsidR="004D4D43" w:rsidRPr="00060F50" w:rsidRDefault="00000000" w:rsidP="00805F17">
      <w:pPr>
        <w:pStyle w:val="Paragrafiilists"/>
        <w:widowControl w:val="0"/>
        <w:autoSpaceDE w:val="0"/>
        <w:autoSpaceDN w:val="0"/>
        <w:adjustRightInd w:val="0"/>
        <w:spacing w:after="240"/>
        <w:ind w:left="0" w:right="-64"/>
        <w:rPr>
          <w:rFonts w:ascii="Times New Roman Regular" w:hAnsi="Times New Roman Regular" w:cs="Times New Roman Regular"/>
          <w:lang w:val="sv-SE"/>
        </w:rPr>
      </w:pPr>
      <w:r w:rsidRPr="00060F50">
        <w:rPr>
          <w:rFonts w:ascii="Times New Roman Regular" w:hAnsi="Times New Roman Regular" w:cs="Times New Roman Regular"/>
          <w:lang w:val="de-DE"/>
        </w:rPr>
        <w:t xml:space="preserve">14. Studentët e çrregjistruar dhe transferuar </w:t>
      </w:r>
      <w:r w:rsidRPr="00060F50">
        <w:rPr>
          <w:rFonts w:ascii="Times New Roman Regular" w:hAnsi="Times New Roman Regular" w:cs="Times New Roman Regular"/>
          <w:lang w:val="sv-SE"/>
        </w:rPr>
        <w:t>në vitin akademik 2023/24……………</w:t>
      </w:r>
      <w:r w:rsidR="00E351BE">
        <w:rPr>
          <w:rFonts w:ascii="Times New Roman Regular" w:hAnsi="Times New Roman Regular" w:cs="Times New Roman Regular"/>
          <w:lang w:val="sv-SE"/>
        </w:rPr>
        <w:t>.................................................................</w:t>
      </w:r>
      <w:r w:rsidRPr="00060F50">
        <w:rPr>
          <w:rFonts w:ascii="Times New Roman Regular" w:hAnsi="Times New Roman Regular" w:cs="Times New Roman Regular"/>
          <w:lang w:val="sv-SE"/>
        </w:rPr>
        <w:t>………………..........</w:t>
      </w:r>
    </w:p>
    <w:p w14:paraId="2CAEC5C5" w14:textId="22BBDD25" w:rsidR="004D4D43" w:rsidRPr="00060F50" w:rsidRDefault="00000000" w:rsidP="00805F17">
      <w:pPr>
        <w:pStyle w:val="Paragrafiilists"/>
        <w:widowControl w:val="0"/>
        <w:autoSpaceDE w:val="0"/>
        <w:autoSpaceDN w:val="0"/>
        <w:adjustRightInd w:val="0"/>
        <w:spacing w:after="240"/>
        <w:ind w:left="0" w:right="-64"/>
        <w:rPr>
          <w:rFonts w:ascii="Times New Roman Regular" w:hAnsi="Times New Roman Regular" w:cs="Times New Roman Regular"/>
          <w:lang w:val="sv-SE"/>
        </w:rPr>
      </w:pPr>
      <w:r w:rsidRPr="00060F50">
        <w:rPr>
          <w:rFonts w:ascii="Times New Roman Regular" w:hAnsi="Times New Roman Regular" w:cs="Times New Roman Regular"/>
          <w:lang w:val="sv-SE"/>
        </w:rPr>
        <w:t>15. Studentët e ciklit të parë që përfitojnë bursë sipas VKM nr.903, datë 21.12.2016…………….</w:t>
      </w:r>
      <w:r w:rsidR="00E351BE">
        <w:rPr>
          <w:rFonts w:ascii="Times New Roman Regular" w:hAnsi="Times New Roman Regular" w:cs="Times New Roman Regular"/>
          <w:lang w:val="sv-SE"/>
        </w:rPr>
        <w:t>..................................................................</w:t>
      </w:r>
      <w:r w:rsidRPr="00060F50">
        <w:rPr>
          <w:rFonts w:ascii="Times New Roman Regular" w:hAnsi="Times New Roman Regular" w:cs="Times New Roman Regular"/>
          <w:lang w:val="sv-SE"/>
        </w:rPr>
        <w:t>.……...</w:t>
      </w:r>
    </w:p>
    <w:p w14:paraId="47E5EE15" w14:textId="712C5AAB" w:rsidR="004D4D43" w:rsidRPr="00060F50" w:rsidRDefault="00000000" w:rsidP="00805F17">
      <w:pPr>
        <w:pStyle w:val="Paragrafiilists"/>
        <w:widowControl w:val="0"/>
        <w:autoSpaceDE w:val="0"/>
        <w:autoSpaceDN w:val="0"/>
        <w:adjustRightInd w:val="0"/>
        <w:spacing w:after="240"/>
        <w:ind w:left="0" w:right="-64"/>
        <w:rPr>
          <w:rFonts w:ascii="Times New Roman Regular" w:hAnsi="Times New Roman Regular" w:cs="Times New Roman Regular"/>
          <w:lang w:val="sv-SE"/>
        </w:rPr>
      </w:pPr>
      <w:r w:rsidRPr="00060F50">
        <w:rPr>
          <w:rFonts w:ascii="Times New Roman Regular" w:hAnsi="Times New Roman Regular" w:cs="Times New Roman Regular"/>
          <w:lang w:val="sv-SE"/>
        </w:rPr>
        <w:t>16. Studentët e ciklit të parë që paguajnë tarifë ( 50% ose 100%) sipas VKM nr. 288, datë 21.05.2018.....................................................................................................................</w:t>
      </w:r>
      <w:r w:rsidR="00E351BE">
        <w:rPr>
          <w:rFonts w:ascii="Times New Roman Regular" w:hAnsi="Times New Roman Regular" w:cs="Times New Roman Regular"/>
          <w:lang w:val="sv-SE"/>
        </w:rPr>
        <w:t>.................................................................</w:t>
      </w:r>
      <w:r w:rsidRPr="00060F50">
        <w:rPr>
          <w:rFonts w:ascii="Times New Roman Regular" w:hAnsi="Times New Roman Regular" w:cs="Times New Roman Regular"/>
          <w:lang w:val="sv-SE"/>
        </w:rPr>
        <w:t>................................</w:t>
      </w:r>
    </w:p>
    <w:p w14:paraId="5AEB7B76" w14:textId="4423F571" w:rsidR="004D4D43" w:rsidRPr="00060F50" w:rsidRDefault="00000000" w:rsidP="00805F17">
      <w:pPr>
        <w:pStyle w:val="Paragrafiilists"/>
        <w:widowControl w:val="0"/>
        <w:autoSpaceDE w:val="0"/>
        <w:autoSpaceDN w:val="0"/>
        <w:adjustRightInd w:val="0"/>
        <w:spacing w:after="240"/>
        <w:ind w:left="0" w:right="-64"/>
        <w:rPr>
          <w:rFonts w:ascii="Times New Roman Regular" w:hAnsi="Times New Roman Regular" w:cs="Times New Roman Regular"/>
          <w:lang w:val="sv-SE"/>
        </w:rPr>
      </w:pPr>
      <w:r w:rsidRPr="00060F50">
        <w:rPr>
          <w:rFonts w:ascii="Times New Roman Regular" w:hAnsi="Times New Roman Regular" w:cs="Times New Roman Regular"/>
          <w:lang w:val="sv-SE"/>
        </w:rPr>
        <w:t>17. Studentët të ciklit të parë që përjashtohen nga tarifa vjetore e shkollimit, sipas VKM nr. 269, datë 29.03.2017...................................................................</w:t>
      </w:r>
      <w:r w:rsidR="00E351BE">
        <w:rPr>
          <w:rFonts w:ascii="Times New Roman Regular" w:hAnsi="Times New Roman Regular" w:cs="Times New Roman Regular"/>
          <w:lang w:val="sv-SE"/>
        </w:rPr>
        <w:t>................................................................</w:t>
      </w:r>
      <w:r w:rsidRPr="00060F50">
        <w:rPr>
          <w:rFonts w:ascii="Times New Roman Regular" w:hAnsi="Times New Roman Regular" w:cs="Times New Roman Regular"/>
          <w:lang w:val="sv-SE"/>
        </w:rPr>
        <w:t>..................................................................................</w:t>
      </w:r>
    </w:p>
    <w:p w14:paraId="16EC43EC" w14:textId="69AC9DC1" w:rsidR="004D4D43" w:rsidRPr="00060F50" w:rsidRDefault="00000000" w:rsidP="00805F17">
      <w:pPr>
        <w:pStyle w:val="Paragrafiilists"/>
        <w:widowControl w:val="0"/>
        <w:autoSpaceDE w:val="0"/>
        <w:autoSpaceDN w:val="0"/>
        <w:adjustRightInd w:val="0"/>
        <w:spacing w:after="240"/>
        <w:ind w:left="0" w:right="-64"/>
        <w:rPr>
          <w:rFonts w:ascii="Times New Roman Regular" w:hAnsi="Times New Roman Regular" w:cs="Times New Roman Regular"/>
          <w:lang w:val="sv-SE"/>
        </w:rPr>
      </w:pPr>
      <w:r w:rsidRPr="00060F50">
        <w:rPr>
          <w:rFonts w:ascii="Times New Roman Regular" w:hAnsi="Times New Roman Regular" w:cs="Times New Roman Regular"/>
          <w:i/>
          <w:lang w:val="sv-SE"/>
        </w:rPr>
        <w:t xml:space="preserve">18. </w:t>
      </w:r>
      <w:r w:rsidRPr="00060F50">
        <w:rPr>
          <w:rFonts w:ascii="Times New Roman Regular" w:hAnsi="Times New Roman Regular" w:cs="Times New Roman Regular"/>
          <w:lang w:val="sv-SE"/>
        </w:rPr>
        <w:t>Studentët e ciklit të dytë që paguajnë tarifë (50 %) të ndarë sipas kritereve të VKM nr. 780, datë 26.12.2018........................................................................................</w:t>
      </w:r>
      <w:r w:rsidR="00E351BE">
        <w:rPr>
          <w:rFonts w:ascii="Times New Roman Regular" w:hAnsi="Times New Roman Regular" w:cs="Times New Roman Regular"/>
          <w:lang w:val="sv-SE"/>
        </w:rPr>
        <w:t>.................................................................</w:t>
      </w:r>
      <w:r w:rsidRPr="00060F50">
        <w:rPr>
          <w:rFonts w:ascii="Times New Roman Regular" w:hAnsi="Times New Roman Regular" w:cs="Times New Roman Regular"/>
          <w:lang w:val="sv-SE"/>
        </w:rPr>
        <w:t>.............................................................</w:t>
      </w:r>
    </w:p>
    <w:p w14:paraId="00F6775A" w14:textId="5BCB3BCB" w:rsidR="004D4D43" w:rsidRPr="00060F50" w:rsidRDefault="00000000" w:rsidP="00805F17">
      <w:pPr>
        <w:pStyle w:val="Paragrafiilists"/>
        <w:widowControl w:val="0"/>
        <w:autoSpaceDE w:val="0"/>
        <w:autoSpaceDN w:val="0"/>
        <w:adjustRightInd w:val="0"/>
        <w:spacing w:after="240"/>
        <w:ind w:left="0" w:right="-64"/>
        <w:rPr>
          <w:rFonts w:ascii="Times New Roman Regular" w:hAnsi="Times New Roman Regular" w:cs="Times New Roman Regular"/>
          <w:lang w:val="sv-SE"/>
        </w:rPr>
      </w:pPr>
      <w:r w:rsidRPr="00060F50">
        <w:rPr>
          <w:rFonts w:ascii="Times New Roman Regular" w:hAnsi="Times New Roman Regular" w:cs="Times New Roman Regular"/>
          <w:bCs/>
          <w:lang w:val="sv-SE"/>
        </w:rPr>
        <w:t>19.  Pjesëmarrjen e studentëve në projekte bashkëpunimi ndërkombëtar dhe mbështetjen për lëvizshmërinë e tyre</w:t>
      </w:r>
      <w:r w:rsidRPr="00060F50">
        <w:rPr>
          <w:rFonts w:ascii="Times New Roman Regular" w:hAnsi="Times New Roman Regular" w:cs="Times New Roman Regular"/>
          <w:lang w:val="sv-SE"/>
        </w:rPr>
        <w:t>……………………….………………………………………</w:t>
      </w:r>
      <w:r w:rsidR="00E351BE">
        <w:rPr>
          <w:rFonts w:ascii="Times New Roman Regular" w:hAnsi="Times New Roman Regular" w:cs="Times New Roman Regular"/>
          <w:lang w:val="sv-SE"/>
        </w:rPr>
        <w:t>.....................................................................</w:t>
      </w:r>
      <w:r w:rsidRPr="00060F50">
        <w:rPr>
          <w:rFonts w:ascii="Times New Roman Regular" w:hAnsi="Times New Roman Regular" w:cs="Times New Roman Regular"/>
          <w:lang w:val="sv-SE"/>
        </w:rPr>
        <w:t>………………. ……………………...</w:t>
      </w:r>
    </w:p>
    <w:p w14:paraId="0A4D572B" w14:textId="77777777" w:rsidR="004D4D43" w:rsidRPr="00060F50" w:rsidRDefault="00000000" w:rsidP="00805F17">
      <w:pPr>
        <w:widowControl w:val="0"/>
        <w:autoSpaceDE w:val="0"/>
        <w:autoSpaceDN w:val="0"/>
        <w:adjustRightInd w:val="0"/>
        <w:spacing w:after="240"/>
        <w:ind w:right="-574"/>
        <w:rPr>
          <w:rFonts w:ascii="Times New Roman Regular" w:hAnsi="Times New Roman Regular" w:cs="Times New Roman Regular"/>
          <w:b/>
          <w:lang w:val="it-IT"/>
        </w:rPr>
      </w:pPr>
      <w:r w:rsidRPr="00060F50">
        <w:rPr>
          <w:rFonts w:ascii="Times New Roman Regular" w:hAnsi="Times New Roman Regular" w:cs="Times New Roman Regular"/>
          <w:b/>
          <w:lang w:val="it-IT"/>
        </w:rPr>
        <w:t xml:space="preserve">B. </w:t>
      </w:r>
      <w:r w:rsidRPr="00060F50">
        <w:rPr>
          <w:rFonts w:ascii="Times New Roman Regular" w:hAnsi="Times New Roman Regular" w:cs="Times New Roman Regular"/>
          <w:b/>
          <w:bCs/>
          <w:lang w:val="it-IT"/>
        </w:rPr>
        <w:t xml:space="preserve">Bordi i Administrimit </w:t>
      </w:r>
    </w:p>
    <w:p w14:paraId="5415CB30" w14:textId="3000D027" w:rsidR="004D4D43" w:rsidRPr="00060F50" w:rsidRDefault="00000000" w:rsidP="00805F17">
      <w:pPr>
        <w:widowControl w:val="0"/>
        <w:autoSpaceDE w:val="0"/>
        <w:autoSpaceDN w:val="0"/>
        <w:adjustRightInd w:val="0"/>
        <w:spacing w:after="240"/>
        <w:jc w:val="both"/>
        <w:rPr>
          <w:rFonts w:ascii="Times New Roman Regular" w:hAnsi="Times New Roman Regular" w:cs="Times New Roman Regular"/>
          <w:lang w:val="it-IT"/>
        </w:rPr>
      </w:pPr>
      <w:r w:rsidRPr="00060F50">
        <w:rPr>
          <w:rFonts w:ascii="Times New Roman Regular" w:hAnsi="Times New Roman Regular" w:cs="Times New Roman Regular"/>
          <w:lang w:val="it-IT"/>
        </w:rPr>
        <w:t>Tabela nr. 20: Mbi numrin e personelit të IAL-së</w:t>
      </w:r>
      <w:r w:rsidR="00E351BE">
        <w:rPr>
          <w:rFonts w:ascii="Times New Roman Regular" w:hAnsi="Times New Roman Regular" w:cs="Times New Roman Regular"/>
          <w:lang w:val="it-IT"/>
        </w:rPr>
        <w:t>..........................................................................................................................................................</w:t>
      </w:r>
    </w:p>
    <w:p w14:paraId="6320C91D" w14:textId="1D75DDCF" w:rsidR="004D4D43" w:rsidRPr="00060F50" w:rsidRDefault="00000000" w:rsidP="00805F17">
      <w:pPr>
        <w:widowControl w:val="0"/>
        <w:autoSpaceDE w:val="0"/>
        <w:autoSpaceDN w:val="0"/>
        <w:adjustRightInd w:val="0"/>
        <w:spacing w:after="240"/>
        <w:jc w:val="both"/>
        <w:rPr>
          <w:rFonts w:ascii="Times New Roman Regular" w:hAnsi="Times New Roman Regular" w:cs="Times New Roman Regular"/>
          <w:lang w:val="de-DE"/>
        </w:rPr>
      </w:pPr>
      <w:r w:rsidRPr="00060F50">
        <w:rPr>
          <w:rFonts w:ascii="Times New Roman Regular" w:hAnsi="Times New Roman Regular" w:cs="Times New Roman Regular"/>
          <w:lang w:val="de-DE"/>
        </w:rPr>
        <w:t xml:space="preserve">Tabela nr. 21: Për planin buxhetor afatmesëm </w:t>
      </w:r>
      <w:r w:rsidR="00E351BE">
        <w:rPr>
          <w:rFonts w:ascii="Times New Roman Regular" w:hAnsi="Times New Roman Regular" w:cs="Times New Roman Regular"/>
          <w:lang w:val="de-DE"/>
        </w:rPr>
        <w:t>................................................................................................................................................................</w:t>
      </w:r>
    </w:p>
    <w:p w14:paraId="7BD0496E" w14:textId="5BE60795" w:rsidR="004D4D43" w:rsidRPr="00060F50" w:rsidRDefault="00000000" w:rsidP="00805F17">
      <w:pPr>
        <w:widowControl w:val="0"/>
        <w:autoSpaceDE w:val="0"/>
        <w:autoSpaceDN w:val="0"/>
        <w:adjustRightInd w:val="0"/>
        <w:spacing w:after="240"/>
        <w:jc w:val="both"/>
        <w:rPr>
          <w:rFonts w:ascii="Times New Roman Regular" w:hAnsi="Times New Roman Regular" w:cs="Times New Roman Regular"/>
          <w:lang w:val="de-DE"/>
        </w:rPr>
      </w:pPr>
      <w:r w:rsidRPr="00060F50">
        <w:rPr>
          <w:rFonts w:ascii="Times New Roman Regular" w:hAnsi="Times New Roman Regular" w:cs="Times New Roman Regular"/>
          <w:lang w:val="de-DE"/>
        </w:rPr>
        <w:t>Tabela nr. 22: Për planin buxhetor njëvjeçar</w:t>
      </w:r>
      <w:r w:rsidR="00E351BE">
        <w:rPr>
          <w:rFonts w:ascii="Times New Roman Regular" w:hAnsi="Times New Roman Regular" w:cs="Times New Roman Regular"/>
          <w:lang w:val="de-DE"/>
        </w:rPr>
        <w:t>.................................................................................................................................................................</w:t>
      </w:r>
    </w:p>
    <w:p w14:paraId="009DF062" w14:textId="74F4ABAF" w:rsidR="004D4D43" w:rsidRPr="00060F50" w:rsidRDefault="00000000" w:rsidP="00805F17">
      <w:pPr>
        <w:widowControl w:val="0"/>
        <w:autoSpaceDE w:val="0"/>
        <w:autoSpaceDN w:val="0"/>
        <w:adjustRightInd w:val="0"/>
        <w:spacing w:after="240"/>
        <w:jc w:val="both"/>
        <w:rPr>
          <w:rFonts w:ascii="Times New Roman Regular" w:hAnsi="Times New Roman Regular" w:cs="Times New Roman Regular"/>
          <w:lang w:val="de-DE"/>
        </w:rPr>
      </w:pPr>
      <w:r w:rsidRPr="00060F50">
        <w:rPr>
          <w:rFonts w:ascii="Times New Roman Regular" w:hAnsi="Times New Roman Regular" w:cs="Times New Roman Regular"/>
          <w:lang w:val="de-DE"/>
        </w:rPr>
        <w:t xml:space="preserve">Tabela nr. 23: Për realizimin faktik të planit buxhetor të vitit paraardhës buxhetor </w:t>
      </w:r>
      <w:r w:rsidR="00E351BE">
        <w:rPr>
          <w:rFonts w:ascii="Times New Roman Regular" w:hAnsi="Times New Roman Regular" w:cs="Times New Roman Regular"/>
          <w:lang w:val="de-DE"/>
        </w:rPr>
        <w:t>....................................................................................................</w:t>
      </w:r>
    </w:p>
    <w:p w14:paraId="461B96F9" w14:textId="0BC46946" w:rsidR="004D4D43" w:rsidRPr="00060F50" w:rsidRDefault="00000000" w:rsidP="00805F17">
      <w:pPr>
        <w:widowControl w:val="0"/>
        <w:autoSpaceDE w:val="0"/>
        <w:autoSpaceDN w:val="0"/>
        <w:adjustRightInd w:val="0"/>
        <w:spacing w:after="240"/>
        <w:jc w:val="both"/>
        <w:rPr>
          <w:rFonts w:ascii="Times New Roman Regular" w:hAnsi="Times New Roman Regular" w:cs="Times New Roman Regular"/>
          <w:lang w:val="de-DE"/>
        </w:rPr>
      </w:pPr>
      <w:r w:rsidRPr="00060F50">
        <w:rPr>
          <w:rFonts w:ascii="Times New Roman Regular" w:hAnsi="Times New Roman Regular" w:cs="Times New Roman Regular"/>
          <w:lang w:val="de-DE"/>
        </w:rPr>
        <w:t xml:space="preserve">Tabela nr. 24: Për realizimin faktik të buxhetit nga Granti i Mësimdhënies për vitin paraardhës buxhetor </w:t>
      </w:r>
      <w:r w:rsidRPr="00060F50">
        <w:rPr>
          <w:rFonts w:ascii="Times New Roman Regular" w:hAnsi="Times New Roman Regular" w:cs="Times New Roman Regular"/>
          <w:i/>
          <w:iCs/>
          <w:lang w:val="de-DE"/>
        </w:rPr>
        <w:t xml:space="preserve">(programi buxhetor 09450, kapitulli 08, artikulli 600–606) </w:t>
      </w:r>
      <w:r w:rsidR="00E351BE">
        <w:rPr>
          <w:rFonts w:ascii="Times New Roman Regular" w:hAnsi="Times New Roman Regular" w:cs="Times New Roman Regular"/>
          <w:i/>
          <w:iCs/>
          <w:lang w:val="de-DE"/>
        </w:rPr>
        <w:t>.........................................................................................................................................................................................................</w:t>
      </w:r>
    </w:p>
    <w:p w14:paraId="2B7BB137" w14:textId="77777777" w:rsidR="004D4D43" w:rsidRPr="00060F50" w:rsidRDefault="00000000" w:rsidP="00805F17">
      <w:pPr>
        <w:widowControl w:val="0"/>
        <w:autoSpaceDE w:val="0"/>
        <w:autoSpaceDN w:val="0"/>
        <w:adjustRightInd w:val="0"/>
        <w:spacing w:after="240"/>
        <w:jc w:val="both"/>
        <w:rPr>
          <w:rFonts w:ascii="Times New Roman Regular" w:hAnsi="Times New Roman Regular" w:cs="Times New Roman Regular"/>
          <w:lang w:val="de-DE"/>
        </w:rPr>
      </w:pPr>
      <w:r w:rsidRPr="00060F50">
        <w:rPr>
          <w:rFonts w:ascii="Times New Roman Regular" w:hAnsi="Times New Roman Regular" w:cs="Times New Roman Regular"/>
          <w:lang w:val="de-DE"/>
        </w:rPr>
        <w:t>Tabela nr. 25: Për realizimin faktik të buxhetit nga Granti i Punës Kërkimore-Shkencore dhe i Veprimtarive Krijuese për vitin paraardhës buxhetor</w:t>
      </w:r>
    </w:p>
    <w:p w14:paraId="434A595B" w14:textId="45EACBD1" w:rsidR="004D4D43" w:rsidRPr="00060F50" w:rsidRDefault="00000000" w:rsidP="00805F17">
      <w:pPr>
        <w:widowControl w:val="0"/>
        <w:autoSpaceDE w:val="0"/>
        <w:autoSpaceDN w:val="0"/>
        <w:adjustRightInd w:val="0"/>
        <w:spacing w:after="240"/>
        <w:jc w:val="both"/>
        <w:rPr>
          <w:rFonts w:ascii="Times New Roman Regular" w:hAnsi="Times New Roman Regular" w:cs="Times New Roman Regular"/>
          <w:lang w:val="de-DE"/>
        </w:rPr>
      </w:pPr>
      <w:r w:rsidRPr="00060F50">
        <w:rPr>
          <w:rFonts w:ascii="Times New Roman Regular" w:hAnsi="Times New Roman Regular" w:cs="Times New Roman Regular"/>
          <w:lang w:val="de-DE"/>
        </w:rPr>
        <w:t xml:space="preserve"> </w:t>
      </w:r>
      <w:r w:rsidRPr="00060F50">
        <w:rPr>
          <w:rFonts w:ascii="Times New Roman Regular" w:hAnsi="Times New Roman Regular" w:cs="Times New Roman Regular"/>
          <w:i/>
          <w:iCs/>
          <w:lang w:val="de-DE"/>
        </w:rPr>
        <w:t xml:space="preserve">(programi buxhetor 09770, kapitullin 01, artikulli 60 </w:t>
      </w:r>
      <w:r w:rsidR="00E351BE">
        <w:rPr>
          <w:rFonts w:ascii="Times New Roman Regular" w:hAnsi="Times New Roman Regular" w:cs="Times New Roman Regular"/>
          <w:i/>
          <w:iCs/>
          <w:lang w:val="de-DE"/>
        </w:rPr>
        <w:t>................................................................................................................................................</w:t>
      </w:r>
    </w:p>
    <w:p w14:paraId="1652D1C0" w14:textId="77777777" w:rsidR="004D4D43" w:rsidRPr="00060F50" w:rsidRDefault="00000000" w:rsidP="00805F17">
      <w:pPr>
        <w:widowControl w:val="0"/>
        <w:autoSpaceDE w:val="0"/>
        <w:autoSpaceDN w:val="0"/>
        <w:adjustRightInd w:val="0"/>
        <w:spacing w:after="240"/>
        <w:jc w:val="both"/>
        <w:rPr>
          <w:rFonts w:ascii="Times New Roman Regular" w:hAnsi="Times New Roman Regular" w:cs="Times New Roman Regular"/>
          <w:lang w:val="de-DE"/>
        </w:rPr>
      </w:pPr>
      <w:r w:rsidRPr="00060F50">
        <w:rPr>
          <w:rFonts w:ascii="Times New Roman Regular" w:hAnsi="Times New Roman Regular" w:cs="Times New Roman Regular"/>
          <w:lang w:val="de-DE"/>
        </w:rPr>
        <w:lastRenderedPageBreak/>
        <w:t xml:space="preserve">Tabela nr. 26: Për realizimin faktik të buxhetit nga Grantit i Politikave të Zhvillimit për vitin paraardhës buxhetor </w:t>
      </w:r>
      <w:r w:rsidRPr="00060F50">
        <w:rPr>
          <w:rFonts w:ascii="Times New Roman Regular" w:hAnsi="Times New Roman Regular" w:cs="Times New Roman Regular"/>
          <w:i/>
          <w:iCs/>
          <w:lang w:val="de-DE"/>
        </w:rPr>
        <w:t>(programi buxhetor 09450, kapitullin 01, artikulli 230-231)</w:t>
      </w:r>
    </w:p>
    <w:p w14:paraId="0245767D" w14:textId="77777777" w:rsidR="004D4D43" w:rsidRPr="00060F50" w:rsidRDefault="00000000" w:rsidP="00805F17">
      <w:pPr>
        <w:widowControl w:val="0"/>
        <w:autoSpaceDE w:val="0"/>
        <w:autoSpaceDN w:val="0"/>
        <w:adjustRightInd w:val="0"/>
        <w:spacing w:after="240"/>
        <w:jc w:val="both"/>
        <w:rPr>
          <w:rFonts w:ascii="Times New Roman Regular" w:hAnsi="Times New Roman Regular" w:cs="Times New Roman Regular"/>
          <w:lang w:val="de-DE"/>
        </w:rPr>
      </w:pPr>
      <w:r w:rsidRPr="00060F50">
        <w:rPr>
          <w:rFonts w:ascii="Times New Roman Regular" w:hAnsi="Times New Roman Regular" w:cs="Times New Roman Regular"/>
          <w:lang w:val="de-DE"/>
        </w:rPr>
        <w:t xml:space="preserve"> Tabela nr. 27: Për planin buxhetor të vitit pasardhës akademik</w:t>
      </w:r>
    </w:p>
    <w:p w14:paraId="3DDF54AE" w14:textId="77777777" w:rsidR="004D4D43" w:rsidRPr="00060F50" w:rsidRDefault="00000000" w:rsidP="00805F17">
      <w:pPr>
        <w:widowControl w:val="0"/>
        <w:autoSpaceDE w:val="0"/>
        <w:autoSpaceDN w:val="0"/>
        <w:adjustRightInd w:val="0"/>
        <w:spacing w:after="240"/>
        <w:jc w:val="both"/>
        <w:rPr>
          <w:rFonts w:ascii="Times New Roman Regular" w:hAnsi="Times New Roman Regular" w:cs="Times New Roman Regular"/>
        </w:rPr>
      </w:pPr>
      <w:proofErr w:type="spellStart"/>
      <w:r w:rsidRPr="00060F50">
        <w:rPr>
          <w:rFonts w:ascii="Times New Roman Regular" w:hAnsi="Times New Roman Regular" w:cs="Times New Roman Regular"/>
        </w:rPr>
        <w:t>Tabela</w:t>
      </w:r>
      <w:proofErr w:type="spellEnd"/>
      <w:r w:rsidRPr="00060F50">
        <w:rPr>
          <w:rFonts w:ascii="Times New Roman Regular" w:hAnsi="Times New Roman Regular" w:cs="Times New Roman Regular"/>
        </w:rPr>
        <w:t xml:space="preserve"> nr. 28: </w:t>
      </w:r>
      <w:proofErr w:type="spellStart"/>
      <w:r w:rsidRPr="00060F50">
        <w:rPr>
          <w:rFonts w:ascii="Times New Roman Regular" w:hAnsi="Times New Roman Regular" w:cs="Times New Roman Regular"/>
        </w:rPr>
        <w:t>Për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tarifat</w:t>
      </w:r>
      <w:proofErr w:type="spellEnd"/>
      <w:r w:rsidRPr="00060F50">
        <w:rPr>
          <w:rFonts w:ascii="Times New Roman Regular" w:hAnsi="Times New Roman Regular" w:cs="Times New Roman Regular"/>
        </w:rPr>
        <w:t xml:space="preserve"> e </w:t>
      </w:r>
      <w:proofErr w:type="spellStart"/>
      <w:r w:rsidRPr="00060F50">
        <w:rPr>
          <w:rFonts w:ascii="Times New Roman Regular" w:hAnsi="Times New Roman Regular" w:cs="Times New Roman Regular"/>
        </w:rPr>
        <w:t>shkollimit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për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vitin</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akademik</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vijim</w:t>
      </w:r>
      <w:proofErr w:type="spellEnd"/>
    </w:p>
    <w:p w14:paraId="3BC064B1" w14:textId="77777777" w:rsidR="004D4D43" w:rsidRPr="00060F50" w:rsidRDefault="00000000" w:rsidP="00805F17">
      <w:pPr>
        <w:widowControl w:val="0"/>
        <w:autoSpaceDE w:val="0"/>
        <w:autoSpaceDN w:val="0"/>
        <w:adjustRightInd w:val="0"/>
        <w:spacing w:after="240"/>
        <w:jc w:val="both"/>
        <w:rPr>
          <w:rFonts w:ascii="Times New Roman Regular" w:hAnsi="Times New Roman Regular" w:cs="Times New Roman Regular"/>
        </w:rPr>
      </w:pPr>
      <w:proofErr w:type="spellStart"/>
      <w:r w:rsidRPr="00060F50">
        <w:rPr>
          <w:rFonts w:ascii="Times New Roman Regular" w:hAnsi="Times New Roman Regular" w:cs="Times New Roman Regular"/>
        </w:rPr>
        <w:t>Tabela</w:t>
      </w:r>
      <w:proofErr w:type="spellEnd"/>
      <w:r w:rsidRPr="00060F50">
        <w:rPr>
          <w:rFonts w:ascii="Times New Roman Regular" w:hAnsi="Times New Roman Regular" w:cs="Times New Roman Regular"/>
        </w:rPr>
        <w:t xml:space="preserve"> nr. 29: Mbi </w:t>
      </w:r>
      <w:proofErr w:type="spellStart"/>
      <w:r w:rsidRPr="00060F50">
        <w:rPr>
          <w:rFonts w:ascii="Times New Roman Regular" w:hAnsi="Times New Roman Regular" w:cs="Times New Roman Regular"/>
        </w:rPr>
        <w:t>mobilitetin</w:t>
      </w:r>
      <w:proofErr w:type="spellEnd"/>
      <w:r w:rsidRPr="00060F50">
        <w:rPr>
          <w:rFonts w:ascii="Times New Roman Regular" w:hAnsi="Times New Roman Regular" w:cs="Times New Roman Regular"/>
        </w:rPr>
        <w:t xml:space="preserve"> e </w:t>
      </w:r>
      <w:proofErr w:type="spellStart"/>
      <w:r w:rsidRPr="00060F50">
        <w:rPr>
          <w:rFonts w:ascii="Times New Roman Regular" w:hAnsi="Times New Roman Regular" w:cs="Times New Roman Regular"/>
        </w:rPr>
        <w:t>personelit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akademik</w:t>
      </w:r>
      <w:proofErr w:type="spellEnd"/>
    </w:p>
    <w:p w14:paraId="5EE39DBC" w14:textId="77777777" w:rsidR="004D4D43" w:rsidRPr="00060F50" w:rsidRDefault="00000000" w:rsidP="00805F17">
      <w:pPr>
        <w:widowControl w:val="0"/>
        <w:autoSpaceDE w:val="0"/>
        <w:autoSpaceDN w:val="0"/>
        <w:adjustRightInd w:val="0"/>
        <w:spacing w:after="240"/>
        <w:jc w:val="both"/>
        <w:rPr>
          <w:rFonts w:ascii="Times New Roman Regular" w:hAnsi="Times New Roman Regular" w:cs="Times New Roman Regular"/>
        </w:rPr>
      </w:pPr>
      <w:proofErr w:type="spellStart"/>
      <w:r w:rsidRPr="00060F50">
        <w:rPr>
          <w:rFonts w:ascii="Times New Roman Regular" w:hAnsi="Times New Roman Regular" w:cs="Times New Roman Regular"/>
        </w:rPr>
        <w:t>Tabela</w:t>
      </w:r>
      <w:proofErr w:type="spellEnd"/>
      <w:r w:rsidRPr="00060F50">
        <w:rPr>
          <w:rFonts w:ascii="Times New Roman Regular" w:hAnsi="Times New Roman Regular" w:cs="Times New Roman Regular"/>
        </w:rPr>
        <w:t xml:space="preserve"> nr. 30: </w:t>
      </w:r>
      <w:proofErr w:type="spellStart"/>
      <w:r w:rsidRPr="00060F50">
        <w:rPr>
          <w:rFonts w:ascii="Times New Roman Regular" w:hAnsi="Times New Roman Regular" w:cs="Times New Roman Regular"/>
        </w:rPr>
        <w:t>Për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plotësimin</w:t>
      </w:r>
      <w:proofErr w:type="spellEnd"/>
      <w:r w:rsidRPr="00060F50">
        <w:rPr>
          <w:rFonts w:ascii="Times New Roman Regular" w:hAnsi="Times New Roman Regular" w:cs="Times New Roman Regular"/>
        </w:rPr>
        <w:t xml:space="preserve"> e </w:t>
      </w:r>
      <w:proofErr w:type="spellStart"/>
      <w:r w:rsidRPr="00060F50">
        <w:rPr>
          <w:rFonts w:ascii="Times New Roman Regular" w:hAnsi="Times New Roman Regular" w:cs="Times New Roman Regular"/>
        </w:rPr>
        <w:t>standardeve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shtetërore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infrastrukturore</w:t>
      </w:r>
      <w:proofErr w:type="spellEnd"/>
    </w:p>
    <w:p w14:paraId="5D27216B" w14:textId="77777777" w:rsidR="004D4D43" w:rsidRPr="00060F50" w:rsidRDefault="004D4D43" w:rsidP="00805F17">
      <w:pPr>
        <w:widowControl w:val="0"/>
        <w:autoSpaceDE w:val="0"/>
        <w:autoSpaceDN w:val="0"/>
        <w:adjustRightInd w:val="0"/>
        <w:spacing w:after="240"/>
        <w:ind w:right="-574"/>
        <w:rPr>
          <w:rFonts w:ascii="Times New Roman Regular" w:hAnsi="Times New Roman Regular" w:cs="Times New Roman Regular"/>
        </w:rPr>
      </w:pPr>
    </w:p>
    <w:p w14:paraId="4139E3D5" w14:textId="77777777" w:rsidR="004D4D43" w:rsidRPr="00060F50" w:rsidRDefault="004D4D43" w:rsidP="00805F17">
      <w:pPr>
        <w:widowControl w:val="0"/>
        <w:autoSpaceDE w:val="0"/>
        <w:autoSpaceDN w:val="0"/>
        <w:adjustRightInd w:val="0"/>
        <w:spacing w:after="240"/>
        <w:ind w:right="-574"/>
        <w:rPr>
          <w:rFonts w:ascii="Times New Roman Regular" w:hAnsi="Times New Roman Regular" w:cs="Times New Roman Regular"/>
          <w:b/>
        </w:rPr>
      </w:pPr>
    </w:p>
    <w:p w14:paraId="64E633AD" w14:textId="77777777" w:rsidR="004D4D43" w:rsidRDefault="004D4D43" w:rsidP="00805F17">
      <w:pPr>
        <w:widowControl w:val="0"/>
        <w:autoSpaceDE w:val="0"/>
        <w:autoSpaceDN w:val="0"/>
        <w:adjustRightInd w:val="0"/>
        <w:spacing w:after="240"/>
        <w:ind w:right="-574"/>
        <w:rPr>
          <w:rFonts w:ascii="Times New Roman Regular" w:hAnsi="Times New Roman Regular" w:cs="Times New Roman Regular"/>
          <w:b/>
        </w:rPr>
      </w:pPr>
    </w:p>
    <w:p w14:paraId="0BF9C4F9" w14:textId="77777777" w:rsidR="00E351BE" w:rsidRDefault="00E351BE" w:rsidP="00805F17">
      <w:pPr>
        <w:widowControl w:val="0"/>
        <w:autoSpaceDE w:val="0"/>
        <w:autoSpaceDN w:val="0"/>
        <w:adjustRightInd w:val="0"/>
        <w:spacing w:after="240"/>
        <w:ind w:right="-574"/>
        <w:rPr>
          <w:rFonts w:ascii="Times New Roman Regular" w:hAnsi="Times New Roman Regular" w:cs="Times New Roman Regular"/>
          <w:b/>
        </w:rPr>
      </w:pPr>
    </w:p>
    <w:p w14:paraId="723D9640" w14:textId="77777777" w:rsidR="00E351BE" w:rsidRDefault="00E351BE" w:rsidP="00805F17">
      <w:pPr>
        <w:widowControl w:val="0"/>
        <w:autoSpaceDE w:val="0"/>
        <w:autoSpaceDN w:val="0"/>
        <w:adjustRightInd w:val="0"/>
        <w:spacing w:after="240"/>
        <w:ind w:right="-574"/>
        <w:rPr>
          <w:rFonts w:ascii="Times New Roman Regular" w:hAnsi="Times New Roman Regular" w:cs="Times New Roman Regular"/>
          <w:b/>
        </w:rPr>
      </w:pPr>
    </w:p>
    <w:p w14:paraId="60AD96B2" w14:textId="77777777" w:rsidR="00E351BE" w:rsidRDefault="00E351BE" w:rsidP="00805F17">
      <w:pPr>
        <w:widowControl w:val="0"/>
        <w:autoSpaceDE w:val="0"/>
        <w:autoSpaceDN w:val="0"/>
        <w:adjustRightInd w:val="0"/>
        <w:spacing w:after="240"/>
        <w:ind w:right="-574"/>
        <w:rPr>
          <w:rFonts w:ascii="Times New Roman Regular" w:hAnsi="Times New Roman Regular" w:cs="Times New Roman Regular"/>
          <w:b/>
        </w:rPr>
      </w:pPr>
    </w:p>
    <w:p w14:paraId="54484DEB" w14:textId="77777777" w:rsidR="00E351BE" w:rsidRDefault="00E351BE" w:rsidP="00805F17">
      <w:pPr>
        <w:widowControl w:val="0"/>
        <w:autoSpaceDE w:val="0"/>
        <w:autoSpaceDN w:val="0"/>
        <w:adjustRightInd w:val="0"/>
        <w:spacing w:after="240"/>
        <w:ind w:right="-574"/>
        <w:rPr>
          <w:rFonts w:ascii="Times New Roman Regular" w:hAnsi="Times New Roman Regular" w:cs="Times New Roman Regular"/>
          <w:b/>
        </w:rPr>
      </w:pPr>
    </w:p>
    <w:p w14:paraId="1E470FF2" w14:textId="77777777" w:rsidR="00E351BE" w:rsidRDefault="00E351BE" w:rsidP="00805F17">
      <w:pPr>
        <w:widowControl w:val="0"/>
        <w:autoSpaceDE w:val="0"/>
        <w:autoSpaceDN w:val="0"/>
        <w:adjustRightInd w:val="0"/>
        <w:spacing w:after="240"/>
        <w:ind w:right="-574"/>
        <w:rPr>
          <w:rFonts w:ascii="Times New Roman Regular" w:hAnsi="Times New Roman Regular" w:cs="Times New Roman Regular"/>
          <w:b/>
        </w:rPr>
      </w:pPr>
    </w:p>
    <w:p w14:paraId="325E1719" w14:textId="77777777" w:rsidR="00E351BE" w:rsidRDefault="00E351BE" w:rsidP="00805F17">
      <w:pPr>
        <w:widowControl w:val="0"/>
        <w:autoSpaceDE w:val="0"/>
        <w:autoSpaceDN w:val="0"/>
        <w:adjustRightInd w:val="0"/>
        <w:spacing w:after="240"/>
        <w:ind w:right="-574"/>
        <w:rPr>
          <w:rFonts w:ascii="Times New Roman Regular" w:hAnsi="Times New Roman Regular" w:cs="Times New Roman Regular"/>
          <w:b/>
        </w:rPr>
      </w:pPr>
    </w:p>
    <w:p w14:paraId="110A48C6" w14:textId="77777777" w:rsidR="00E351BE" w:rsidRDefault="00E351BE" w:rsidP="00805F17">
      <w:pPr>
        <w:widowControl w:val="0"/>
        <w:autoSpaceDE w:val="0"/>
        <w:autoSpaceDN w:val="0"/>
        <w:adjustRightInd w:val="0"/>
        <w:spacing w:after="240"/>
        <w:ind w:right="-574"/>
        <w:rPr>
          <w:rFonts w:ascii="Times New Roman Regular" w:hAnsi="Times New Roman Regular" w:cs="Times New Roman Regular"/>
          <w:b/>
        </w:rPr>
      </w:pPr>
    </w:p>
    <w:p w14:paraId="7539E26A" w14:textId="77777777" w:rsidR="00E351BE" w:rsidRDefault="00E351BE" w:rsidP="00805F17">
      <w:pPr>
        <w:widowControl w:val="0"/>
        <w:autoSpaceDE w:val="0"/>
        <w:autoSpaceDN w:val="0"/>
        <w:adjustRightInd w:val="0"/>
        <w:spacing w:after="240"/>
        <w:ind w:right="-574"/>
        <w:rPr>
          <w:rFonts w:ascii="Times New Roman Regular" w:hAnsi="Times New Roman Regular" w:cs="Times New Roman Regular"/>
          <w:b/>
        </w:rPr>
      </w:pPr>
    </w:p>
    <w:p w14:paraId="4EA68293" w14:textId="77777777" w:rsidR="00E351BE" w:rsidRPr="00060F50" w:rsidRDefault="00E351BE" w:rsidP="00805F17">
      <w:pPr>
        <w:widowControl w:val="0"/>
        <w:autoSpaceDE w:val="0"/>
        <w:autoSpaceDN w:val="0"/>
        <w:adjustRightInd w:val="0"/>
        <w:spacing w:after="240"/>
        <w:ind w:right="-574"/>
        <w:rPr>
          <w:rFonts w:ascii="Times New Roman Regular" w:hAnsi="Times New Roman Regular" w:cs="Times New Roman Regular"/>
          <w:b/>
        </w:rPr>
      </w:pPr>
    </w:p>
    <w:p w14:paraId="6E5950C2" w14:textId="77777777" w:rsidR="004D4D43" w:rsidRPr="00060F50" w:rsidRDefault="004D4D43" w:rsidP="00805F17">
      <w:pPr>
        <w:pStyle w:val="Paragrafiilists"/>
        <w:widowControl w:val="0"/>
        <w:autoSpaceDE w:val="0"/>
        <w:autoSpaceDN w:val="0"/>
        <w:adjustRightInd w:val="0"/>
        <w:spacing w:after="240"/>
        <w:ind w:left="0" w:right="-574"/>
        <w:jc w:val="both"/>
        <w:rPr>
          <w:rFonts w:ascii="Times New Roman Regular" w:hAnsi="Times New Roman Regular" w:cs="Times New Roman Regular"/>
          <w:b/>
        </w:rPr>
      </w:pPr>
    </w:p>
    <w:p w14:paraId="737C054E" w14:textId="77777777" w:rsidR="004D4D43" w:rsidRPr="00060F50" w:rsidRDefault="004D4D43" w:rsidP="00805F17">
      <w:pPr>
        <w:pStyle w:val="Paragrafiilists"/>
        <w:widowControl w:val="0"/>
        <w:autoSpaceDE w:val="0"/>
        <w:autoSpaceDN w:val="0"/>
        <w:adjustRightInd w:val="0"/>
        <w:spacing w:after="240"/>
        <w:ind w:left="0" w:right="-574"/>
        <w:jc w:val="both"/>
        <w:rPr>
          <w:rFonts w:ascii="Times New Roman Regular" w:hAnsi="Times New Roman Regular" w:cs="Times New Roman Regular"/>
          <w:b/>
        </w:rPr>
      </w:pPr>
    </w:p>
    <w:p w14:paraId="77E471A6" w14:textId="77777777" w:rsidR="004D4D43" w:rsidRPr="00060F50" w:rsidRDefault="004D4D43" w:rsidP="00805F17">
      <w:pPr>
        <w:pStyle w:val="Paragrafiilists"/>
        <w:widowControl w:val="0"/>
        <w:autoSpaceDE w:val="0"/>
        <w:autoSpaceDN w:val="0"/>
        <w:adjustRightInd w:val="0"/>
        <w:spacing w:after="240"/>
        <w:ind w:left="0" w:right="-574"/>
        <w:jc w:val="both"/>
        <w:rPr>
          <w:rFonts w:ascii="Times New Roman Regular" w:hAnsi="Times New Roman Regular" w:cs="Times New Roman Regular"/>
          <w:b/>
        </w:rPr>
      </w:pPr>
    </w:p>
    <w:p w14:paraId="11E8F84D" w14:textId="77777777" w:rsidR="004D4D43" w:rsidRPr="00060F50" w:rsidRDefault="00000000" w:rsidP="00805F17">
      <w:pPr>
        <w:pStyle w:val="Paragrafiilists"/>
        <w:widowControl w:val="0"/>
        <w:autoSpaceDE w:val="0"/>
        <w:autoSpaceDN w:val="0"/>
        <w:adjustRightInd w:val="0"/>
        <w:spacing w:after="240"/>
        <w:ind w:left="0" w:right="-223"/>
        <w:rPr>
          <w:rFonts w:ascii="Times New Roman Regular" w:hAnsi="Times New Roman Regular" w:cs="Times New Roman Regular"/>
          <w:b/>
        </w:rPr>
      </w:pPr>
      <w:r w:rsidRPr="00060F50">
        <w:rPr>
          <w:rFonts w:ascii="Times New Roman Regular" w:hAnsi="Times New Roman Regular" w:cs="Times New Roman Regular"/>
          <w:b/>
        </w:rPr>
        <w:t>HYRJE</w:t>
      </w:r>
    </w:p>
    <w:p w14:paraId="318A535A" w14:textId="77777777" w:rsidR="004D4D43" w:rsidRPr="00060F50" w:rsidRDefault="00000000" w:rsidP="00805F17">
      <w:pPr>
        <w:spacing w:before="100" w:beforeAutospacing="1" w:after="100" w:afterAutospacing="1"/>
        <w:jc w:val="both"/>
        <w:rPr>
          <w:rFonts w:ascii="Times New Roman Regular" w:eastAsia="Times New Roman" w:hAnsi="Times New Roman Regular" w:cs="Times New Roman Regular"/>
        </w:rPr>
      </w:pPr>
      <w:proofErr w:type="spellStart"/>
      <w:r w:rsidRPr="00060F50">
        <w:rPr>
          <w:rFonts w:ascii="Times New Roman Regular" w:hAnsi="Times New Roman Regular" w:cs="Times New Roman Regular"/>
        </w:rPr>
        <w:t>Misioni</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i</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Universitetit</w:t>
      </w:r>
      <w:proofErr w:type="spellEnd"/>
      <w:r w:rsidRPr="00060F50">
        <w:rPr>
          <w:rFonts w:ascii="Times New Roman Regular" w:hAnsi="Times New Roman Regular" w:cs="Times New Roman Regular"/>
        </w:rPr>
        <w:t xml:space="preserve"> “Aleksandër </w:t>
      </w:r>
      <w:proofErr w:type="spellStart"/>
      <w:r w:rsidRPr="00060F50">
        <w:rPr>
          <w:rFonts w:ascii="Times New Roman Regular" w:hAnsi="Times New Roman Regular" w:cs="Times New Roman Regular"/>
        </w:rPr>
        <w:t>Moisiu</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konsiston</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ofrimin</w:t>
      </w:r>
      <w:proofErr w:type="spellEnd"/>
      <w:r w:rsidRPr="00060F50">
        <w:rPr>
          <w:rFonts w:ascii="Times New Roman Regular" w:hAnsi="Times New Roman Regular" w:cs="Times New Roman Regular"/>
        </w:rPr>
        <w:t xml:space="preserve"> e </w:t>
      </w:r>
      <w:proofErr w:type="spellStart"/>
      <w:r w:rsidRPr="00060F50">
        <w:rPr>
          <w:rFonts w:ascii="Times New Roman Regular" w:hAnsi="Times New Roman Regular" w:cs="Times New Roman Regular"/>
        </w:rPr>
        <w:t>një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arsimi</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cilësor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dhe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promovimin</w:t>
      </w:r>
      <w:proofErr w:type="spellEnd"/>
      <w:r w:rsidRPr="00060F50">
        <w:rPr>
          <w:rFonts w:ascii="Times New Roman Regular" w:hAnsi="Times New Roman Regular" w:cs="Times New Roman Regular"/>
        </w:rPr>
        <w:t xml:space="preserve"> e </w:t>
      </w:r>
      <w:proofErr w:type="spellStart"/>
      <w:r w:rsidRPr="00060F50">
        <w:rPr>
          <w:rFonts w:ascii="Times New Roman Regular" w:hAnsi="Times New Roman Regular" w:cs="Times New Roman Regular"/>
        </w:rPr>
        <w:t>përparimit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dijes</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përmes</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mësimdhënies</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dhe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kërkimit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shkencor</w:t>
      </w:r>
      <w:proofErr w:type="spellEnd"/>
      <w:r w:rsidRPr="00060F50">
        <w:rPr>
          <w:rFonts w:ascii="Times New Roman Regular" w:hAnsi="Times New Roman Regular" w:cs="Times New Roman Regular"/>
        </w:rPr>
        <w:t xml:space="preserve">, me </w:t>
      </w:r>
      <w:proofErr w:type="spellStart"/>
      <w:r w:rsidRPr="00060F50">
        <w:rPr>
          <w:rFonts w:ascii="Times New Roman Regular" w:hAnsi="Times New Roman Regular" w:cs="Times New Roman Regular"/>
        </w:rPr>
        <w:t>synimin</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për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formuar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profesionistë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aftë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dhe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përgatitur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mënyrë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sa</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më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përshtatshme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për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kërkesat</w:t>
      </w:r>
      <w:proofErr w:type="spellEnd"/>
      <w:r w:rsidRPr="00060F50">
        <w:rPr>
          <w:rFonts w:ascii="Times New Roman Regular" w:hAnsi="Times New Roman Regular" w:cs="Times New Roman Regular"/>
        </w:rPr>
        <w:t xml:space="preserve"> e </w:t>
      </w:r>
      <w:proofErr w:type="spellStart"/>
      <w:r w:rsidRPr="00060F50">
        <w:rPr>
          <w:rFonts w:ascii="Times New Roman Regular" w:hAnsi="Times New Roman Regular" w:cs="Times New Roman Regular"/>
        </w:rPr>
        <w:t>tregut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punës</w:t>
      </w:r>
      <w:proofErr w:type="spellEnd"/>
      <w:r w:rsidRPr="00060F50">
        <w:rPr>
          <w:rFonts w:ascii="Times New Roman Regular" w:hAnsi="Times New Roman Regular" w:cs="Times New Roman Regular"/>
        </w:rPr>
        <w:t>.</w:t>
      </w:r>
    </w:p>
    <w:p w14:paraId="22AC7213" w14:textId="77777777" w:rsidR="004D4D43" w:rsidRPr="00060F50" w:rsidRDefault="00000000" w:rsidP="00805F17">
      <w:pPr>
        <w:spacing w:before="100" w:beforeAutospacing="1" w:after="100" w:afterAutospacing="1"/>
        <w:jc w:val="both"/>
        <w:rPr>
          <w:rFonts w:ascii="Times New Roman Regular" w:eastAsia="Times New Roman" w:hAnsi="Times New Roman Regular" w:cs="Times New Roman Regular"/>
        </w:rPr>
      </w:pPr>
      <w:proofErr w:type="spellStart"/>
      <w:r w:rsidRPr="00060F50">
        <w:rPr>
          <w:rFonts w:ascii="Times New Roman Regular" w:hAnsi="Times New Roman Regular" w:cs="Times New Roman Regular"/>
        </w:rPr>
        <w:t>Gjatë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vitit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akademik</w:t>
      </w:r>
      <w:proofErr w:type="spellEnd"/>
      <w:r w:rsidRPr="00060F50">
        <w:rPr>
          <w:rFonts w:ascii="Times New Roman Regular" w:hAnsi="Times New Roman Regular" w:cs="Times New Roman Regular"/>
        </w:rPr>
        <w:t xml:space="preserve"> 2024–2025, </w:t>
      </w:r>
      <w:proofErr w:type="spellStart"/>
      <w:r w:rsidRPr="00060F50">
        <w:rPr>
          <w:rFonts w:ascii="Times New Roman Regular" w:hAnsi="Times New Roman Regular" w:cs="Times New Roman Regular"/>
        </w:rPr>
        <w:t>universiteti</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është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përqendruar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përafrimin</w:t>
      </w:r>
      <w:proofErr w:type="spellEnd"/>
      <w:r w:rsidRPr="00060F50">
        <w:rPr>
          <w:rFonts w:ascii="Times New Roman Regular" w:hAnsi="Times New Roman Regular" w:cs="Times New Roman Regular"/>
        </w:rPr>
        <w:t xml:space="preserve"> e </w:t>
      </w:r>
      <w:proofErr w:type="spellStart"/>
      <w:r w:rsidRPr="00060F50">
        <w:rPr>
          <w:rFonts w:ascii="Times New Roman Regular" w:hAnsi="Times New Roman Regular" w:cs="Times New Roman Regular"/>
        </w:rPr>
        <w:t>veprimtarive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mësimore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dhe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kërkimore</w:t>
      </w:r>
      <w:proofErr w:type="spellEnd"/>
      <w:r w:rsidRPr="00060F50">
        <w:rPr>
          <w:rFonts w:ascii="Times New Roman Regular" w:hAnsi="Times New Roman Regular" w:cs="Times New Roman Regular"/>
        </w:rPr>
        <w:t xml:space="preserve"> me </w:t>
      </w:r>
      <w:proofErr w:type="spellStart"/>
      <w:r w:rsidRPr="00060F50">
        <w:rPr>
          <w:rFonts w:ascii="Times New Roman Regular" w:hAnsi="Times New Roman Regular" w:cs="Times New Roman Regular"/>
        </w:rPr>
        <w:t>prioritetet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strategjike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institucionale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dhe</w:t>
      </w:r>
      <w:proofErr w:type="spellEnd"/>
      <w:r w:rsidRPr="00060F50">
        <w:rPr>
          <w:rFonts w:ascii="Times New Roman Regular" w:hAnsi="Times New Roman Regular" w:cs="Times New Roman Regular"/>
        </w:rPr>
        <w:t xml:space="preserve"> me </w:t>
      </w:r>
      <w:proofErr w:type="spellStart"/>
      <w:r w:rsidRPr="00060F50">
        <w:rPr>
          <w:rFonts w:ascii="Times New Roman Regular" w:hAnsi="Times New Roman Regular" w:cs="Times New Roman Regular"/>
        </w:rPr>
        <w:t>dinamikat</w:t>
      </w:r>
      <w:proofErr w:type="spellEnd"/>
      <w:r w:rsidRPr="00060F50">
        <w:rPr>
          <w:rFonts w:ascii="Times New Roman Regular" w:hAnsi="Times New Roman Regular" w:cs="Times New Roman Regular"/>
        </w:rPr>
        <w:t xml:space="preserve"> socio-</w:t>
      </w:r>
      <w:proofErr w:type="spellStart"/>
      <w:r w:rsidRPr="00060F50">
        <w:rPr>
          <w:rFonts w:ascii="Times New Roman Regular" w:hAnsi="Times New Roman Regular" w:cs="Times New Roman Regular"/>
        </w:rPr>
        <w:t>ekonomike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vendit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këtë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kuadër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institucioni</w:t>
      </w:r>
      <w:proofErr w:type="spellEnd"/>
      <w:r w:rsidRPr="00060F50">
        <w:rPr>
          <w:rFonts w:ascii="Times New Roman Regular" w:hAnsi="Times New Roman Regular" w:cs="Times New Roman Regular"/>
        </w:rPr>
        <w:t xml:space="preserve"> ka </w:t>
      </w:r>
      <w:proofErr w:type="spellStart"/>
      <w:r w:rsidRPr="00060F50">
        <w:rPr>
          <w:rFonts w:ascii="Times New Roman Regular" w:hAnsi="Times New Roman Regular" w:cs="Times New Roman Regular"/>
        </w:rPr>
        <w:t>zgjeruar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mënyrë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ndjeshme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hapësirat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akademike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dhe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kërkimore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përmes</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intensifikimit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bashkëpunimeve</w:t>
      </w:r>
      <w:proofErr w:type="spellEnd"/>
      <w:r w:rsidRPr="00060F50">
        <w:rPr>
          <w:rFonts w:ascii="Times New Roman Regular" w:hAnsi="Times New Roman Regular" w:cs="Times New Roman Regular"/>
        </w:rPr>
        <w:t xml:space="preserve"> me </w:t>
      </w:r>
      <w:proofErr w:type="spellStart"/>
      <w:r w:rsidRPr="00060F50">
        <w:rPr>
          <w:rFonts w:ascii="Times New Roman Regular" w:hAnsi="Times New Roman Regular" w:cs="Times New Roman Regular"/>
        </w:rPr>
        <w:t>institucione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arsimit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lartë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brenda</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dhe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jashtë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vendit</w:t>
      </w:r>
      <w:proofErr w:type="spellEnd"/>
      <w:r w:rsidRPr="00060F50">
        <w:rPr>
          <w:rFonts w:ascii="Times New Roman Regular" w:hAnsi="Times New Roman Regular" w:cs="Times New Roman Regular"/>
        </w:rPr>
        <w:t>.</w:t>
      </w:r>
    </w:p>
    <w:p w14:paraId="4CA0F63A" w14:textId="77777777" w:rsidR="004D4D43" w:rsidRDefault="00000000" w:rsidP="00805F17">
      <w:pPr>
        <w:spacing w:before="100" w:beforeAutospacing="1" w:after="100" w:afterAutospacing="1"/>
        <w:jc w:val="both"/>
        <w:rPr>
          <w:rFonts w:ascii="Times New Roman Regular" w:eastAsia="Times New Roman" w:hAnsi="Times New Roman Regular" w:cs="Times New Roman Regular"/>
        </w:rPr>
      </w:pP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funksion</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garantimit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transparencës</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dhe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informimit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institucional</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Universiteti</w:t>
      </w:r>
      <w:proofErr w:type="spellEnd"/>
      <w:r w:rsidRPr="00060F50">
        <w:rPr>
          <w:rFonts w:ascii="Times New Roman Regular" w:hAnsi="Times New Roman Regular" w:cs="Times New Roman Regular"/>
        </w:rPr>
        <w:t xml:space="preserve"> “Aleksandër </w:t>
      </w:r>
      <w:proofErr w:type="spellStart"/>
      <w:r w:rsidRPr="00060F50">
        <w:rPr>
          <w:rFonts w:ascii="Times New Roman Regular" w:hAnsi="Times New Roman Regular" w:cs="Times New Roman Regular"/>
        </w:rPr>
        <w:t>Moisiu</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paraqet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Raportin</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Vjetor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veprimtarisë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mësimore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kërkimore-shkencore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për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vitin</w:t>
      </w:r>
      <w:proofErr w:type="spellEnd"/>
      <w:r w:rsidRPr="00060F50">
        <w:rPr>
          <w:rFonts w:ascii="Times New Roman Regular" w:hAnsi="Times New Roman Regular" w:cs="Times New Roman Regular"/>
        </w:rPr>
        <w:t xml:space="preserve"> 2024–2025 </w:t>
      </w:r>
      <w:proofErr w:type="spellStart"/>
      <w:r w:rsidRPr="00060F50">
        <w:rPr>
          <w:rFonts w:ascii="Times New Roman Regular" w:hAnsi="Times New Roman Regular" w:cs="Times New Roman Regular"/>
        </w:rPr>
        <w:t>si</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dhe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veprimtarisë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financiare</w:t>
      </w:r>
      <w:proofErr w:type="spellEnd"/>
      <w:r w:rsidRPr="00060F50">
        <w:rPr>
          <w:rFonts w:ascii="Times New Roman Regular" w:hAnsi="Times New Roman Regular" w:cs="Times New Roman Regular"/>
          <w:color w:val="000000"/>
        </w:rPr>
        <w:t xml:space="preserve"> </w:t>
      </w:r>
      <w:proofErr w:type="spellStart"/>
      <w:r w:rsidRPr="00060F50">
        <w:rPr>
          <w:rFonts w:ascii="Times New Roman Regular" w:hAnsi="Times New Roman Regular" w:cs="Times New Roman Regular"/>
          <w:color w:val="000000"/>
        </w:rPr>
        <w:t>për</w:t>
      </w:r>
      <w:proofErr w:type="spellEnd"/>
      <w:r w:rsidRPr="00060F50">
        <w:rPr>
          <w:rFonts w:ascii="Times New Roman Regular" w:hAnsi="Times New Roman Regular" w:cs="Times New Roman Regular"/>
          <w:color w:val="000000"/>
        </w:rPr>
        <w:t xml:space="preserve"> </w:t>
      </w:r>
      <w:proofErr w:type="spellStart"/>
      <w:r w:rsidRPr="00060F50">
        <w:rPr>
          <w:rFonts w:ascii="Times New Roman Regular" w:hAnsi="Times New Roman Regular" w:cs="Times New Roman Regular"/>
          <w:color w:val="000000"/>
        </w:rPr>
        <w:t>vitin</w:t>
      </w:r>
      <w:proofErr w:type="spellEnd"/>
      <w:r w:rsidRPr="00060F50">
        <w:rPr>
          <w:rFonts w:ascii="Times New Roman Regular" w:hAnsi="Times New Roman Regular" w:cs="Times New Roman Regular"/>
          <w:color w:val="000000"/>
        </w:rPr>
        <w:t xml:space="preserve"> (</w:t>
      </w:r>
      <w:proofErr w:type="spellStart"/>
      <w:r w:rsidRPr="00060F50">
        <w:rPr>
          <w:rFonts w:ascii="Times New Roman Regular" w:hAnsi="Times New Roman Regular" w:cs="Times New Roman Regular"/>
          <w:color w:val="000000"/>
        </w:rPr>
        <w:t>kalendarik</w:t>
      </w:r>
      <w:proofErr w:type="spellEnd"/>
      <w:r w:rsidRPr="00060F50">
        <w:rPr>
          <w:rFonts w:ascii="Times New Roman Regular" w:hAnsi="Times New Roman Regular" w:cs="Times New Roman Regular"/>
          <w:color w:val="000000"/>
        </w:rPr>
        <w:t>)</w:t>
      </w:r>
      <w:r w:rsidRPr="00060F50">
        <w:rPr>
          <w:rFonts w:ascii="Times New Roman Regular" w:hAnsi="Times New Roman Regular" w:cs="Times New Roman Regular"/>
        </w:rPr>
        <w:t xml:space="preserve">. Ky </w:t>
      </w:r>
      <w:proofErr w:type="spellStart"/>
      <w:r w:rsidRPr="00060F50">
        <w:rPr>
          <w:rFonts w:ascii="Times New Roman Regular" w:hAnsi="Times New Roman Regular" w:cs="Times New Roman Regular"/>
        </w:rPr>
        <w:t>raport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hartohet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përputhje</w:t>
      </w:r>
      <w:proofErr w:type="spellEnd"/>
      <w:r w:rsidRPr="00060F50">
        <w:rPr>
          <w:rFonts w:ascii="Times New Roman Regular" w:hAnsi="Times New Roman Regular" w:cs="Times New Roman Regular"/>
        </w:rPr>
        <w:t xml:space="preserve"> me </w:t>
      </w:r>
      <w:proofErr w:type="spellStart"/>
      <w:r w:rsidRPr="00060F50">
        <w:rPr>
          <w:rFonts w:ascii="Times New Roman Regular" w:hAnsi="Times New Roman Regular" w:cs="Times New Roman Regular"/>
        </w:rPr>
        <w:t>kërkesat</w:t>
      </w:r>
      <w:proofErr w:type="spellEnd"/>
      <w:r w:rsidRPr="00060F50">
        <w:rPr>
          <w:rFonts w:ascii="Times New Roman Regular" w:hAnsi="Times New Roman Regular" w:cs="Times New Roman Regular"/>
        </w:rPr>
        <w:t xml:space="preserve"> e </w:t>
      </w:r>
      <w:proofErr w:type="spellStart"/>
      <w:r w:rsidRPr="00060F50">
        <w:rPr>
          <w:rFonts w:ascii="Times New Roman Regular" w:hAnsi="Times New Roman Regular" w:cs="Times New Roman Regular"/>
        </w:rPr>
        <w:t>Ligjit</w:t>
      </w:r>
      <w:proofErr w:type="spellEnd"/>
      <w:r w:rsidRPr="00060F50">
        <w:rPr>
          <w:rFonts w:ascii="Times New Roman Regular" w:hAnsi="Times New Roman Regular" w:cs="Times New Roman Regular"/>
        </w:rPr>
        <w:t xml:space="preserve"> nr. 80/2015 “</w:t>
      </w:r>
      <w:proofErr w:type="spellStart"/>
      <w:r w:rsidRPr="00060F50">
        <w:rPr>
          <w:rFonts w:ascii="Times New Roman Regular" w:hAnsi="Times New Roman Regular" w:cs="Times New Roman Regular"/>
        </w:rPr>
        <w:t>Për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Arsimin</w:t>
      </w:r>
      <w:proofErr w:type="spellEnd"/>
      <w:r w:rsidRPr="00060F50">
        <w:rPr>
          <w:rFonts w:ascii="Times New Roman Regular" w:hAnsi="Times New Roman Regular" w:cs="Times New Roman Regular"/>
        </w:rPr>
        <w:t xml:space="preserve"> e </w:t>
      </w:r>
      <w:proofErr w:type="spellStart"/>
      <w:r w:rsidRPr="00060F50">
        <w:rPr>
          <w:rFonts w:ascii="Times New Roman Regular" w:hAnsi="Times New Roman Regular" w:cs="Times New Roman Regular"/>
        </w:rPr>
        <w:t>Lartë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dhe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Kërkimin</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Shkencor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Institucionet</w:t>
      </w:r>
      <w:proofErr w:type="spellEnd"/>
      <w:r w:rsidRPr="00060F50">
        <w:rPr>
          <w:rFonts w:ascii="Times New Roman Regular" w:hAnsi="Times New Roman Regular" w:cs="Times New Roman Regular"/>
        </w:rPr>
        <w:t xml:space="preserve"> e </w:t>
      </w:r>
      <w:proofErr w:type="spellStart"/>
      <w:r w:rsidRPr="00060F50">
        <w:rPr>
          <w:rFonts w:ascii="Times New Roman Regular" w:hAnsi="Times New Roman Regular" w:cs="Times New Roman Regular"/>
        </w:rPr>
        <w:t>Arsimit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Lartë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Republikën</w:t>
      </w:r>
      <w:proofErr w:type="spellEnd"/>
      <w:r w:rsidRPr="00060F50">
        <w:rPr>
          <w:rFonts w:ascii="Times New Roman Regular" w:hAnsi="Times New Roman Regular" w:cs="Times New Roman Regular"/>
        </w:rPr>
        <w:t xml:space="preserve"> e </w:t>
      </w:r>
      <w:proofErr w:type="spellStart"/>
      <w:r w:rsidRPr="00060F50">
        <w:rPr>
          <w:rFonts w:ascii="Times New Roman Regular" w:hAnsi="Times New Roman Regular" w:cs="Times New Roman Regular"/>
        </w:rPr>
        <w:t>Shqipërisë</w:t>
      </w:r>
      <w:proofErr w:type="spellEnd"/>
      <w:r w:rsidRPr="00060F50">
        <w:rPr>
          <w:rFonts w:ascii="Times New Roman Regular" w:hAnsi="Times New Roman Regular" w:cs="Times New Roman Regular"/>
        </w:rPr>
        <w:t xml:space="preserve">”, me </w:t>
      </w:r>
      <w:proofErr w:type="spellStart"/>
      <w:r w:rsidRPr="00060F50">
        <w:rPr>
          <w:rFonts w:ascii="Times New Roman Regular" w:hAnsi="Times New Roman Regular" w:cs="Times New Roman Regular"/>
        </w:rPr>
        <w:t>Statutin</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dhe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Rregulloren</w:t>
      </w:r>
      <w:proofErr w:type="spellEnd"/>
      <w:r w:rsidRPr="00060F50">
        <w:rPr>
          <w:rFonts w:ascii="Times New Roman Regular" w:hAnsi="Times New Roman Regular" w:cs="Times New Roman Regular"/>
        </w:rPr>
        <w:t xml:space="preserve"> e </w:t>
      </w:r>
      <w:proofErr w:type="spellStart"/>
      <w:r w:rsidRPr="00060F50">
        <w:rPr>
          <w:rFonts w:ascii="Times New Roman Regular" w:hAnsi="Times New Roman Regular" w:cs="Times New Roman Regular"/>
        </w:rPr>
        <w:t>Universitetit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si</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dhe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vijimësi</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objektivave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përcaktuara</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Planin</w:t>
      </w:r>
      <w:proofErr w:type="spellEnd"/>
      <w:r>
        <w:rPr>
          <w:rFonts w:ascii="Times New Roman Regular" w:hAnsi="Times New Roman Regular" w:cs="Times New Roman Regular"/>
        </w:rPr>
        <w:t xml:space="preserve"> e </w:t>
      </w:r>
      <w:proofErr w:type="spellStart"/>
      <w:r>
        <w:rPr>
          <w:rFonts w:ascii="Times New Roman Regular" w:hAnsi="Times New Roman Regular" w:cs="Times New Roman Regular"/>
        </w:rPr>
        <w:t>Zhvillimit</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Strategjik</w:t>
      </w:r>
      <w:proofErr w:type="spellEnd"/>
      <w:r>
        <w:rPr>
          <w:rFonts w:ascii="Times New Roman Regular" w:hAnsi="Times New Roman Regular" w:cs="Times New Roman Regular"/>
        </w:rPr>
        <w:t xml:space="preserve"> 2020–2025 </w:t>
      </w:r>
      <w:proofErr w:type="spellStart"/>
      <w:r>
        <w:rPr>
          <w:rFonts w:ascii="Times New Roman Regular" w:hAnsi="Times New Roman Regular" w:cs="Times New Roman Regular"/>
        </w:rPr>
        <w:t>të</w:t>
      </w:r>
      <w:proofErr w:type="spellEnd"/>
      <w:r>
        <w:rPr>
          <w:rFonts w:ascii="Times New Roman Regular" w:hAnsi="Times New Roman Regular" w:cs="Times New Roman Regular"/>
        </w:rPr>
        <w:t xml:space="preserve"> UAMD-</w:t>
      </w:r>
      <w:proofErr w:type="spellStart"/>
      <w:r>
        <w:rPr>
          <w:rFonts w:ascii="Times New Roman Regular" w:hAnsi="Times New Roman Regular" w:cs="Times New Roman Regular"/>
        </w:rPr>
        <w:t>së</w:t>
      </w:r>
      <w:proofErr w:type="spellEnd"/>
      <w:r>
        <w:rPr>
          <w:rFonts w:ascii="Times New Roman Regular" w:hAnsi="Times New Roman Regular" w:cs="Times New Roman Regular"/>
        </w:rPr>
        <w:t>.</w:t>
      </w:r>
    </w:p>
    <w:p w14:paraId="5612F92B" w14:textId="77777777" w:rsidR="004D4D43" w:rsidRDefault="00000000" w:rsidP="00805F17">
      <w:pPr>
        <w:spacing w:before="100" w:beforeAutospacing="1" w:after="100" w:afterAutospacing="1"/>
        <w:jc w:val="both"/>
        <w:rPr>
          <w:rFonts w:ascii="Times New Roman Regular" w:eastAsia="Times New Roman" w:hAnsi="Times New Roman Regular" w:cs="Times New Roman Regular"/>
        </w:rPr>
      </w:pPr>
      <w:proofErr w:type="spellStart"/>
      <w:r>
        <w:rPr>
          <w:rFonts w:ascii="Times New Roman Regular" w:eastAsia="Times New Roman" w:hAnsi="Times New Roman Regular" w:cs="Times New Roman Regular"/>
        </w:rPr>
        <w:t>Raporti</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Vjetor</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i</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Vlerësimit</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Brendshëm</w:t>
      </w:r>
      <w:proofErr w:type="spellEnd"/>
      <w:r>
        <w:rPr>
          <w:rFonts w:ascii="Times New Roman Regular" w:eastAsia="Times New Roman" w:hAnsi="Times New Roman Regular" w:cs="Times New Roman Regular"/>
        </w:rPr>
        <w:t xml:space="preserve"> (RVVB) </w:t>
      </w:r>
      <w:proofErr w:type="spellStart"/>
      <w:r>
        <w:rPr>
          <w:rFonts w:ascii="Times New Roman Regular" w:eastAsia="Times New Roman" w:hAnsi="Times New Roman Regular" w:cs="Times New Roman Regular"/>
        </w:rPr>
        <w:t>realizohet</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në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përputhje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plotë</w:t>
      </w:r>
      <w:proofErr w:type="spellEnd"/>
      <w:r>
        <w:rPr>
          <w:rFonts w:ascii="Times New Roman Regular" w:eastAsia="Times New Roman" w:hAnsi="Times New Roman Regular" w:cs="Times New Roman Regular"/>
        </w:rPr>
        <w:t xml:space="preserve"> me </w:t>
      </w:r>
      <w:proofErr w:type="spellStart"/>
      <w:r>
        <w:rPr>
          <w:rFonts w:ascii="Times New Roman Regular" w:eastAsia="Times New Roman" w:hAnsi="Times New Roman Regular" w:cs="Times New Roman Regular"/>
        </w:rPr>
        <w:t>Udhëzimin</w:t>
      </w:r>
      <w:proofErr w:type="spellEnd"/>
      <w:r>
        <w:rPr>
          <w:rFonts w:ascii="Times New Roman Regular" w:eastAsia="Times New Roman" w:hAnsi="Times New Roman Regular" w:cs="Times New Roman Regular"/>
        </w:rPr>
        <w:t xml:space="preserve"> Nr. 5, </w:t>
      </w:r>
      <w:proofErr w:type="spellStart"/>
      <w:r>
        <w:rPr>
          <w:rFonts w:ascii="Times New Roman Regular" w:eastAsia="Times New Roman" w:hAnsi="Times New Roman Regular" w:cs="Times New Roman Regular"/>
        </w:rPr>
        <w:t>datë</w:t>
      </w:r>
      <w:proofErr w:type="spellEnd"/>
      <w:r>
        <w:rPr>
          <w:rFonts w:ascii="Times New Roman Regular" w:eastAsia="Times New Roman" w:hAnsi="Times New Roman Regular" w:cs="Times New Roman Regular"/>
        </w:rPr>
        <w:t xml:space="preserve"> 19.02.2018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Ministrisë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së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Arsimit</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Sporteve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dhe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Rinisë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mbi</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i/>
          <w:iCs/>
        </w:rPr>
        <w:t>Përcaktimin</w:t>
      </w:r>
      <w:proofErr w:type="spellEnd"/>
      <w:r>
        <w:rPr>
          <w:rFonts w:ascii="Times New Roman Regular" w:eastAsia="Times New Roman" w:hAnsi="Times New Roman Regular" w:cs="Times New Roman Regular"/>
          <w:i/>
          <w:iCs/>
        </w:rPr>
        <w:t xml:space="preserve"> e </w:t>
      </w:r>
      <w:proofErr w:type="spellStart"/>
      <w:r>
        <w:rPr>
          <w:rFonts w:ascii="Times New Roman Regular" w:eastAsia="Times New Roman" w:hAnsi="Times New Roman Regular" w:cs="Times New Roman Regular"/>
          <w:i/>
          <w:iCs/>
        </w:rPr>
        <w:t>elementeve</w:t>
      </w:r>
      <w:proofErr w:type="spellEnd"/>
      <w:r>
        <w:rPr>
          <w:rFonts w:ascii="Times New Roman Regular" w:eastAsia="Times New Roman" w:hAnsi="Times New Roman Regular" w:cs="Times New Roman Regular"/>
          <w:i/>
          <w:iCs/>
        </w:rPr>
        <w:t xml:space="preserve"> </w:t>
      </w:r>
      <w:proofErr w:type="spellStart"/>
      <w:r>
        <w:rPr>
          <w:rFonts w:ascii="Times New Roman Regular" w:eastAsia="Times New Roman" w:hAnsi="Times New Roman Regular" w:cs="Times New Roman Regular"/>
          <w:i/>
          <w:iCs/>
        </w:rPr>
        <w:t>përbërëse</w:t>
      </w:r>
      <w:proofErr w:type="spellEnd"/>
      <w:r>
        <w:rPr>
          <w:rFonts w:ascii="Times New Roman Regular" w:eastAsia="Times New Roman" w:hAnsi="Times New Roman Regular" w:cs="Times New Roman Regular"/>
          <w:i/>
          <w:iCs/>
        </w:rPr>
        <w:t xml:space="preserve"> </w:t>
      </w:r>
      <w:proofErr w:type="spellStart"/>
      <w:r>
        <w:rPr>
          <w:rFonts w:ascii="Times New Roman Regular" w:eastAsia="Times New Roman" w:hAnsi="Times New Roman Regular" w:cs="Times New Roman Regular"/>
          <w:i/>
          <w:iCs/>
        </w:rPr>
        <w:t>të</w:t>
      </w:r>
      <w:proofErr w:type="spellEnd"/>
      <w:r>
        <w:rPr>
          <w:rFonts w:ascii="Times New Roman Regular" w:eastAsia="Times New Roman" w:hAnsi="Times New Roman Regular" w:cs="Times New Roman Regular"/>
          <w:i/>
          <w:iCs/>
        </w:rPr>
        <w:t xml:space="preserve"> </w:t>
      </w:r>
      <w:proofErr w:type="spellStart"/>
      <w:r>
        <w:rPr>
          <w:rFonts w:ascii="Times New Roman Regular" w:eastAsia="Times New Roman" w:hAnsi="Times New Roman Regular" w:cs="Times New Roman Regular"/>
          <w:i/>
          <w:iCs/>
        </w:rPr>
        <w:t>raportimit</w:t>
      </w:r>
      <w:proofErr w:type="spellEnd"/>
      <w:r>
        <w:rPr>
          <w:rFonts w:ascii="Times New Roman Regular" w:eastAsia="Times New Roman" w:hAnsi="Times New Roman Regular" w:cs="Times New Roman Regular"/>
          <w:i/>
          <w:iCs/>
        </w:rPr>
        <w:t xml:space="preserve"> </w:t>
      </w:r>
      <w:proofErr w:type="spellStart"/>
      <w:r>
        <w:rPr>
          <w:rFonts w:ascii="Times New Roman Regular" w:eastAsia="Times New Roman" w:hAnsi="Times New Roman Regular" w:cs="Times New Roman Regular"/>
          <w:i/>
          <w:iCs/>
        </w:rPr>
        <w:t>vjetor</w:t>
      </w:r>
      <w:proofErr w:type="spellEnd"/>
      <w:r>
        <w:rPr>
          <w:rFonts w:ascii="Times New Roman Regular" w:eastAsia="Times New Roman" w:hAnsi="Times New Roman Regular" w:cs="Times New Roman Regular"/>
          <w:i/>
          <w:iCs/>
        </w:rPr>
        <w:t xml:space="preserve"> </w:t>
      </w:r>
      <w:proofErr w:type="spellStart"/>
      <w:r>
        <w:rPr>
          <w:rFonts w:ascii="Times New Roman Regular" w:eastAsia="Times New Roman" w:hAnsi="Times New Roman Regular" w:cs="Times New Roman Regular"/>
          <w:i/>
          <w:iCs/>
        </w:rPr>
        <w:t>dhe</w:t>
      </w:r>
      <w:proofErr w:type="spellEnd"/>
      <w:r>
        <w:rPr>
          <w:rFonts w:ascii="Times New Roman Regular" w:eastAsia="Times New Roman" w:hAnsi="Times New Roman Regular" w:cs="Times New Roman Regular"/>
          <w:i/>
          <w:iCs/>
        </w:rPr>
        <w:t xml:space="preserve"> </w:t>
      </w:r>
      <w:proofErr w:type="spellStart"/>
      <w:r>
        <w:rPr>
          <w:rFonts w:ascii="Times New Roman Regular" w:eastAsia="Times New Roman" w:hAnsi="Times New Roman Regular" w:cs="Times New Roman Regular"/>
          <w:i/>
          <w:iCs/>
        </w:rPr>
        <w:t>afatit</w:t>
      </w:r>
      <w:proofErr w:type="spellEnd"/>
      <w:r>
        <w:rPr>
          <w:rFonts w:ascii="Times New Roman Regular" w:eastAsia="Times New Roman" w:hAnsi="Times New Roman Regular" w:cs="Times New Roman Regular"/>
          <w:i/>
          <w:iCs/>
        </w:rPr>
        <w:t xml:space="preserve"> </w:t>
      </w:r>
      <w:proofErr w:type="spellStart"/>
      <w:r>
        <w:rPr>
          <w:rFonts w:ascii="Times New Roman Regular" w:eastAsia="Times New Roman" w:hAnsi="Times New Roman Regular" w:cs="Times New Roman Regular"/>
          <w:i/>
          <w:iCs/>
        </w:rPr>
        <w:t>për</w:t>
      </w:r>
      <w:proofErr w:type="spellEnd"/>
      <w:r>
        <w:rPr>
          <w:rFonts w:ascii="Times New Roman Regular" w:eastAsia="Times New Roman" w:hAnsi="Times New Roman Regular" w:cs="Times New Roman Regular"/>
          <w:i/>
          <w:iCs/>
        </w:rPr>
        <w:t xml:space="preserve"> </w:t>
      </w:r>
      <w:proofErr w:type="spellStart"/>
      <w:r>
        <w:rPr>
          <w:rFonts w:ascii="Times New Roman Regular" w:eastAsia="Times New Roman" w:hAnsi="Times New Roman Regular" w:cs="Times New Roman Regular"/>
          <w:i/>
          <w:iCs/>
        </w:rPr>
        <w:t>raportim</w:t>
      </w:r>
      <w:proofErr w:type="spellEnd"/>
      <w:r>
        <w:rPr>
          <w:rFonts w:ascii="Times New Roman Regular" w:eastAsia="Times New Roman" w:hAnsi="Times New Roman Regular" w:cs="Times New Roman Regular"/>
          <w:i/>
          <w:iCs/>
        </w:rPr>
        <w:t xml:space="preserve"> </w:t>
      </w:r>
      <w:proofErr w:type="spellStart"/>
      <w:r>
        <w:rPr>
          <w:rFonts w:ascii="Times New Roman Regular" w:eastAsia="Times New Roman" w:hAnsi="Times New Roman Regular" w:cs="Times New Roman Regular"/>
          <w:i/>
          <w:iCs/>
        </w:rPr>
        <w:t>të</w:t>
      </w:r>
      <w:proofErr w:type="spellEnd"/>
      <w:r>
        <w:rPr>
          <w:rFonts w:ascii="Times New Roman Regular" w:eastAsia="Times New Roman" w:hAnsi="Times New Roman Regular" w:cs="Times New Roman Regular"/>
          <w:i/>
          <w:iCs/>
        </w:rPr>
        <w:t xml:space="preserve"> </w:t>
      </w:r>
      <w:proofErr w:type="spellStart"/>
      <w:r>
        <w:rPr>
          <w:rFonts w:ascii="Times New Roman Regular" w:eastAsia="Times New Roman" w:hAnsi="Times New Roman Regular" w:cs="Times New Roman Regular"/>
          <w:i/>
          <w:iCs/>
        </w:rPr>
        <w:t>institucioneve</w:t>
      </w:r>
      <w:proofErr w:type="spellEnd"/>
      <w:r>
        <w:rPr>
          <w:rFonts w:ascii="Times New Roman Regular" w:eastAsia="Times New Roman" w:hAnsi="Times New Roman Regular" w:cs="Times New Roman Regular"/>
          <w:i/>
          <w:iCs/>
        </w:rPr>
        <w:t xml:space="preserve"> </w:t>
      </w:r>
      <w:proofErr w:type="spellStart"/>
      <w:r>
        <w:rPr>
          <w:rFonts w:ascii="Times New Roman Regular" w:eastAsia="Times New Roman" w:hAnsi="Times New Roman Regular" w:cs="Times New Roman Regular"/>
          <w:i/>
          <w:iCs/>
        </w:rPr>
        <w:t>të</w:t>
      </w:r>
      <w:proofErr w:type="spellEnd"/>
      <w:r>
        <w:rPr>
          <w:rFonts w:ascii="Times New Roman Regular" w:eastAsia="Times New Roman" w:hAnsi="Times New Roman Regular" w:cs="Times New Roman Regular"/>
          <w:i/>
          <w:iCs/>
        </w:rPr>
        <w:t xml:space="preserve"> </w:t>
      </w:r>
      <w:proofErr w:type="spellStart"/>
      <w:r>
        <w:rPr>
          <w:rFonts w:ascii="Times New Roman Regular" w:eastAsia="Times New Roman" w:hAnsi="Times New Roman Regular" w:cs="Times New Roman Regular"/>
          <w:i/>
          <w:iCs/>
        </w:rPr>
        <w:t>arsimit</w:t>
      </w:r>
      <w:proofErr w:type="spellEnd"/>
      <w:r>
        <w:rPr>
          <w:rFonts w:ascii="Times New Roman Regular" w:eastAsia="Times New Roman" w:hAnsi="Times New Roman Regular" w:cs="Times New Roman Regular"/>
          <w:i/>
          <w:iCs/>
        </w:rPr>
        <w:t xml:space="preserve"> </w:t>
      </w:r>
      <w:proofErr w:type="spellStart"/>
      <w:r>
        <w:rPr>
          <w:rFonts w:ascii="Times New Roman Regular" w:eastAsia="Times New Roman" w:hAnsi="Times New Roman Regular" w:cs="Times New Roman Regular"/>
          <w:i/>
          <w:iCs/>
        </w:rPr>
        <w:t>të</w:t>
      </w:r>
      <w:proofErr w:type="spellEnd"/>
      <w:r>
        <w:rPr>
          <w:rFonts w:ascii="Times New Roman Regular" w:eastAsia="Times New Roman" w:hAnsi="Times New Roman Regular" w:cs="Times New Roman Regular"/>
          <w:i/>
          <w:iCs/>
        </w:rPr>
        <w:t xml:space="preserve"> </w:t>
      </w:r>
      <w:proofErr w:type="spellStart"/>
      <w:r>
        <w:rPr>
          <w:rFonts w:ascii="Times New Roman Regular" w:eastAsia="Times New Roman" w:hAnsi="Times New Roman Regular" w:cs="Times New Roman Regular"/>
          <w:i/>
          <w:iCs/>
        </w:rPr>
        <w:t>lartë</w:t>
      </w:r>
      <w:proofErr w:type="spellEnd"/>
      <w:r>
        <w:rPr>
          <w:rFonts w:ascii="Times New Roman Regular" w:eastAsia="Times New Roman" w:hAnsi="Times New Roman Regular" w:cs="Times New Roman Regular"/>
        </w:rPr>
        <w:t>”.</w:t>
      </w:r>
    </w:p>
    <w:p w14:paraId="30EDC841" w14:textId="77777777" w:rsidR="004D4D43" w:rsidRDefault="00000000" w:rsidP="00805F17">
      <w:pPr>
        <w:spacing w:before="100" w:beforeAutospacing="1" w:after="100" w:afterAutospacing="1"/>
        <w:jc w:val="both"/>
        <w:rPr>
          <w:rFonts w:ascii="Times New Roman Regular" w:eastAsia="Times New Roman" w:hAnsi="Times New Roman Regular" w:cs="Times New Roman Regular"/>
        </w:rPr>
      </w:pPr>
      <w:proofErr w:type="spellStart"/>
      <w:r>
        <w:rPr>
          <w:rFonts w:ascii="Times New Roman Regular" w:eastAsia="Times New Roman" w:hAnsi="Times New Roman Regular" w:cs="Times New Roman Regular"/>
        </w:rPr>
        <w:t>Raporti</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i</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Vlerësimit</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Brendshëm</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Universitetit</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Durrësit</w:t>
      </w:r>
      <w:proofErr w:type="spellEnd"/>
      <w:r>
        <w:rPr>
          <w:rFonts w:ascii="Times New Roman Regular" w:eastAsia="Times New Roman" w:hAnsi="Times New Roman Regular" w:cs="Times New Roman Regular"/>
        </w:rPr>
        <w:t xml:space="preserve"> “Aleksandër </w:t>
      </w:r>
      <w:proofErr w:type="spellStart"/>
      <w:r>
        <w:rPr>
          <w:rFonts w:ascii="Times New Roman Regular" w:eastAsia="Times New Roman" w:hAnsi="Times New Roman Regular" w:cs="Times New Roman Regular"/>
        </w:rPr>
        <w:t>Moisiu</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lidhur</w:t>
      </w:r>
      <w:proofErr w:type="spellEnd"/>
      <w:r>
        <w:rPr>
          <w:rFonts w:ascii="Times New Roman Regular" w:eastAsia="Times New Roman" w:hAnsi="Times New Roman Regular" w:cs="Times New Roman Regular"/>
        </w:rPr>
        <w:t xml:space="preserve"> me </w:t>
      </w:r>
      <w:proofErr w:type="spellStart"/>
      <w:r>
        <w:rPr>
          <w:rFonts w:ascii="Times New Roman Regular" w:eastAsia="Times New Roman" w:hAnsi="Times New Roman Regular" w:cs="Times New Roman Regular"/>
        </w:rPr>
        <w:t>procesin</w:t>
      </w:r>
      <w:proofErr w:type="spellEnd"/>
      <w:r>
        <w:rPr>
          <w:rFonts w:ascii="Times New Roman Regular" w:eastAsia="Times New Roman" w:hAnsi="Times New Roman Regular" w:cs="Times New Roman Regular"/>
        </w:rPr>
        <w:t xml:space="preserve"> e </w:t>
      </w:r>
      <w:proofErr w:type="spellStart"/>
      <w:r>
        <w:rPr>
          <w:rFonts w:ascii="Times New Roman Regular" w:eastAsia="Times New Roman" w:hAnsi="Times New Roman Regular" w:cs="Times New Roman Regular"/>
        </w:rPr>
        <w:t>Vetëvlerësimit</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Institucional</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është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hartuar</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në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bashkëpunim</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ngushtë</w:t>
      </w:r>
      <w:proofErr w:type="spellEnd"/>
      <w:r>
        <w:rPr>
          <w:rFonts w:ascii="Times New Roman Regular" w:eastAsia="Times New Roman" w:hAnsi="Times New Roman Regular" w:cs="Times New Roman Regular"/>
        </w:rPr>
        <w:t xml:space="preserve"> me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gjitha</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strukturat</w:t>
      </w:r>
      <w:proofErr w:type="spellEnd"/>
      <w:r>
        <w:rPr>
          <w:rFonts w:ascii="Times New Roman Regular" w:eastAsia="Times New Roman" w:hAnsi="Times New Roman Regular" w:cs="Times New Roman Regular"/>
        </w:rPr>
        <w:t xml:space="preserve"> e UAMD-</w:t>
      </w:r>
      <w:proofErr w:type="spellStart"/>
      <w:r>
        <w:rPr>
          <w:rFonts w:ascii="Times New Roman Regular" w:eastAsia="Times New Roman" w:hAnsi="Times New Roman Regular" w:cs="Times New Roman Regular"/>
        </w:rPr>
        <w:t>së</w:t>
      </w:r>
      <w:proofErr w:type="spellEnd"/>
      <w:r>
        <w:rPr>
          <w:rFonts w:ascii="Times New Roman Regular" w:eastAsia="Times New Roman" w:hAnsi="Times New Roman Regular" w:cs="Times New Roman Regular"/>
        </w:rPr>
        <w:t>.</w:t>
      </w:r>
    </w:p>
    <w:p w14:paraId="2D283317" w14:textId="77777777" w:rsidR="004D4D43" w:rsidRDefault="00000000" w:rsidP="00805F17">
      <w:pPr>
        <w:spacing w:before="100" w:beforeAutospacing="1" w:after="100" w:afterAutospacing="1"/>
        <w:jc w:val="both"/>
        <w:rPr>
          <w:rFonts w:ascii="Times New Roman Regular" w:eastAsia="Times New Roman" w:hAnsi="Times New Roman Regular" w:cs="Times New Roman Regular"/>
        </w:rPr>
      </w:pPr>
      <w:proofErr w:type="spellStart"/>
      <w:r>
        <w:rPr>
          <w:rFonts w:ascii="Times New Roman Regular" w:eastAsia="Times New Roman" w:hAnsi="Times New Roman Regular" w:cs="Times New Roman Regular"/>
        </w:rPr>
        <w:t>Në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zbatim</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misionit</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Universitetit</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dhe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kuadrit</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ligjor</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në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fuqi</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ky</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raport</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synon</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paraqesë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aspektet</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kryesore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veprimtarisë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akademike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dhe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institucionale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në</w:t>
      </w:r>
      <w:proofErr w:type="spellEnd"/>
      <w:r>
        <w:rPr>
          <w:rFonts w:ascii="Times New Roman Regular" w:eastAsia="Times New Roman" w:hAnsi="Times New Roman Regular" w:cs="Times New Roman Regular"/>
        </w:rPr>
        <w:t xml:space="preserve"> UAMD, duke </w:t>
      </w:r>
      <w:proofErr w:type="spellStart"/>
      <w:r>
        <w:rPr>
          <w:rFonts w:ascii="Times New Roman Regular" w:eastAsia="Times New Roman" w:hAnsi="Times New Roman Regular" w:cs="Times New Roman Regular"/>
        </w:rPr>
        <w:t>evidentuar</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problematikat</w:t>
      </w:r>
      <w:proofErr w:type="spellEnd"/>
      <w:r>
        <w:rPr>
          <w:rFonts w:ascii="Times New Roman Regular" w:eastAsia="Times New Roman" w:hAnsi="Times New Roman Regular" w:cs="Times New Roman Regular"/>
        </w:rPr>
        <w:t xml:space="preserve"> e </w:t>
      </w:r>
      <w:proofErr w:type="spellStart"/>
      <w:r>
        <w:rPr>
          <w:rFonts w:ascii="Times New Roman Regular" w:eastAsia="Times New Roman" w:hAnsi="Times New Roman Regular" w:cs="Times New Roman Regular"/>
        </w:rPr>
        <w:t>konstatuara</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si</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dhe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masat</w:t>
      </w:r>
      <w:proofErr w:type="spellEnd"/>
      <w:r>
        <w:rPr>
          <w:rFonts w:ascii="Times New Roman Regular" w:eastAsia="Times New Roman" w:hAnsi="Times New Roman Regular" w:cs="Times New Roman Regular"/>
        </w:rPr>
        <w:t xml:space="preserve"> e </w:t>
      </w:r>
      <w:proofErr w:type="spellStart"/>
      <w:r>
        <w:rPr>
          <w:rFonts w:ascii="Times New Roman Regular" w:eastAsia="Times New Roman" w:hAnsi="Times New Roman Regular" w:cs="Times New Roman Regular"/>
        </w:rPr>
        <w:t>ndërmarra</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për</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zgjidhjen</w:t>
      </w:r>
      <w:proofErr w:type="spellEnd"/>
      <w:r>
        <w:rPr>
          <w:rFonts w:ascii="Times New Roman Regular" w:eastAsia="Times New Roman" w:hAnsi="Times New Roman Regular" w:cs="Times New Roman Regular"/>
        </w:rPr>
        <w:t xml:space="preserve"> e </w:t>
      </w:r>
      <w:proofErr w:type="spellStart"/>
      <w:r>
        <w:rPr>
          <w:rFonts w:ascii="Times New Roman Regular" w:eastAsia="Times New Roman" w:hAnsi="Times New Roman Regular" w:cs="Times New Roman Regular"/>
        </w:rPr>
        <w:t>tyre</w:t>
      </w:r>
      <w:proofErr w:type="spellEnd"/>
      <w:r>
        <w:rPr>
          <w:rFonts w:ascii="Times New Roman Regular" w:eastAsia="Times New Roman" w:hAnsi="Times New Roman Regular" w:cs="Times New Roman Regular"/>
        </w:rPr>
        <w:t xml:space="preserve">, me </w:t>
      </w:r>
      <w:proofErr w:type="spellStart"/>
      <w:r>
        <w:rPr>
          <w:rFonts w:ascii="Times New Roman Regular" w:eastAsia="Times New Roman" w:hAnsi="Times New Roman Regular" w:cs="Times New Roman Regular"/>
        </w:rPr>
        <w:t>qëllim</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rritjen</w:t>
      </w:r>
      <w:proofErr w:type="spellEnd"/>
      <w:r>
        <w:rPr>
          <w:rFonts w:ascii="Times New Roman Regular" w:eastAsia="Times New Roman" w:hAnsi="Times New Roman Regular" w:cs="Times New Roman Regular"/>
        </w:rPr>
        <w:t xml:space="preserve"> e </w:t>
      </w:r>
      <w:proofErr w:type="spellStart"/>
      <w:r>
        <w:rPr>
          <w:rFonts w:ascii="Times New Roman Regular" w:eastAsia="Times New Roman" w:hAnsi="Times New Roman Regular" w:cs="Times New Roman Regular"/>
        </w:rPr>
        <w:t>mëtejshme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cilësisë</w:t>
      </w:r>
      <w:proofErr w:type="spellEnd"/>
      <w:r>
        <w:rPr>
          <w:rFonts w:ascii="Times New Roman Regular" w:eastAsia="Times New Roman" w:hAnsi="Times New Roman Regular" w:cs="Times New Roman Regular"/>
        </w:rPr>
        <w:t>.</w:t>
      </w:r>
    </w:p>
    <w:p w14:paraId="7A3CCC26" w14:textId="77777777" w:rsidR="004D4D43" w:rsidRDefault="00000000" w:rsidP="00805F17">
      <w:pPr>
        <w:spacing w:before="100" w:beforeAutospacing="1" w:after="100" w:afterAutospacing="1"/>
        <w:jc w:val="both"/>
        <w:rPr>
          <w:rFonts w:ascii="Times New Roman Regular" w:eastAsia="Times New Roman" w:hAnsi="Times New Roman Regular" w:cs="Times New Roman Regular"/>
        </w:rPr>
      </w:pPr>
      <w:proofErr w:type="spellStart"/>
      <w:r>
        <w:rPr>
          <w:rFonts w:ascii="Times New Roman Regular" w:eastAsia="Times New Roman" w:hAnsi="Times New Roman Regular" w:cs="Times New Roman Regular"/>
        </w:rPr>
        <w:t>Raporti</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bazohet</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në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raportet</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analitike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njësive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kryesore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dhe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strukturave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tjera</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UAMD-</w:t>
      </w:r>
      <w:proofErr w:type="spellStart"/>
      <w:r>
        <w:rPr>
          <w:rFonts w:ascii="Times New Roman Regular" w:eastAsia="Times New Roman" w:hAnsi="Times New Roman Regular" w:cs="Times New Roman Regular"/>
        </w:rPr>
        <w:t>së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Konkretisht</w:t>
      </w:r>
      <w:proofErr w:type="spellEnd"/>
      <w:r>
        <w:rPr>
          <w:rFonts w:ascii="Times New Roman Regular" w:eastAsia="Times New Roman" w:hAnsi="Times New Roman Regular" w:cs="Times New Roman Regular"/>
        </w:rPr>
        <w:t xml:space="preserve">, ai </w:t>
      </w:r>
      <w:proofErr w:type="spellStart"/>
      <w:r>
        <w:rPr>
          <w:rFonts w:ascii="Times New Roman Regular" w:eastAsia="Times New Roman" w:hAnsi="Times New Roman Regular" w:cs="Times New Roman Regular"/>
        </w:rPr>
        <w:t>mbështetet</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në</w:t>
      </w:r>
      <w:proofErr w:type="spellEnd"/>
      <w:r>
        <w:rPr>
          <w:rFonts w:ascii="Times New Roman Regular" w:eastAsia="Times New Roman" w:hAnsi="Times New Roman Regular" w:cs="Times New Roman Regular"/>
        </w:rPr>
        <w:t>:</w:t>
      </w:r>
    </w:p>
    <w:p w14:paraId="0970C2FF" w14:textId="77777777" w:rsidR="004D4D43" w:rsidRDefault="00000000" w:rsidP="00805F17">
      <w:pPr>
        <w:numPr>
          <w:ilvl w:val="0"/>
          <w:numId w:val="2"/>
        </w:numPr>
        <w:spacing w:before="100" w:beforeAutospacing="1" w:after="100" w:afterAutospacing="1"/>
        <w:ind w:left="0"/>
        <w:jc w:val="both"/>
        <w:rPr>
          <w:rFonts w:ascii="Times New Roman Regular" w:eastAsia="Times New Roman" w:hAnsi="Times New Roman Regular" w:cs="Times New Roman Regular"/>
        </w:rPr>
      </w:pPr>
      <w:proofErr w:type="spellStart"/>
      <w:r>
        <w:rPr>
          <w:rFonts w:ascii="Times New Roman Regular" w:eastAsia="Times New Roman" w:hAnsi="Times New Roman Regular" w:cs="Times New Roman Regular"/>
        </w:rPr>
        <w:t>Raportin</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vjetor</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mësimor</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kërkimor-shkencor</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dhe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financiar</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Fakultetit</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Biznesit</w:t>
      </w:r>
      <w:proofErr w:type="spellEnd"/>
      <w:r>
        <w:rPr>
          <w:rFonts w:ascii="Times New Roman Regular" w:eastAsia="Times New Roman" w:hAnsi="Times New Roman Regular" w:cs="Times New Roman Regular"/>
        </w:rPr>
        <w:t>;</w:t>
      </w:r>
    </w:p>
    <w:p w14:paraId="45F56769" w14:textId="77777777" w:rsidR="004D4D43" w:rsidRDefault="00000000" w:rsidP="00805F17">
      <w:pPr>
        <w:numPr>
          <w:ilvl w:val="0"/>
          <w:numId w:val="2"/>
        </w:numPr>
        <w:spacing w:before="100" w:beforeAutospacing="1" w:after="100" w:afterAutospacing="1"/>
        <w:ind w:left="0"/>
        <w:jc w:val="both"/>
        <w:rPr>
          <w:rFonts w:ascii="Times New Roman Regular" w:eastAsia="Times New Roman" w:hAnsi="Times New Roman Regular" w:cs="Times New Roman Regular"/>
        </w:rPr>
      </w:pPr>
      <w:proofErr w:type="spellStart"/>
      <w:r>
        <w:rPr>
          <w:rFonts w:ascii="Times New Roman Regular" w:eastAsia="Times New Roman" w:hAnsi="Times New Roman Regular" w:cs="Times New Roman Regular"/>
        </w:rPr>
        <w:lastRenderedPageBreak/>
        <w:t>Raportin</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vjetor</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mësimor</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kërkimor-shkencor</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dhe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financiar</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Fakultetit</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Shkencave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Politike-Juridike</w:t>
      </w:r>
      <w:proofErr w:type="spellEnd"/>
      <w:r>
        <w:rPr>
          <w:rFonts w:ascii="Times New Roman Regular" w:eastAsia="Times New Roman" w:hAnsi="Times New Roman Regular" w:cs="Times New Roman Regular"/>
        </w:rPr>
        <w:t>;</w:t>
      </w:r>
    </w:p>
    <w:p w14:paraId="728CF884" w14:textId="77777777" w:rsidR="004D4D43" w:rsidRDefault="00000000" w:rsidP="00805F17">
      <w:pPr>
        <w:numPr>
          <w:ilvl w:val="0"/>
          <w:numId w:val="2"/>
        </w:numPr>
        <w:spacing w:before="100" w:beforeAutospacing="1" w:after="100" w:afterAutospacing="1"/>
        <w:ind w:left="0"/>
        <w:jc w:val="both"/>
        <w:rPr>
          <w:rFonts w:ascii="Times New Roman Regular" w:eastAsia="Times New Roman" w:hAnsi="Times New Roman Regular" w:cs="Times New Roman Regular"/>
        </w:rPr>
      </w:pPr>
      <w:proofErr w:type="spellStart"/>
      <w:r>
        <w:rPr>
          <w:rFonts w:ascii="Times New Roman Regular" w:eastAsia="Times New Roman" w:hAnsi="Times New Roman Regular" w:cs="Times New Roman Regular"/>
        </w:rPr>
        <w:t>Raportin</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vjetor</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mësimor</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kërkimor-shkencor</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dhe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financiar</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Fakultetit</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Teknologjisë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së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Informacionit</w:t>
      </w:r>
      <w:proofErr w:type="spellEnd"/>
      <w:r>
        <w:rPr>
          <w:rFonts w:ascii="Times New Roman Regular" w:eastAsia="Times New Roman" w:hAnsi="Times New Roman Regular" w:cs="Times New Roman Regular"/>
        </w:rPr>
        <w:t>;</w:t>
      </w:r>
    </w:p>
    <w:p w14:paraId="2526C3D6" w14:textId="77777777" w:rsidR="004D4D43" w:rsidRDefault="00000000" w:rsidP="00805F17">
      <w:pPr>
        <w:numPr>
          <w:ilvl w:val="0"/>
          <w:numId w:val="2"/>
        </w:numPr>
        <w:spacing w:before="100" w:beforeAutospacing="1" w:after="100" w:afterAutospacing="1"/>
        <w:ind w:left="0"/>
        <w:jc w:val="both"/>
        <w:rPr>
          <w:rFonts w:ascii="Times New Roman Regular" w:eastAsia="Times New Roman" w:hAnsi="Times New Roman Regular" w:cs="Times New Roman Regular"/>
        </w:rPr>
      </w:pPr>
      <w:proofErr w:type="spellStart"/>
      <w:r>
        <w:rPr>
          <w:rFonts w:ascii="Times New Roman Regular" w:eastAsia="Times New Roman" w:hAnsi="Times New Roman Regular" w:cs="Times New Roman Regular"/>
        </w:rPr>
        <w:t>Raportin</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vjetor</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mësimor</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kërkimor-shkencor</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dhe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financiar</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Fakultetit</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Edukimit</w:t>
      </w:r>
      <w:proofErr w:type="spellEnd"/>
      <w:r>
        <w:rPr>
          <w:rFonts w:ascii="Times New Roman Regular" w:eastAsia="Times New Roman" w:hAnsi="Times New Roman Regular" w:cs="Times New Roman Regular"/>
        </w:rPr>
        <w:t>;</w:t>
      </w:r>
    </w:p>
    <w:p w14:paraId="5B33A129" w14:textId="77777777" w:rsidR="004D4D43" w:rsidRDefault="00000000" w:rsidP="00805F17">
      <w:pPr>
        <w:numPr>
          <w:ilvl w:val="0"/>
          <w:numId w:val="2"/>
        </w:numPr>
        <w:spacing w:before="100" w:beforeAutospacing="1" w:after="100" w:afterAutospacing="1"/>
        <w:ind w:left="0"/>
        <w:jc w:val="both"/>
        <w:rPr>
          <w:rFonts w:ascii="Times New Roman Regular" w:eastAsia="Times New Roman" w:hAnsi="Times New Roman Regular" w:cs="Times New Roman Regular"/>
        </w:rPr>
      </w:pPr>
      <w:proofErr w:type="spellStart"/>
      <w:r>
        <w:rPr>
          <w:rFonts w:ascii="Times New Roman Regular" w:eastAsia="Times New Roman" w:hAnsi="Times New Roman Regular" w:cs="Times New Roman Regular"/>
        </w:rPr>
        <w:t>Raportin</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vjetor</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mësimor</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kërkimor-shkencor</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dhe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financiar</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Fakultetit</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Studimeve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Profesionale</w:t>
      </w:r>
      <w:proofErr w:type="spellEnd"/>
      <w:r>
        <w:rPr>
          <w:rFonts w:ascii="Times New Roman Regular" w:eastAsia="Times New Roman" w:hAnsi="Times New Roman Regular" w:cs="Times New Roman Regular"/>
        </w:rPr>
        <w:t>;</w:t>
      </w:r>
    </w:p>
    <w:p w14:paraId="66BA997A" w14:textId="77777777" w:rsidR="004D4D43" w:rsidRDefault="00000000" w:rsidP="00805F17">
      <w:pPr>
        <w:numPr>
          <w:ilvl w:val="0"/>
          <w:numId w:val="2"/>
        </w:numPr>
        <w:spacing w:before="100" w:beforeAutospacing="1" w:after="100" w:afterAutospacing="1"/>
        <w:ind w:left="0"/>
        <w:jc w:val="both"/>
        <w:rPr>
          <w:rFonts w:ascii="Times New Roman Regular" w:eastAsia="Times New Roman" w:hAnsi="Times New Roman Regular" w:cs="Times New Roman Regular"/>
          <w:lang w:val="sv-SE"/>
        </w:rPr>
      </w:pPr>
      <w:r>
        <w:rPr>
          <w:rFonts w:ascii="Times New Roman Regular" w:eastAsia="Times New Roman" w:hAnsi="Times New Roman Regular" w:cs="Times New Roman Regular"/>
          <w:lang w:val="sv-SE"/>
        </w:rPr>
        <w:t>Raportet informuese dhe analitike të organeve kolegjiale të UAMD-së (Senati Akademik dhe Bordi i Administrimit);</w:t>
      </w:r>
    </w:p>
    <w:p w14:paraId="1F9ED9A1" w14:textId="77777777" w:rsidR="004D4D43" w:rsidRPr="00060F50" w:rsidRDefault="00000000" w:rsidP="00805F17">
      <w:pPr>
        <w:numPr>
          <w:ilvl w:val="0"/>
          <w:numId w:val="2"/>
        </w:numPr>
        <w:spacing w:before="100" w:beforeAutospacing="1" w:after="100" w:afterAutospacing="1"/>
        <w:ind w:left="0"/>
        <w:jc w:val="both"/>
        <w:rPr>
          <w:rFonts w:ascii="Times New Roman Regular" w:eastAsia="Times New Roman" w:hAnsi="Times New Roman Regular" w:cs="Times New Roman Regular"/>
          <w:lang w:val="sv-SE"/>
        </w:rPr>
      </w:pPr>
      <w:r w:rsidRPr="00060F50">
        <w:rPr>
          <w:rFonts w:ascii="Times New Roman Regular" w:eastAsia="Times New Roman" w:hAnsi="Times New Roman Regular" w:cs="Times New Roman Regular"/>
          <w:lang w:val="sv-SE"/>
        </w:rPr>
        <w:t>Raportet informuese dhe analitike të komisioneve në nivel universiteti (Këshilli i Etikës, Njësia e Sigurimit të Brendshëm të Cilësisë);</w:t>
      </w:r>
    </w:p>
    <w:p w14:paraId="2C0FB614" w14:textId="77777777" w:rsidR="004D4D43" w:rsidRPr="00060F50" w:rsidRDefault="00000000" w:rsidP="00805F17">
      <w:pPr>
        <w:numPr>
          <w:ilvl w:val="0"/>
          <w:numId w:val="2"/>
        </w:numPr>
        <w:spacing w:before="100" w:beforeAutospacing="1" w:after="100" w:afterAutospacing="1"/>
        <w:ind w:left="0"/>
        <w:jc w:val="both"/>
        <w:rPr>
          <w:rFonts w:ascii="Times New Roman Regular" w:eastAsia="Times New Roman" w:hAnsi="Times New Roman Regular" w:cs="Times New Roman Regular"/>
          <w:lang w:val="sv-SE"/>
        </w:rPr>
      </w:pPr>
      <w:r w:rsidRPr="00060F50">
        <w:rPr>
          <w:rFonts w:ascii="Times New Roman Regular" w:eastAsia="Times New Roman" w:hAnsi="Times New Roman Regular" w:cs="Times New Roman Regular"/>
          <w:lang w:val="sv-SE"/>
        </w:rPr>
        <w:t>Të dhënat statistikore të marra nga raportet vjetore të njësive kryesore, që lidhen me regjistrimet në programe studimi, ecurinë akademike, kalueshmërinë, transferimet, diplomimet etj.;</w:t>
      </w:r>
    </w:p>
    <w:p w14:paraId="71C8E6C4" w14:textId="77777777" w:rsidR="004D4D43" w:rsidRPr="00060F50" w:rsidRDefault="00000000" w:rsidP="00805F17">
      <w:pPr>
        <w:numPr>
          <w:ilvl w:val="0"/>
          <w:numId w:val="2"/>
        </w:numPr>
        <w:spacing w:before="100" w:beforeAutospacing="1" w:after="100" w:afterAutospacing="1"/>
        <w:ind w:left="0"/>
        <w:jc w:val="both"/>
        <w:rPr>
          <w:rFonts w:ascii="Times New Roman Regular" w:eastAsia="Times New Roman" w:hAnsi="Times New Roman Regular" w:cs="Times New Roman Regular"/>
          <w:lang w:val="it-IT"/>
        </w:rPr>
      </w:pPr>
      <w:r w:rsidRPr="00060F50">
        <w:rPr>
          <w:rFonts w:ascii="Times New Roman Regular" w:eastAsia="Times New Roman" w:hAnsi="Times New Roman Regular" w:cs="Times New Roman Regular"/>
          <w:lang w:val="it-IT"/>
        </w:rPr>
        <w:t>Relacionet dhe treguesit e PBA të miratuara për vitin 2024;</w:t>
      </w:r>
    </w:p>
    <w:p w14:paraId="4349F4AC" w14:textId="77777777" w:rsidR="004D4D43" w:rsidRDefault="00000000" w:rsidP="00805F17">
      <w:pPr>
        <w:numPr>
          <w:ilvl w:val="0"/>
          <w:numId w:val="2"/>
        </w:numPr>
        <w:spacing w:before="100" w:beforeAutospacing="1" w:after="100" w:afterAutospacing="1"/>
        <w:ind w:left="0"/>
        <w:jc w:val="both"/>
        <w:rPr>
          <w:rFonts w:ascii="Times New Roman Regular" w:eastAsia="Times New Roman" w:hAnsi="Times New Roman Regular" w:cs="Times New Roman Regular"/>
        </w:rPr>
      </w:pPr>
      <w:proofErr w:type="spellStart"/>
      <w:r>
        <w:rPr>
          <w:rFonts w:ascii="Times New Roman Regular" w:eastAsia="Times New Roman" w:hAnsi="Times New Roman Regular" w:cs="Times New Roman Regular"/>
        </w:rPr>
        <w:t>Analizat</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financiare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dhe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ekonomike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vitit</w:t>
      </w:r>
      <w:proofErr w:type="spellEnd"/>
      <w:r>
        <w:rPr>
          <w:rFonts w:ascii="Times New Roman Regular" w:eastAsia="Times New Roman" w:hAnsi="Times New Roman Regular" w:cs="Times New Roman Regular"/>
        </w:rPr>
        <w:t xml:space="preserve"> 2024;</w:t>
      </w:r>
    </w:p>
    <w:p w14:paraId="073C53EA" w14:textId="77777777" w:rsidR="004D4D43" w:rsidRDefault="00000000" w:rsidP="00805F17">
      <w:pPr>
        <w:numPr>
          <w:ilvl w:val="0"/>
          <w:numId w:val="2"/>
        </w:numPr>
        <w:spacing w:before="100" w:beforeAutospacing="1" w:after="100" w:afterAutospacing="1"/>
        <w:ind w:left="0"/>
        <w:jc w:val="both"/>
        <w:rPr>
          <w:rFonts w:ascii="Times New Roman Regular" w:eastAsia="Times New Roman" w:hAnsi="Times New Roman Regular" w:cs="Times New Roman Regular"/>
          <w:lang w:val="sv-SE"/>
        </w:rPr>
      </w:pPr>
      <w:r>
        <w:rPr>
          <w:rFonts w:ascii="Times New Roman Regular" w:eastAsia="Times New Roman" w:hAnsi="Times New Roman Regular" w:cs="Times New Roman Regular"/>
          <w:lang w:val="sv-SE"/>
        </w:rPr>
        <w:t>Materiale, dokumente dhe informacione të hartuara në kuadër të aktiviteteve të organizuara në nivel fakulteti ose nga personeli akademik i UAMD-së.</w:t>
      </w:r>
    </w:p>
    <w:p w14:paraId="306BDAED" w14:textId="77777777" w:rsidR="004D4D43" w:rsidRDefault="00000000" w:rsidP="00805F17">
      <w:pPr>
        <w:spacing w:before="100" w:beforeAutospacing="1" w:after="100" w:afterAutospacing="1"/>
        <w:jc w:val="both"/>
        <w:rPr>
          <w:rFonts w:ascii="Times New Roman Regular" w:eastAsia="Times New Roman" w:hAnsi="Times New Roman Regular" w:cs="Times New Roman Regular"/>
          <w:lang w:val="sv-SE"/>
        </w:rPr>
      </w:pPr>
      <w:r>
        <w:rPr>
          <w:rFonts w:ascii="Times New Roman Regular" w:eastAsia="Times New Roman" w:hAnsi="Times New Roman Regular" w:cs="Times New Roman Regular"/>
          <w:lang w:val="sv-SE"/>
        </w:rPr>
        <w:t>Raporti vjetor është një pasqyrë e integruar e veprimtarisë akademike dhe financiare të Universitetit “Aleksandër Moisiu” për vitin akademik 2024–2025.</w:t>
      </w:r>
    </w:p>
    <w:p w14:paraId="34BA824D" w14:textId="77777777" w:rsidR="004D4D43" w:rsidRPr="00060F50" w:rsidRDefault="00000000" w:rsidP="00805F17">
      <w:pPr>
        <w:spacing w:before="100" w:beforeAutospacing="1" w:after="100" w:afterAutospacing="1"/>
        <w:jc w:val="both"/>
        <w:rPr>
          <w:rFonts w:ascii="Times New Roman Regular" w:eastAsia="Times New Roman" w:hAnsi="Times New Roman Regular" w:cs="Times New Roman Regular"/>
          <w:lang w:val="it-IT"/>
        </w:rPr>
      </w:pPr>
      <w:r w:rsidRPr="00060F50">
        <w:rPr>
          <w:rFonts w:ascii="Times New Roman Regular" w:eastAsia="Times New Roman" w:hAnsi="Times New Roman Regular" w:cs="Times New Roman Regular"/>
          <w:lang w:val="it-IT"/>
        </w:rPr>
        <w:t>Ai përmbledh informacione, analiza dhe gjetje mbi:</w:t>
      </w:r>
    </w:p>
    <w:p w14:paraId="72259365" w14:textId="77777777" w:rsidR="004D4D43" w:rsidRPr="00060F50" w:rsidRDefault="00000000" w:rsidP="00805F17">
      <w:pPr>
        <w:numPr>
          <w:ilvl w:val="0"/>
          <w:numId w:val="3"/>
        </w:numPr>
        <w:spacing w:before="100" w:beforeAutospacing="1" w:after="100" w:afterAutospacing="1"/>
        <w:ind w:left="0"/>
        <w:jc w:val="both"/>
        <w:rPr>
          <w:rFonts w:ascii="Times New Roman Regular" w:eastAsia="Times New Roman" w:hAnsi="Times New Roman Regular" w:cs="Times New Roman Regular"/>
          <w:lang w:val="it-IT"/>
        </w:rPr>
      </w:pPr>
      <w:r w:rsidRPr="00060F50">
        <w:rPr>
          <w:rFonts w:ascii="Times New Roman Regular" w:eastAsia="Times New Roman" w:hAnsi="Times New Roman Regular" w:cs="Times New Roman Regular"/>
          <w:lang w:val="it-IT"/>
        </w:rPr>
        <w:t>funksionimin dhe performancën e strukturave përgjegjëse (organe kolegjiale dhe komisione të përhershme);</w:t>
      </w:r>
    </w:p>
    <w:p w14:paraId="26947836" w14:textId="77777777" w:rsidR="004D4D43" w:rsidRPr="00060F50" w:rsidRDefault="00000000" w:rsidP="00805F17">
      <w:pPr>
        <w:numPr>
          <w:ilvl w:val="0"/>
          <w:numId w:val="3"/>
        </w:numPr>
        <w:spacing w:before="100" w:beforeAutospacing="1" w:after="100" w:afterAutospacing="1"/>
        <w:ind w:left="0"/>
        <w:jc w:val="both"/>
        <w:rPr>
          <w:rFonts w:ascii="Times New Roman Regular" w:eastAsia="Times New Roman" w:hAnsi="Times New Roman Regular" w:cs="Times New Roman Regular"/>
          <w:lang w:val="it-IT"/>
        </w:rPr>
      </w:pPr>
      <w:r w:rsidRPr="00060F50">
        <w:rPr>
          <w:rFonts w:ascii="Times New Roman Regular" w:eastAsia="Times New Roman" w:hAnsi="Times New Roman Regular" w:cs="Times New Roman Regular"/>
          <w:lang w:val="it-IT"/>
        </w:rPr>
        <w:t>procesin e mësimdhënies, të nxënies dhe të kompetencave që zhvillohen në njësitë kryesore;</w:t>
      </w:r>
    </w:p>
    <w:p w14:paraId="28D48676" w14:textId="77777777" w:rsidR="004D4D43" w:rsidRPr="00060F50" w:rsidRDefault="00000000" w:rsidP="00805F17">
      <w:pPr>
        <w:numPr>
          <w:ilvl w:val="0"/>
          <w:numId w:val="3"/>
        </w:numPr>
        <w:spacing w:before="100" w:beforeAutospacing="1" w:after="100" w:afterAutospacing="1"/>
        <w:ind w:left="0"/>
        <w:jc w:val="both"/>
        <w:rPr>
          <w:rFonts w:ascii="Times New Roman Regular" w:eastAsia="Times New Roman" w:hAnsi="Times New Roman Regular" w:cs="Times New Roman Regular"/>
          <w:lang w:val="it-IT"/>
        </w:rPr>
      </w:pPr>
      <w:r w:rsidRPr="00060F50">
        <w:rPr>
          <w:rFonts w:ascii="Times New Roman Regular" w:eastAsia="Times New Roman" w:hAnsi="Times New Roman Regular" w:cs="Times New Roman Regular"/>
          <w:lang w:val="it-IT"/>
        </w:rPr>
        <w:t>kërkimin shkencor, përfshirë politikat kërkimore, lidhjen e kërkimit me mësimdhënien, produktet shkencore, pjesëmarrjen në projekte dhe veprimtari shkencore, si dhe infrastrukturën e shërbimit kërkimor;</w:t>
      </w:r>
    </w:p>
    <w:p w14:paraId="7C372458" w14:textId="77777777" w:rsidR="004D4D43" w:rsidRPr="00060F50" w:rsidRDefault="00000000" w:rsidP="00805F17">
      <w:pPr>
        <w:numPr>
          <w:ilvl w:val="0"/>
          <w:numId w:val="3"/>
        </w:numPr>
        <w:spacing w:before="100" w:beforeAutospacing="1" w:after="100" w:afterAutospacing="1"/>
        <w:ind w:left="0"/>
        <w:jc w:val="both"/>
        <w:rPr>
          <w:rFonts w:ascii="Times New Roman Regular" w:eastAsia="Times New Roman" w:hAnsi="Times New Roman Regular" w:cs="Times New Roman Regular"/>
          <w:lang w:val="it-IT"/>
        </w:rPr>
      </w:pPr>
      <w:r w:rsidRPr="00060F50">
        <w:rPr>
          <w:rFonts w:ascii="Times New Roman Regular" w:eastAsia="Times New Roman" w:hAnsi="Times New Roman Regular" w:cs="Times New Roman Regular"/>
          <w:lang w:val="it-IT"/>
        </w:rPr>
        <w:t>programet e studimit që ofron UAMD-ja, riorganizimin e tyre, përditësimin e syllabuseve dhe edukimin në vazhdim të stafit;</w:t>
      </w:r>
    </w:p>
    <w:p w14:paraId="6A7A4F1C" w14:textId="77777777" w:rsidR="004D4D43" w:rsidRDefault="00000000" w:rsidP="00805F17">
      <w:pPr>
        <w:numPr>
          <w:ilvl w:val="0"/>
          <w:numId w:val="3"/>
        </w:numPr>
        <w:spacing w:before="100" w:beforeAutospacing="1" w:after="100" w:afterAutospacing="1"/>
        <w:ind w:left="0"/>
        <w:jc w:val="both"/>
        <w:rPr>
          <w:rFonts w:ascii="Times New Roman Regular" w:eastAsia="Times New Roman" w:hAnsi="Times New Roman Regular" w:cs="Times New Roman Regular"/>
          <w:lang w:val="sv-SE"/>
        </w:rPr>
      </w:pPr>
      <w:r>
        <w:rPr>
          <w:rFonts w:ascii="Times New Roman Regular" w:eastAsia="Times New Roman" w:hAnsi="Times New Roman Regular" w:cs="Times New Roman Regular"/>
          <w:lang w:val="sv-SE"/>
        </w:rPr>
        <w:t>angazhimin dhe ngarkesën mësimore të personelit akademik;</w:t>
      </w:r>
    </w:p>
    <w:p w14:paraId="7139CAD9" w14:textId="77777777" w:rsidR="004D4D43" w:rsidRDefault="00000000" w:rsidP="00805F17">
      <w:pPr>
        <w:numPr>
          <w:ilvl w:val="0"/>
          <w:numId w:val="3"/>
        </w:numPr>
        <w:spacing w:before="100" w:beforeAutospacing="1" w:after="100" w:afterAutospacing="1"/>
        <w:ind w:left="0"/>
        <w:jc w:val="both"/>
        <w:rPr>
          <w:rFonts w:ascii="Times New Roman Regular" w:eastAsia="Times New Roman" w:hAnsi="Times New Roman Regular" w:cs="Times New Roman Regular"/>
          <w:lang w:val="sv-SE"/>
        </w:rPr>
      </w:pPr>
      <w:r>
        <w:rPr>
          <w:rFonts w:ascii="Times New Roman Regular" w:eastAsia="Times New Roman" w:hAnsi="Times New Roman Regular" w:cs="Times New Roman Regular"/>
          <w:lang w:val="sv-SE"/>
        </w:rPr>
        <w:t>gjurmimin e studentëve të diplomuar gjatë vitit akademik 2024–2025;</w:t>
      </w:r>
    </w:p>
    <w:p w14:paraId="5127D354" w14:textId="77777777" w:rsidR="004D4D43" w:rsidRDefault="00000000" w:rsidP="00805F17">
      <w:pPr>
        <w:numPr>
          <w:ilvl w:val="0"/>
          <w:numId w:val="3"/>
        </w:numPr>
        <w:spacing w:before="100" w:beforeAutospacing="1" w:after="100" w:afterAutospacing="1"/>
        <w:ind w:left="0"/>
        <w:jc w:val="both"/>
        <w:rPr>
          <w:rFonts w:ascii="Times New Roman Regular" w:eastAsia="Times New Roman" w:hAnsi="Times New Roman Regular" w:cs="Times New Roman Regular"/>
          <w:lang w:val="sv-SE"/>
        </w:rPr>
      </w:pPr>
      <w:r>
        <w:rPr>
          <w:rFonts w:ascii="Times New Roman Regular" w:eastAsia="Times New Roman" w:hAnsi="Times New Roman Regular" w:cs="Times New Roman Regular"/>
          <w:lang w:val="sv-SE"/>
        </w:rPr>
        <w:t>numrin e përgjithshëm të studentëve të regjistruar dhe diplomuar sipas niveleve dhe programeve të studimit, mbështetjen për studentët, pjesëmarrjen e tyre në projekte ndërkombëtare dhe lëvizshmërinë;</w:t>
      </w:r>
    </w:p>
    <w:p w14:paraId="7FE317F3" w14:textId="77777777" w:rsidR="004D4D43" w:rsidRDefault="00000000" w:rsidP="00805F17">
      <w:pPr>
        <w:numPr>
          <w:ilvl w:val="0"/>
          <w:numId w:val="3"/>
        </w:numPr>
        <w:spacing w:before="100" w:beforeAutospacing="1" w:after="100" w:afterAutospacing="1"/>
        <w:ind w:left="0"/>
        <w:jc w:val="both"/>
        <w:rPr>
          <w:rFonts w:ascii="Times New Roman Regular" w:eastAsia="Times New Roman" w:hAnsi="Times New Roman Regular" w:cs="Times New Roman Regular"/>
        </w:rPr>
      </w:pPr>
      <w:proofErr w:type="spellStart"/>
      <w:r>
        <w:rPr>
          <w:rFonts w:ascii="Times New Roman Regular" w:eastAsia="Times New Roman" w:hAnsi="Times New Roman Regular" w:cs="Times New Roman Regular"/>
        </w:rPr>
        <w:t>mobilitetin</w:t>
      </w:r>
      <w:proofErr w:type="spellEnd"/>
      <w:r>
        <w:rPr>
          <w:rFonts w:ascii="Times New Roman Regular" w:eastAsia="Times New Roman" w:hAnsi="Times New Roman Regular" w:cs="Times New Roman Regular"/>
        </w:rPr>
        <w:t xml:space="preserve"> e </w:t>
      </w:r>
      <w:proofErr w:type="spellStart"/>
      <w:r>
        <w:rPr>
          <w:rFonts w:ascii="Times New Roman Regular" w:eastAsia="Times New Roman" w:hAnsi="Times New Roman Regular" w:cs="Times New Roman Regular"/>
        </w:rPr>
        <w:t>personelit</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akademik</w:t>
      </w:r>
      <w:proofErr w:type="spellEnd"/>
      <w:r>
        <w:rPr>
          <w:rFonts w:ascii="Times New Roman Regular" w:eastAsia="Times New Roman" w:hAnsi="Times New Roman Regular" w:cs="Times New Roman Regular"/>
        </w:rPr>
        <w:t>;</w:t>
      </w:r>
    </w:p>
    <w:p w14:paraId="461ACEB2" w14:textId="77777777" w:rsidR="004D4D43" w:rsidRDefault="00000000" w:rsidP="00805F17">
      <w:pPr>
        <w:numPr>
          <w:ilvl w:val="0"/>
          <w:numId w:val="3"/>
        </w:numPr>
        <w:spacing w:before="100" w:beforeAutospacing="1" w:after="100" w:afterAutospacing="1"/>
        <w:ind w:left="0"/>
        <w:jc w:val="both"/>
        <w:rPr>
          <w:rFonts w:ascii="Times New Roman Regular" w:eastAsia="Times New Roman" w:hAnsi="Times New Roman Regular" w:cs="Times New Roman Regular"/>
        </w:rPr>
      </w:pPr>
      <w:proofErr w:type="spellStart"/>
      <w:r>
        <w:rPr>
          <w:rFonts w:ascii="Times New Roman Regular" w:eastAsia="Times New Roman" w:hAnsi="Times New Roman Regular" w:cs="Times New Roman Regular"/>
        </w:rPr>
        <w:t>infrastrukturën</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përfshirë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mjediset</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didaktike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dhe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kërkimore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infrastrukturën</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informatike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dhe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politikat</w:t>
      </w:r>
      <w:proofErr w:type="spellEnd"/>
      <w:r>
        <w:rPr>
          <w:rFonts w:ascii="Times New Roman Regular" w:eastAsia="Times New Roman" w:hAnsi="Times New Roman Regular" w:cs="Times New Roman Regular"/>
        </w:rPr>
        <w:t xml:space="preserve"> e </w:t>
      </w:r>
      <w:proofErr w:type="spellStart"/>
      <w:r>
        <w:rPr>
          <w:rFonts w:ascii="Times New Roman Regular" w:eastAsia="Times New Roman" w:hAnsi="Times New Roman Regular" w:cs="Times New Roman Regular"/>
        </w:rPr>
        <w:t>shpërndarjes</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së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fondeve</w:t>
      </w:r>
      <w:proofErr w:type="spellEnd"/>
      <w:r>
        <w:rPr>
          <w:rFonts w:ascii="Times New Roman Regular" w:eastAsia="Times New Roman" w:hAnsi="Times New Roman Regular" w:cs="Times New Roman Regular"/>
        </w:rPr>
        <w:t>;</w:t>
      </w:r>
    </w:p>
    <w:p w14:paraId="0D78619A" w14:textId="77777777" w:rsidR="004D4D43" w:rsidRDefault="00000000" w:rsidP="00805F17">
      <w:pPr>
        <w:numPr>
          <w:ilvl w:val="0"/>
          <w:numId w:val="3"/>
        </w:numPr>
        <w:spacing w:before="100" w:beforeAutospacing="1" w:after="100" w:afterAutospacing="1"/>
        <w:ind w:left="0"/>
        <w:jc w:val="both"/>
        <w:rPr>
          <w:rFonts w:ascii="Times New Roman Regular" w:eastAsia="Times New Roman" w:hAnsi="Times New Roman Regular" w:cs="Times New Roman Regular"/>
        </w:rPr>
      </w:pPr>
      <w:proofErr w:type="spellStart"/>
      <w:r>
        <w:rPr>
          <w:rFonts w:ascii="Times New Roman Regular" w:eastAsia="Times New Roman" w:hAnsi="Times New Roman Regular" w:cs="Times New Roman Regular"/>
        </w:rPr>
        <w:t>përmbushjen</w:t>
      </w:r>
      <w:proofErr w:type="spellEnd"/>
      <w:r>
        <w:rPr>
          <w:rFonts w:ascii="Times New Roman Regular" w:eastAsia="Times New Roman" w:hAnsi="Times New Roman Regular" w:cs="Times New Roman Regular"/>
        </w:rPr>
        <w:t xml:space="preserve"> e </w:t>
      </w:r>
      <w:proofErr w:type="spellStart"/>
      <w:r>
        <w:rPr>
          <w:rFonts w:ascii="Times New Roman Regular" w:eastAsia="Times New Roman" w:hAnsi="Times New Roman Regular" w:cs="Times New Roman Regular"/>
        </w:rPr>
        <w:t>standardeve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shtetërore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akademike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dhe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infrastrukturore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në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përputhje</w:t>
      </w:r>
      <w:proofErr w:type="spellEnd"/>
      <w:r>
        <w:rPr>
          <w:rFonts w:ascii="Times New Roman Regular" w:eastAsia="Times New Roman" w:hAnsi="Times New Roman Regular" w:cs="Times New Roman Regular"/>
        </w:rPr>
        <w:t xml:space="preserve"> me </w:t>
      </w:r>
      <w:proofErr w:type="spellStart"/>
      <w:r>
        <w:rPr>
          <w:rFonts w:ascii="Times New Roman Regular" w:eastAsia="Times New Roman" w:hAnsi="Times New Roman Regular" w:cs="Times New Roman Regular"/>
        </w:rPr>
        <w:t>Kodin</w:t>
      </w:r>
      <w:proofErr w:type="spellEnd"/>
      <w:r>
        <w:rPr>
          <w:rFonts w:ascii="Times New Roman Regular" w:eastAsia="Times New Roman" w:hAnsi="Times New Roman Regular" w:cs="Times New Roman Regular"/>
        </w:rPr>
        <w:t xml:space="preserve"> e </w:t>
      </w:r>
      <w:proofErr w:type="spellStart"/>
      <w:r>
        <w:rPr>
          <w:rFonts w:ascii="Times New Roman Regular" w:eastAsia="Times New Roman" w:hAnsi="Times New Roman Regular" w:cs="Times New Roman Regular"/>
        </w:rPr>
        <w:t>Cilësisë</w:t>
      </w:r>
      <w:proofErr w:type="spellEnd"/>
      <w:r>
        <w:rPr>
          <w:rFonts w:ascii="Times New Roman Regular" w:eastAsia="Times New Roman" w:hAnsi="Times New Roman Regular" w:cs="Times New Roman Regular"/>
        </w:rPr>
        <w:t>;</w:t>
      </w:r>
    </w:p>
    <w:p w14:paraId="5E4509BD" w14:textId="77777777" w:rsidR="004D4D43" w:rsidRDefault="00000000" w:rsidP="00805F17">
      <w:pPr>
        <w:numPr>
          <w:ilvl w:val="0"/>
          <w:numId w:val="3"/>
        </w:numPr>
        <w:spacing w:before="100" w:beforeAutospacing="1" w:after="100" w:afterAutospacing="1"/>
        <w:ind w:left="0"/>
        <w:jc w:val="both"/>
        <w:rPr>
          <w:rFonts w:ascii="Times New Roman Regular" w:eastAsia="Times New Roman" w:hAnsi="Times New Roman Regular" w:cs="Times New Roman Regular"/>
        </w:rPr>
      </w:pPr>
      <w:proofErr w:type="spellStart"/>
      <w:r>
        <w:rPr>
          <w:rFonts w:ascii="Times New Roman Regular" w:eastAsia="Times New Roman" w:hAnsi="Times New Roman Regular" w:cs="Times New Roman Regular"/>
        </w:rPr>
        <w:t>planin</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buxhetor</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vjetor</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dhe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realizimin</w:t>
      </w:r>
      <w:proofErr w:type="spellEnd"/>
      <w:r>
        <w:rPr>
          <w:rFonts w:ascii="Times New Roman Regular" w:eastAsia="Times New Roman" w:hAnsi="Times New Roman Regular" w:cs="Times New Roman Regular"/>
        </w:rPr>
        <w:t xml:space="preserve"> e </w:t>
      </w:r>
      <w:proofErr w:type="spellStart"/>
      <w:r>
        <w:rPr>
          <w:rFonts w:ascii="Times New Roman Regular" w:eastAsia="Times New Roman" w:hAnsi="Times New Roman Regular" w:cs="Times New Roman Regular"/>
        </w:rPr>
        <w:t>tij</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financiar</w:t>
      </w:r>
      <w:proofErr w:type="spellEnd"/>
      <w:r>
        <w:rPr>
          <w:rFonts w:ascii="Times New Roman Regular" w:eastAsia="Times New Roman" w:hAnsi="Times New Roman Regular" w:cs="Times New Roman Regular"/>
        </w:rPr>
        <w:t>.</w:t>
      </w:r>
    </w:p>
    <w:p w14:paraId="19938BBA" w14:textId="77777777" w:rsidR="004D4D43" w:rsidRDefault="00000000" w:rsidP="00805F17">
      <w:pPr>
        <w:spacing w:before="100" w:beforeAutospacing="1" w:after="100" w:afterAutospacing="1"/>
        <w:jc w:val="both"/>
        <w:rPr>
          <w:rFonts w:ascii="Times New Roman Regular" w:eastAsia="Times New Roman" w:hAnsi="Times New Roman Regular" w:cs="Times New Roman Regular"/>
        </w:rPr>
      </w:pPr>
      <w:proofErr w:type="spellStart"/>
      <w:r>
        <w:rPr>
          <w:rFonts w:ascii="Times New Roman Regular" w:eastAsia="Times New Roman" w:hAnsi="Times New Roman Regular" w:cs="Times New Roman Regular"/>
        </w:rPr>
        <w:lastRenderedPageBreak/>
        <w:t>Në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vijimësi</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veprimtarisë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së</w:t>
      </w:r>
      <w:proofErr w:type="spellEnd"/>
      <w:r>
        <w:rPr>
          <w:rFonts w:ascii="Times New Roman Regular" w:eastAsia="Times New Roman" w:hAnsi="Times New Roman Regular" w:cs="Times New Roman Regular"/>
        </w:rPr>
        <w:t xml:space="preserve"> UAMD-</w:t>
      </w:r>
      <w:proofErr w:type="spellStart"/>
      <w:r>
        <w:rPr>
          <w:rFonts w:ascii="Times New Roman Regular" w:eastAsia="Times New Roman" w:hAnsi="Times New Roman Regular" w:cs="Times New Roman Regular"/>
        </w:rPr>
        <w:t>së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disa</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nga</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drejtimet</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kryesore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punës</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janë</w:t>
      </w:r>
      <w:proofErr w:type="spellEnd"/>
      <w:r>
        <w:rPr>
          <w:rFonts w:ascii="Times New Roman Regular" w:eastAsia="Times New Roman" w:hAnsi="Times New Roman Regular" w:cs="Times New Roman Regular"/>
        </w:rPr>
        <w:t>:</w:t>
      </w:r>
    </w:p>
    <w:p w14:paraId="4C641FE8" w14:textId="77777777" w:rsidR="004D4D43" w:rsidRDefault="00000000" w:rsidP="00805F17">
      <w:pPr>
        <w:numPr>
          <w:ilvl w:val="0"/>
          <w:numId w:val="4"/>
        </w:numPr>
        <w:spacing w:before="100" w:beforeAutospacing="1" w:after="100" w:afterAutospacing="1"/>
        <w:ind w:left="0"/>
        <w:jc w:val="both"/>
        <w:rPr>
          <w:rFonts w:ascii="Times New Roman Regular" w:eastAsia="Times New Roman" w:hAnsi="Times New Roman Regular" w:cs="Times New Roman Regular"/>
        </w:rPr>
      </w:pPr>
      <w:proofErr w:type="spellStart"/>
      <w:r>
        <w:rPr>
          <w:rFonts w:ascii="Times New Roman Regular" w:eastAsia="Times New Roman" w:hAnsi="Times New Roman Regular" w:cs="Times New Roman Regular"/>
        </w:rPr>
        <w:t>parashikimi</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i</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kuotave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dhe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programeve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studimit</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në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lidhje</w:t>
      </w:r>
      <w:proofErr w:type="spellEnd"/>
      <w:r>
        <w:rPr>
          <w:rFonts w:ascii="Times New Roman Regular" w:eastAsia="Times New Roman" w:hAnsi="Times New Roman Regular" w:cs="Times New Roman Regular"/>
        </w:rPr>
        <w:t xml:space="preserve"> me </w:t>
      </w:r>
      <w:proofErr w:type="spellStart"/>
      <w:r>
        <w:rPr>
          <w:rFonts w:ascii="Times New Roman Regular" w:eastAsia="Times New Roman" w:hAnsi="Times New Roman Regular" w:cs="Times New Roman Regular"/>
        </w:rPr>
        <w:t>ngarkesën</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mësimore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dhe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gjurmimin</w:t>
      </w:r>
      <w:proofErr w:type="spellEnd"/>
      <w:r>
        <w:rPr>
          <w:rFonts w:ascii="Times New Roman Regular" w:eastAsia="Times New Roman" w:hAnsi="Times New Roman Regular" w:cs="Times New Roman Regular"/>
        </w:rPr>
        <w:t xml:space="preserve"> e </w:t>
      </w:r>
      <w:proofErr w:type="spellStart"/>
      <w:r>
        <w:rPr>
          <w:rFonts w:ascii="Times New Roman Regular" w:eastAsia="Times New Roman" w:hAnsi="Times New Roman Regular" w:cs="Times New Roman Regular"/>
        </w:rPr>
        <w:t>studentëve</w:t>
      </w:r>
      <w:proofErr w:type="spellEnd"/>
      <w:r w:rsidRPr="00060F50">
        <w:rPr>
          <w:rFonts w:ascii="Times New Roman Regular" w:hAnsi="Times New Roman Regular" w:cs="Times New Roman Regular"/>
          <w:color w:val="000000"/>
        </w:rPr>
        <w:t xml:space="preserve"> </w:t>
      </w:r>
      <w:proofErr w:type="spellStart"/>
      <w:r w:rsidRPr="00060F50">
        <w:rPr>
          <w:rFonts w:ascii="Times New Roman Regular" w:hAnsi="Times New Roman Regular" w:cs="Times New Roman Regular"/>
          <w:color w:val="000000"/>
        </w:rPr>
        <w:t>që</w:t>
      </w:r>
      <w:proofErr w:type="spellEnd"/>
      <w:r w:rsidRPr="00060F50">
        <w:rPr>
          <w:rFonts w:ascii="Times New Roman Regular" w:hAnsi="Times New Roman Regular" w:cs="Times New Roman Regular"/>
          <w:color w:val="000000"/>
        </w:rPr>
        <w:t xml:space="preserve"> </w:t>
      </w:r>
      <w:proofErr w:type="spellStart"/>
      <w:r w:rsidRPr="00060F50">
        <w:rPr>
          <w:rFonts w:ascii="Times New Roman Regular" w:hAnsi="Times New Roman Regular" w:cs="Times New Roman Regular"/>
          <w:color w:val="000000"/>
        </w:rPr>
        <w:t>kanë</w:t>
      </w:r>
      <w:proofErr w:type="spellEnd"/>
      <w:r w:rsidRPr="00060F50">
        <w:rPr>
          <w:rFonts w:ascii="Times New Roman Regular" w:hAnsi="Times New Roman Regular" w:cs="Times New Roman Regular"/>
          <w:color w:val="000000"/>
        </w:rPr>
        <w:t xml:space="preserve"> </w:t>
      </w:r>
      <w:proofErr w:type="spellStart"/>
      <w:r w:rsidRPr="00060F50">
        <w:rPr>
          <w:rFonts w:ascii="Times New Roman Regular" w:hAnsi="Times New Roman Regular" w:cs="Times New Roman Regular"/>
          <w:color w:val="000000"/>
        </w:rPr>
        <w:t>përfunduar</w:t>
      </w:r>
      <w:proofErr w:type="spellEnd"/>
      <w:r w:rsidRPr="00060F50">
        <w:rPr>
          <w:rFonts w:ascii="Times New Roman Regular" w:hAnsi="Times New Roman Regular" w:cs="Times New Roman Regular"/>
          <w:color w:val="000000"/>
        </w:rPr>
        <w:t xml:space="preserve"> </w:t>
      </w:r>
      <w:proofErr w:type="spellStart"/>
      <w:r w:rsidRPr="00060F50">
        <w:rPr>
          <w:rFonts w:ascii="Times New Roman Regular" w:hAnsi="Times New Roman Regular" w:cs="Times New Roman Regular"/>
          <w:color w:val="000000"/>
        </w:rPr>
        <w:t>studimet</w:t>
      </w:r>
      <w:proofErr w:type="spellEnd"/>
      <w:r w:rsidRPr="00060F50">
        <w:rPr>
          <w:rFonts w:ascii="Times New Roman Regular" w:hAnsi="Times New Roman Regular" w:cs="Times New Roman Regular"/>
          <w:color w:val="000000"/>
        </w:rPr>
        <w:t xml:space="preserve"> </w:t>
      </w:r>
      <w:proofErr w:type="spellStart"/>
      <w:r w:rsidRPr="00060F50">
        <w:rPr>
          <w:rFonts w:ascii="Times New Roman Regular" w:hAnsi="Times New Roman Regular" w:cs="Times New Roman Regular"/>
          <w:color w:val="000000"/>
        </w:rPr>
        <w:t>për</w:t>
      </w:r>
      <w:proofErr w:type="spellEnd"/>
      <w:r w:rsidRPr="00060F50">
        <w:rPr>
          <w:rFonts w:ascii="Times New Roman Regular" w:hAnsi="Times New Roman Regular" w:cs="Times New Roman Regular"/>
          <w:color w:val="000000"/>
        </w:rPr>
        <w:t xml:space="preserve"> </w:t>
      </w:r>
      <w:proofErr w:type="spellStart"/>
      <w:r w:rsidRPr="00060F50">
        <w:rPr>
          <w:rFonts w:ascii="Times New Roman Regular" w:hAnsi="Times New Roman Regular" w:cs="Times New Roman Regular"/>
          <w:color w:val="000000"/>
        </w:rPr>
        <w:t>secilin</w:t>
      </w:r>
      <w:proofErr w:type="spellEnd"/>
      <w:r w:rsidRPr="00060F50">
        <w:rPr>
          <w:rFonts w:ascii="Times New Roman Regular" w:hAnsi="Times New Roman Regular" w:cs="Times New Roman Regular"/>
          <w:color w:val="000000"/>
        </w:rPr>
        <w:t xml:space="preserve"> program </w:t>
      </w:r>
      <w:proofErr w:type="spellStart"/>
      <w:r w:rsidRPr="00060F50">
        <w:rPr>
          <w:rFonts w:ascii="Times New Roman Regular" w:hAnsi="Times New Roman Regular" w:cs="Times New Roman Regular"/>
          <w:color w:val="000000"/>
        </w:rPr>
        <w:t>studimi</w:t>
      </w:r>
      <w:proofErr w:type="spellEnd"/>
      <w:r>
        <w:rPr>
          <w:rFonts w:ascii="Times New Roman Regular" w:eastAsia="Times New Roman" w:hAnsi="Times New Roman Regular" w:cs="Times New Roman Regular"/>
        </w:rPr>
        <w:t>;</w:t>
      </w:r>
    </w:p>
    <w:p w14:paraId="3828F01B" w14:textId="77777777" w:rsidR="004D4D43" w:rsidRDefault="00000000" w:rsidP="00805F17">
      <w:pPr>
        <w:numPr>
          <w:ilvl w:val="0"/>
          <w:numId w:val="4"/>
        </w:numPr>
        <w:spacing w:before="100" w:beforeAutospacing="1" w:after="100" w:afterAutospacing="1"/>
        <w:ind w:left="0"/>
        <w:jc w:val="both"/>
        <w:rPr>
          <w:rFonts w:ascii="Times New Roman Regular" w:eastAsia="Times New Roman" w:hAnsi="Times New Roman Regular" w:cs="Times New Roman Regular"/>
        </w:rPr>
      </w:pPr>
      <w:proofErr w:type="spellStart"/>
      <w:r>
        <w:rPr>
          <w:rFonts w:ascii="Times New Roman Regular" w:eastAsia="Times New Roman" w:hAnsi="Times New Roman Regular" w:cs="Times New Roman Regular"/>
        </w:rPr>
        <w:t>përcaktimi</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i</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tarifave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shkollimit</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për</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vitin</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në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vijim</w:t>
      </w:r>
      <w:proofErr w:type="spellEnd"/>
      <w:r w:rsidRPr="00060F50">
        <w:rPr>
          <w:rFonts w:ascii="Times New Roman Regular" w:hAnsi="Times New Roman Regular" w:cs="Times New Roman Regular"/>
          <w:color w:val="000000"/>
        </w:rPr>
        <w:t xml:space="preserve"> </w:t>
      </w:r>
      <w:proofErr w:type="spellStart"/>
      <w:r w:rsidRPr="00060F50">
        <w:rPr>
          <w:rFonts w:ascii="Times New Roman Regular" w:hAnsi="Times New Roman Regular" w:cs="Times New Roman Regular"/>
          <w:color w:val="000000"/>
        </w:rPr>
        <w:t>si</w:t>
      </w:r>
      <w:proofErr w:type="spellEnd"/>
      <w:r w:rsidRPr="00060F50">
        <w:rPr>
          <w:rFonts w:ascii="Times New Roman Regular" w:hAnsi="Times New Roman Regular" w:cs="Times New Roman Regular"/>
          <w:color w:val="000000"/>
        </w:rPr>
        <w:t xml:space="preserve"> </w:t>
      </w:r>
      <w:proofErr w:type="spellStart"/>
      <w:r w:rsidRPr="00060F50">
        <w:rPr>
          <w:rFonts w:ascii="Times New Roman Regular" w:hAnsi="Times New Roman Regular" w:cs="Times New Roman Regular"/>
          <w:color w:val="000000"/>
        </w:rPr>
        <w:t>dhe</w:t>
      </w:r>
      <w:proofErr w:type="spellEnd"/>
      <w:r w:rsidRPr="00060F50">
        <w:rPr>
          <w:rFonts w:ascii="Times New Roman Regular" w:hAnsi="Times New Roman Regular" w:cs="Times New Roman Regular"/>
          <w:color w:val="000000"/>
        </w:rPr>
        <w:t xml:space="preserve"> </w:t>
      </w:r>
      <w:proofErr w:type="spellStart"/>
      <w:r w:rsidRPr="00060F50">
        <w:rPr>
          <w:rFonts w:ascii="Times New Roman Regular" w:hAnsi="Times New Roman Regular" w:cs="Times New Roman Regular"/>
          <w:color w:val="000000"/>
        </w:rPr>
        <w:t>elemente</w:t>
      </w:r>
      <w:proofErr w:type="spellEnd"/>
      <w:r w:rsidRPr="00060F50">
        <w:rPr>
          <w:rFonts w:ascii="Times New Roman Regular" w:hAnsi="Times New Roman Regular" w:cs="Times New Roman Regular"/>
          <w:color w:val="000000"/>
        </w:rPr>
        <w:t xml:space="preserve"> </w:t>
      </w:r>
      <w:proofErr w:type="spellStart"/>
      <w:r w:rsidRPr="00060F50">
        <w:rPr>
          <w:rFonts w:ascii="Times New Roman Regular" w:hAnsi="Times New Roman Regular" w:cs="Times New Roman Regular"/>
          <w:color w:val="000000"/>
        </w:rPr>
        <w:t>të</w:t>
      </w:r>
      <w:proofErr w:type="spellEnd"/>
      <w:r w:rsidRPr="00060F50">
        <w:rPr>
          <w:rFonts w:ascii="Times New Roman Regular" w:hAnsi="Times New Roman Regular" w:cs="Times New Roman Regular"/>
          <w:color w:val="000000"/>
        </w:rPr>
        <w:t xml:space="preserve"> </w:t>
      </w:r>
      <w:proofErr w:type="spellStart"/>
      <w:r w:rsidRPr="00060F50">
        <w:rPr>
          <w:rFonts w:ascii="Times New Roman Regular" w:hAnsi="Times New Roman Regular" w:cs="Times New Roman Regular"/>
          <w:color w:val="000000"/>
        </w:rPr>
        <w:t>tjera</w:t>
      </w:r>
      <w:proofErr w:type="spellEnd"/>
      <w:r w:rsidRPr="00060F50">
        <w:rPr>
          <w:rFonts w:ascii="Times New Roman Regular" w:hAnsi="Times New Roman Regular" w:cs="Times New Roman Regular"/>
          <w:color w:val="000000"/>
        </w:rPr>
        <w:t xml:space="preserve"> </w:t>
      </w:r>
      <w:proofErr w:type="spellStart"/>
      <w:r w:rsidRPr="00060F50">
        <w:rPr>
          <w:rFonts w:ascii="Times New Roman Regular" w:hAnsi="Times New Roman Regular" w:cs="Times New Roman Regular"/>
          <w:color w:val="000000"/>
        </w:rPr>
        <w:t>që</w:t>
      </w:r>
      <w:proofErr w:type="spellEnd"/>
      <w:r w:rsidRPr="00060F50">
        <w:rPr>
          <w:rFonts w:ascii="Times New Roman Regular" w:hAnsi="Times New Roman Regular" w:cs="Times New Roman Regular"/>
          <w:color w:val="000000"/>
        </w:rPr>
        <w:t xml:space="preserve"> </w:t>
      </w:r>
      <w:proofErr w:type="spellStart"/>
      <w:r w:rsidRPr="00060F50">
        <w:rPr>
          <w:rFonts w:ascii="Times New Roman Regular" w:hAnsi="Times New Roman Regular" w:cs="Times New Roman Regular"/>
          <w:color w:val="000000"/>
        </w:rPr>
        <w:t>lidhen</w:t>
      </w:r>
      <w:proofErr w:type="spellEnd"/>
      <w:r w:rsidRPr="00060F50">
        <w:rPr>
          <w:rFonts w:ascii="Times New Roman Regular" w:hAnsi="Times New Roman Regular" w:cs="Times New Roman Regular"/>
          <w:color w:val="000000"/>
        </w:rPr>
        <w:t xml:space="preserve"> me </w:t>
      </w:r>
      <w:proofErr w:type="spellStart"/>
      <w:r w:rsidRPr="00060F50">
        <w:rPr>
          <w:rFonts w:ascii="Times New Roman Regular" w:hAnsi="Times New Roman Regular" w:cs="Times New Roman Regular"/>
          <w:color w:val="000000"/>
        </w:rPr>
        <w:t>shërbimet</w:t>
      </w:r>
      <w:proofErr w:type="spellEnd"/>
      <w:r w:rsidRPr="00060F50">
        <w:rPr>
          <w:rFonts w:ascii="Times New Roman Regular" w:hAnsi="Times New Roman Regular" w:cs="Times New Roman Regular"/>
          <w:color w:val="000000"/>
        </w:rPr>
        <w:t xml:space="preserve"> </w:t>
      </w:r>
      <w:proofErr w:type="spellStart"/>
      <w:r w:rsidRPr="00060F50">
        <w:rPr>
          <w:rFonts w:ascii="Times New Roman Regular" w:hAnsi="Times New Roman Regular" w:cs="Times New Roman Regular"/>
          <w:color w:val="000000"/>
        </w:rPr>
        <w:t>që</w:t>
      </w:r>
      <w:proofErr w:type="spellEnd"/>
      <w:r w:rsidRPr="00060F50">
        <w:rPr>
          <w:rFonts w:ascii="Times New Roman Regular" w:hAnsi="Times New Roman Regular" w:cs="Times New Roman Regular"/>
          <w:color w:val="000000"/>
        </w:rPr>
        <w:t xml:space="preserve"> UAMD </w:t>
      </w:r>
      <w:proofErr w:type="spellStart"/>
      <w:r w:rsidRPr="00060F50">
        <w:rPr>
          <w:rFonts w:ascii="Times New Roman Regular" w:hAnsi="Times New Roman Regular" w:cs="Times New Roman Regular"/>
          <w:color w:val="000000"/>
        </w:rPr>
        <w:t>ofron</w:t>
      </w:r>
      <w:proofErr w:type="spellEnd"/>
      <w:r>
        <w:rPr>
          <w:rFonts w:ascii="Times New Roman Regular" w:eastAsia="Times New Roman" w:hAnsi="Times New Roman Regular" w:cs="Times New Roman Regular"/>
        </w:rPr>
        <w:t>;</w:t>
      </w:r>
    </w:p>
    <w:p w14:paraId="15901A12" w14:textId="77777777" w:rsidR="004D4D43" w:rsidRDefault="00000000" w:rsidP="00805F17">
      <w:pPr>
        <w:numPr>
          <w:ilvl w:val="0"/>
          <w:numId w:val="4"/>
        </w:numPr>
        <w:spacing w:before="100" w:beforeAutospacing="1" w:after="100" w:afterAutospacing="1"/>
        <w:ind w:left="0"/>
        <w:jc w:val="both"/>
        <w:rPr>
          <w:rFonts w:ascii="Times New Roman Regular" w:eastAsia="Times New Roman" w:hAnsi="Times New Roman Regular" w:cs="Times New Roman Regular"/>
        </w:rPr>
      </w:pPr>
      <w:proofErr w:type="spellStart"/>
      <w:r>
        <w:rPr>
          <w:rFonts w:ascii="Times New Roman Regular" w:eastAsia="Times New Roman" w:hAnsi="Times New Roman Regular" w:cs="Times New Roman Regular"/>
        </w:rPr>
        <w:t>rritja</w:t>
      </w:r>
      <w:proofErr w:type="spellEnd"/>
      <w:r>
        <w:rPr>
          <w:rFonts w:ascii="Times New Roman Regular" w:eastAsia="Times New Roman" w:hAnsi="Times New Roman Regular" w:cs="Times New Roman Regular"/>
        </w:rPr>
        <w:t xml:space="preserve"> e </w:t>
      </w:r>
      <w:proofErr w:type="spellStart"/>
      <w:r>
        <w:rPr>
          <w:rFonts w:ascii="Times New Roman Regular" w:eastAsia="Times New Roman" w:hAnsi="Times New Roman Regular" w:cs="Times New Roman Regular"/>
        </w:rPr>
        <w:t>përgjegjshmërisë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transparencës</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dhe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sigurisë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së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cilësisë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së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shërbimeve</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që</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ofron</w:t>
      </w:r>
      <w:proofErr w:type="spellEnd"/>
      <w:r>
        <w:rPr>
          <w:rFonts w:ascii="Times New Roman Regular" w:eastAsia="Times New Roman" w:hAnsi="Times New Roman Regular" w:cs="Times New Roman Regular"/>
        </w:rPr>
        <w:t xml:space="preserve"> UAMD;</w:t>
      </w:r>
    </w:p>
    <w:p w14:paraId="5444EB58" w14:textId="77777777" w:rsidR="004D4D43" w:rsidRPr="00060F50" w:rsidRDefault="00000000" w:rsidP="00805F17">
      <w:pPr>
        <w:numPr>
          <w:ilvl w:val="0"/>
          <w:numId w:val="4"/>
        </w:numPr>
        <w:spacing w:before="100" w:beforeAutospacing="1" w:after="100" w:afterAutospacing="1"/>
        <w:ind w:left="0"/>
        <w:jc w:val="both"/>
        <w:rPr>
          <w:rFonts w:ascii="Times New Roman Regular" w:eastAsia="Times New Roman" w:hAnsi="Times New Roman Regular" w:cs="Times New Roman Regular"/>
          <w:lang w:val="it-IT"/>
        </w:rPr>
      </w:pPr>
      <w:r w:rsidRPr="00060F50">
        <w:rPr>
          <w:rFonts w:ascii="Times New Roman Regular" w:eastAsia="Times New Roman" w:hAnsi="Times New Roman Regular" w:cs="Times New Roman Regular"/>
          <w:lang w:val="it-IT"/>
        </w:rPr>
        <w:t>paraqitja e saktë e gjendjes financiare të institucionit.</w:t>
      </w:r>
    </w:p>
    <w:p w14:paraId="730581C2" w14:textId="77777777" w:rsidR="004D4D43" w:rsidRPr="00060F50" w:rsidRDefault="00000000" w:rsidP="00805F17">
      <w:pPr>
        <w:spacing w:before="100" w:beforeAutospacing="1" w:after="100" w:afterAutospacing="1"/>
        <w:jc w:val="both"/>
        <w:rPr>
          <w:rFonts w:ascii="Times New Roman Regular" w:eastAsia="Times New Roman" w:hAnsi="Times New Roman Regular" w:cs="Times New Roman Regular"/>
          <w:lang w:val="it-IT"/>
        </w:rPr>
      </w:pPr>
      <w:r w:rsidRPr="00060F50">
        <w:rPr>
          <w:rFonts w:ascii="Times New Roman Regular" w:eastAsia="Times New Roman" w:hAnsi="Times New Roman Regular" w:cs="Times New Roman Regular"/>
          <w:lang w:val="it-IT"/>
        </w:rPr>
        <w:t>Për vitin akademik 2024–2025, raportimi vjetor bazohet në realizimin e misionit dhe detyrave të përcaktuara, në arritjet, vështirësitë dhe objektivat e institucionit lidhur me veprimtarinë mësimore, shkencore dhe financiare.</w:t>
      </w:r>
    </w:p>
    <w:p w14:paraId="354FD3CE" w14:textId="77777777" w:rsidR="004D4D43" w:rsidRDefault="00000000" w:rsidP="00805F17">
      <w:pPr>
        <w:spacing w:before="100" w:beforeAutospacing="1" w:after="100" w:afterAutospacing="1"/>
        <w:jc w:val="both"/>
        <w:rPr>
          <w:rFonts w:ascii="Times New Roman Regular" w:eastAsia="Times New Roman" w:hAnsi="Times New Roman Regular" w:cs="Times New Roman Regular"/>
        </w:rPr>
      </w:pPr>
      <w:proofErr w:type="spellStart"/>
      <w:r>
        <w:rPr>
          <w:rFonts w:ascii="Times New Roman Regular" w:eastAsia="Times New Roman" w:hAnsi="Times New Roman Regular" w:cs="Times New Roman Regular"/>
        </w:rPr>
        <w:t>Raporti</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mbështetet</w:t>
      </w:r>
      <w:proofErr w:type="spellEnd"/>
      <w:r>
        <w:rPr>
          <w:rFonts w:ascii="Times New Roman Regular" w:eastAsia="Times New Roman" w:hAnsi="Times New Roman Regular" w:cs="Times New Roman Regular"/>
        </w:rPr>
        <w:t xml:space="preserve"> </w:t>
      </w:r>
      <w:proofErr w:type="spellStart"/>
      <w:r>
        <w:rPr>
          <w:rFonts w:ascii="Times New Roman Regular" w:eastAsia="Times New Roman" w:hAnsi="Times New Roman Regular" w:cs="Times New Roman Regular"/>
        </w:rPr>
        <w:t>në</w:t>
      </w:r>
      <w:proofErr w:type="spellEnd"/>
      <w:r>
        <w:rPr>
          <w:rFonts w:ascii="Times New Roman Regular" w:eastAsia="Times New Roman" w:hAnsi="Times New Roman Regular" w:cs="Times New Roman Regular"/>
        </w:rPr>
        <w:t>:</w:t>
      </w:r>
    </w:p>
    <w:p w14:paraId="527D6811" w14:textId="77777777" w:rsidR="004D4D43" w:rsidRDefault="00000000" w:rsidP="00805F17">
      <w:pPr>
        <w:numPr>
          <w:ilvl w:val="0"/>
          <w:numId w:val="5"/>
        </w:numPr>
        <w:spacing w:before="100" w:beforeAutospacing="1" w:after="100" w:afterAutospacing="1"/>
        <w:ind w:left="0"/>
        <w:jc w:val="both"/>
        <w:rPr>
          <w:rFonts w:ascii="Times New Roman Regular" w:eastAsia="Times New Roman" w:hAnsi="Times New Roman Regular" w:cs="Times New Roman Regular"/>
          <w:lang w:val="sv-SE"/>
        </w:rPr>
      </w:pPr>
      <w:r>
        <w:rPr>
          <w:rFonts w:ascii="Times New Roman Regular" w:eastAsia="Times New Roman" w:hAnsi="Times New Roman Regular" w:cs="Times New Roman Regular"/>
          <w:lang w:val="sv-SE"/>
        </w:rPr>
        <w:t>analizat e veprimtarisë së Senatit Akademik, Bordit të Administrimit dhe njësive pranë Rektoratit;</w:t>
      </w:r>
    </w:p>
    <w:p w14:paraId="300E3309" w14:textId="77777777" w:rsidR="004D4D43" w:rsidRDefault="00000000" w:rsidP="00805F17">
      <w:pPr>
        <w:numPr>
          <w:ilvl w:val="0"/>
          <w:numId w:val="5"/>
        </w:numPr>
        <w:spacing w:before="100" w:beforeAutospacing="1" w:after="100" w:afterAutospacing="1"/>
        <w:ind w:left="0"/>
        <w:jc w:val="both"/>
        <w:rPr>
          <w:rFonts w:ascii="Times New Roman Regular" w:eastAsia="Times New Roman" w:hAnsi="Times New Roman Regular" w:cs="Times New Roman Regular"/>
          <w:lang w:val="sv-SE"/>
        </w:rPr>
      </w:pPr>
      <w:r>
        <w:rPr>
          <w:rFonts w:ascii="Times New Roman Regular" w:eastAsia="Times New Roman" w:hAnsi="Times New Roman Regular" w:cs="Times New Roman Regular"/>
          <w:lang w:val="sv-SE"/>
        </w:rPr>
        <w:t>analizat e veprimtarisë së njësive bazë dhe kryesore të pesë fakulteteve të UAMD-së.</w:t>
      </w:r>
    </w:p>
    <w:p w14:paraId="2BC8B876" w14:textId="77777777" w:rsidR="004D4D43" w:rsidRDefault="00000000" w:rsidP="00805F17">
      <w:pPr>
        <w:spacing w:before="100" w:beforeAutospacing="1" w:after="100" w:afterAutospacing="1"/>
        <w:jc w:val="both"/>
        <w:rPr>
          <w:rFonts w:ascii="Times New Roman Regular" w:eastAsia="Times New Roman" w:hAnsi="Times New Roman Regular" w:cs="Times New Roman Regular"/>
          <w:lang w:val="sv-SE"/>
        </w:rPr>
      </w:pPr>
      <w:r>
        <w:rPr>
          <w:rFonts w:ascii="Times New Roman Regular" w:eastAsia="Times New Roman" w:hAnsi="Times New Roman Regular" w:cs="Times New Roman Regular"/>
          <w:lang w:val="sv-SE"/>
        </w:rPr>
        <w:t>Në hartimin e raportit janë marrë në konsideratë politikat e arsimit të lartë të ndjekura nga MAS, drejtimet e zhvillimit rajonal, kombëtar dhe më gjerë, si dhe aktet ligjore e nënligjore në fuqi.</w:t>
      </w:r>
    </w:p>
    <w:p w14:paraId="4E5958B0" w14:textId="77777777" w:rsidR="004D4D43" w:rsidRDefault="00000000" w:rsidP="00805F17">
      <w:pPr>
        <w:spacing w:before="100" w:beforeAutospacing="1" w:after="100" w:afterAutospacing="1"/>
        <w:jc w:val="both"/>
        <w:rPr>
          <w:rFonts w:ascii="Times New Roman Regular" w:eastAsia="Times New Roman" w:hAnsi="Times New Roman Regular" w:cs="Times New Roman Regular"/>
          <w:lang w:val="sv-SE"/>
        </w:rPr>
      </w:pPr>
      <w:r>
        <w:rPr>
          <w:rFonts w:ascii="Times New Roman Regular" w:eastAsia="Times New Roman" w:hAnsi="Times New Roman Regular" w:cs="Times New Roman Regular"/>
          <w:lang w:val="sv-SE"/>
        </w:rPr>
        <w:t>Në zbatim të Udhëzimit Nr. 5, datë 19.02.2018, raportimi strukturon informacionin sipas fushave të kompetencës së organeve drejtuese të UAMD-së, duke trajtuar:</w:t>
      </w:r>
    </w:p>
    <w:p w14:paraId="54AC3F43" w14:textId="77777777" w:rsidR="004D4D43" w:rsidRDefault="00000000" w:rsidP="00805F17">
      <w:pPr>
        <w:spacing w:before="100" w:beforeAutospacing="1" w:after="100" w:afterAutospacing="1"/>
        <w:rPr>
          <w:rFonts w:ascii="Times New Roman Regular" w:eastAsia="Times New Roman" w:hAnsi="Times New Roman Regular" w:cs="Times New Roman Regular"/>
          <w:lang w:val="sv-SE"/>
        </w:rPr>
      </w:pPr>
      <w:r>
        <w:rPr>
          <w:rFonts w:ascii="Times New Roman Regular" w:eastAsia="Times New Roman" w:hAnsi="Times New Roman Regular" w:cs="Times New Roman Regular"/>
          <w:lang w:val="sv-SE"/>
        </w:rPr>
        <w:t>a) realizimin e qëllimeve dhe objektivave të mësimdhënies, kërkimit shkencor, veprimtarive krijuese dhe inovacionit;</w:t>
      </w:r>
      <w:r>
        <w:rPr>
          <w:rFonts w:ascii="Times New Roman Regular" w:eastAsia="Times New Roman" w:hAnsi="Times New Roman Regular" w:cs="Times New Roman Regular"/>
          <w:lang w:val="sv-SE"/>
        </w:rPr>
        <w:br/>
        <w:t>b) raportet e vlerësimit të mësimdhënies, nxënies dhe kërkimit shkencor.</w:t>
      </w:r>
    </w:p>
    <w:p w14:paraId="6F03D9AF" w14:textId="77777777" w:rsidR="004D4D43" w:rsidRDefault="00000000" w:rsidP="00805F17">
      <w:pPr>
        <w:spacing w:before="100" w:beforeAutospacing="1" w:after="100" w:afterAutospacing="1"/>
        <w:jc w:val="both"/>
        <w:rPr>
          <w:rFonts w:ascii="Times New Roman Regular" w:eastAsia="Times New Roman" w:hAnsi="Times New Roman Regular" w:cs="Times New Roman Regular"/>
          <w:lang w:val="sv-SE"/>
        </w:rPr>
      </w:pPr>
      <w:r>
        <w:rPr>
          <w:rFonts w:ascii="Times New Roman Regular" w:eastAsia="Times New Roman" w:hAnsi="Times New Roman Regular" w:cs="Times New Roman Regular"/>
          <w:lang w:val="sv-SE"/>
        </w:rPr>
        <w:t>Raporti përcakton strukturat përgjegjëse dhe afatet përkatëse, në përputhje me planin strategjik afatgjatë dhe afatshkurtër të UAMD-së.</w:t>
      </w:r>
    </w:p>
    <w:p w14:paraId="01C30172" w14:textId="77777777" w:rsidR="004D4D43" w:rsidRDefault="004D4D43" w:rsidP="00805F17">
      <w:pPr>
        <w:jc w:val="both"/>
        <w:rPr>
          <w:rFonts w:ascii="Times New Roman Regular" w:hAnsi="Times New Roman Regular" w:cs="Times New Roman Regular"/>
          <w:lang w:val="sv-SE"/>
        </w:rPr>
      </w:pPr>
    </w:p>
    <w:p w14:paraId="311B1110"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color w:val="000000"/>
          <w:lang w:val="sv-SE"/>
        </w:rPr>
      </w:pPr>
    </w:p>
    <w:p w14:paraId="766A5174"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color w:val="000000"/>
          <w:lang w:val="sv-SE"/>
        </w:rPr>
      </w:pPr>
    </w:p>
    <w:p w14:paraId="67C3BA49"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color w:val="000000"/>
          <w:lang w:val="sv-SE"/>
        </w:rPr>
      </w:pPr>
    </w:p>
    <w:p w14:paraId="5ACE7921"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color w:val="000000"/>
          <w:lang w:val="sv-SE"/>
        </w:rPr>
      </w:pPr>
    </w:p>
    <w:p w14:paraId="3E09D56F"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color w:val="000000"/>
          <w:lang w:val="sv-SE"/>
        </w:rPr>
      </w:pPr>
    </w:p>
    <w:p w14:paraId="1A4DD320"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color w:val="000000"/>
          <w:lang w:val="sv-SE"/>
        </w:rPr>
      </w:pPr>
    </w:p>
    <w:p w14:paraId="36A93743"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color w:val="000000"/>
          <w:lang w:val="sv-SE"/>
        </w:rPr>
      </w:pPr>
    </w:p>
    <w:p w14:paraId="14B9C781"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color w:val="000000"/>
          <w:lang w:val="sv-SE"/>
        </w:rPr>
      </w:pPr>
    </w:p>
    <w:p w14:paraId="36276240"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color w:val="000000"/>
          <w:lang w:val="sv-SE"/>
        </w:rPr>
      </w:pPr>
    </w:p>
    <w:p w14:paraId="1FF1088B"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color w:val="000000"/>
          <w:lang w:val="sv-SE"/>
        </w:rPr>
      </w:pPr>
    </w:p>
    <w:p w14:paraId="7CE1876C"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color w:val="000000"/>
          <w:lang w:val="sv-SE"/>
        </w:rPr>
      </w:pPr>
    </w:p>
    <w:p w14:paraId="73152CA6"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color w:val="000000"/>
          <w:lang w:val="sv-SE"/>
        </w:rPr>
      </w:pPr>
    </w:p>
    <w:p w14:paraId="0E5EC43C"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color w:val="000000"/>
          <w:lang w:val="sv-SE"/>
        </w:rPr>
      </w:pPr>
    </w:p>
    <w:p w14:paraId="649AE2DF"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color w:val="000000"/>
          <w:lang w:val="sv-SE"/>
        </w:rPr>
      </w:pPr>
    </w:p>
    <w:p w14:paraId="24FE843E"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color w:val="000000"/>
          <w:lang w:val="sv-SE"/>
        </w:rPr>
      </w:pPr>
    </w:p>
    <w:p w14:paraId="53240255"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color w:val="000000"/>
          <w:lang w:val="sv-SE"/>
        </w:rPr>
      </w:pPr>
    </w:p>
    <w:p w14:paraId="277A5F7B"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color w:val="000000"/>
          <w:lang w:val="sv-SE"/>
        </w:rPr>
      </w:pPr>
    </w:p>
    <w:p w14:paraId="1CADBB0A"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color w:val="000000"/>
          <w:lang w:val="sv-SE"/>
        </w:rPr>
      </w:pPr>
    </w:p>
    <w:p w14:paraId="08A14BEC" w14:textId="77777777" w:rsidR="004D4D43" w:rsidRDefault="004D4D43" w:rsidP="00805F17">
      <w:pPr>
        <w:pStyle w:val="Paragrafiilists"/>
        <w:widowControl w:val="0"/>
        <w:autoSpaceDE w:val="0"/>
        <w:autoSpaceDN w:val="0"/>
        <w:adjustRightInd w:val="0"/>
        <w:spacing w:after="240"/>
        <w:ind w:left="0" w:right="-574"/>
        <w:rPr>
          <w:rFonts w:ascii="Times New Roman Regular" w:hAnsi="Times New Roman Regular" w:cs="Times New Roman Regular"/>
          <w:b/>
          <w:color w:val="000000"/>
          <w:lang w:val="sv-SE"/>
        </w:rPr>
      </w:pPr>
    </w:p>
    <w:p w14:paraId="298EB95A" w14:textId="77777777" w:rsidR="00690AB8" w:rsidRPr="00060F50" w:rsidRDefault="00690AB8" w:rsidP="00805F17">
      <w:pPr>
        <w:pStyle w:val="Paragrafiilists"/>
        <w:widowControl w:val="0"/>
        <w:autoSpaceDE w:val="0"/>
        <w:autoSpaceDN w:val="0"/>
        <w:adjustRightInd w:val="0"/>
        <w:spacing w:after="240"/>
        <w:ind w:left="0" w:right="-574"/>
        <w:rPr>
          <w:rFonts w:ascii="Times New Roman Regular" w:hAnsi="Times New Roman Regular" w:cs="Times New Roman Regular"/>
          <w:b/>
          <w:color w:val="000000"/>
          <w:lang w:val="sv-SE"/>
        </w:rPr>
      </w:pPr>
    </w:p>
    <w:p w14:paraId="2EEA48A5" w14:textId="134F3005" w:rsidR="004D4D43" w:rsidRPr="00060F50" w:rsidRDefault="00000000" w:rsidP="00805F17">
      <w:pPr>
        <w:pStyle w:val="Paragrafiilists"/>
        <w:widowControl w:val="0"/>
        <w:numPr>
          <w:ilvl w:val="0"/>
          <w:numId w:val="6"/>
        </w:numPr>
        <w:autoSpaceDE w:val="0"/>
        <w:autoSpaceDN w:val="0"/>
        <w:adjustRightInd w:val="0"/>
        <w:spacing w:after="240"/>
        <w:ind w:left="0" w:right="-574"/>
        <w:jc w:val="center"/>
        <w:rPr>
          <w:rFonts w:ascii="Times New Roman Regular" w:hAnsi="Times New Roman Regular" w:cs="Times New Roman Regular"/>
          <w:b/>
        </w:rPr>
      </w:pPr>
      <w:r w:rsidRPr="00060F50">
        <w:rPr>
          <w:rFonts w:ascii="Times New Roman Regular" w:hAnsi="Times New Roman Regular" w:cs="Times New Roman Regular"/>
          <w:b/>
        </w:rPr>
        <w:lastRenderedPageBreak/>
        <w:t>SENATI AKADEMIK</w:t>
      </w:r>
    </w:p>
    <w:p w14:paraId="2C6D97FC" w14:textId="77777777" w:rsidR="004D4D43" w:rsidRDefault="004D4D43" w:rsidP="00690AB8">
      <w:pPr>
        <w:pStyle w:val="Paragrafiilists"/>
        <w:widowControl w:val="0"/>
        <w:autoSpaceDE w:val="0"/>
        <w:autoSpaceDN w:val="0"/>
        <w:adjustRightInd w:val="0"/>
        <w:spacing w:after="240"/>
        <w:ind w:left="0" w:right="-574"/>
        <w:rPr>
          <w:rFonts w:ascii="Times New Roman Regular" w:hAnsi="Times New Roman Regular" w:cs="Times New Roman Regular"/>
          <w:b/>
        </w:rPr>
      </w:pPr>
    </w:p>
    <w:p w14:paraId="036C606A" w14:textId="77777777" w:rsidR="004D4D43" w:rsidRDefault="004D4D43" w:rsidP="00805F17">
      <w:pPr>
        <w:pStyle w:val="Paragrafiilists"/>
        <w:widowControl w:val="0"/>
        <w:tabs>
          <w:tab w:val="left" w:pos="720"/>
        </w:tabs>
        <w:autoSpaceDE w:val="0"/>
        <w:autoSpaceDN w:val="0"/>
        <w:adjustRightInd w:val="0"/>
        <w:spacing w:after="240"/>
        <w:ind w:left="0" w:right="-574"/>
        <w:jc w:val="center"/>
        <w:rPr>
          <w:rFonts w:ascii="Times New Roman Regular" w:hAnsi="Times New Roman Regular" w:cs="Times New Roman Regular"/>
          <w:b/>
        </w:rPr>
      </w:pPr>
    </w:p>
    <w:p w14:paraId="6FBB6905" w14:textId="77777777" w:rsidR="004D4D43" w:rsidRDefault="004D4D43" w:rsidP="00805F17">
      <w:pPr>
        <w:pStyle w:val="Paragrafiilists"/>
        <w:widowControl w:val="0"/>
        <w:autoSpaceDE w:val="0"/>
        <w:autoSpaceDN w:val="0"/>
        <w:adjustRightInd w:val="0"/>
        <w:spacing w:after="240"/>
        <w:ind w:left="0" w:right="-573"/>
        <w:jc w:val="both"/>
        <w:rPr>
          <w:rFonts w:ascii="Times New Roman Regular" w:hAnsi="Times New Roman Regular" w:cs="Times New Roman Regular"/>
          <w:b/>
        </w:rPr>
      </w:pPr>
    </w:p>
    <w:p w14:paraId="03B8CC99" w14:textId="77777777" w:rsidR="004D4D43" w:rsidRDefault="00000000" w:rsidP="00805F17">
      <w:pPr>
        <w:pStyle w:val="Paragrafiilists"/>
        <w:widowControl w:val="0"/>
        <w:numPr>
          <w:ilvl w:val="0"/>
          <w:numId w:val="7"/>
        </w:numPr>
        <w:autoSpaceDE w:val="0"/>
        <w:autoSpaceDN w:val="0"/>
        <w:adjustRightInd w:val="0"/>
        <w:spacing w:after="240"/>
        <w:ind w:left="0" w:right="-573" w:firstLine="0"/>
        <w:jc w:val="both"/>
        <w:rPr>
          <w:rFonts w:ascii="Times New Roman Regular" w:hAnsi="Times New Roman Regular" w:cs="Times New Roman Regular"/>
          <w:b/>
        </w:rPr>
      </w:pPr>
      <w:proofErr w:type="spellStart"/>
      <w:r>
        <w:rPr>
          <w:rFonts w:ascii="Times New Roman Regular" w:hAnsi="Times New Roman Regular" w:cs="Times New Roman Regular"/>
          <w:b/>
        </w:rPr>
        <w:t>Qëllimet</w:t>
      </w:r>
      <w:proofErr w:type="spellEnd"/>
      <w:r>
        <w:rPr>
          <w:rFonts w:ascii="Times New Roman Regular" w:hAnsi="Times New Roman Regular" w:cs="Times New Roman Regular"/>
          <w:b/>
        </w:rPr>
        <w:t xml:space="preserve"> </w:t>
      </w:r>
      <w:proofErr w:type="spellStart"/>
      <w:r>
        <w:rPr>
          <w:rFonts w:ascii="Times New Roman Regular" w:hAnsi="Times New Roman Regular" w:cs="Times New Roman Regular"/>
          <w:b/>
        </w:rPr>
        <w:t>dhe</w:t>
      </w:r>
      <w:proofErr w:type="spellEnd"/>
      <w:r>
        <w:rPr>
          <w:rFonts w:ascii="Times New Roman Regular" w:hAnsi="Times New Roman Regular" w:cs="Times New Roman Regular"/>
          <w:b/>
        </w:rPr>
        <w:t xml:space="preserve"> </w:t>
      </w:r>
      <w:proofErr w:type="spellStart"/>
      <w:r>
        <w:rPr>
          <w:rFonts w:ascii="Times New Roman Regular" w:hAnsi="Times New Roman Regular" w:cs="Times New Roman Regular"/>
          <w:b/>
        </w:rPr>
        <w:t>objektivat</w:t>
      </w:r>
      <w:proofErr w:type="spellEnd"/>
      <w:r>
        <w:rPr>
          <w:rFonts w:ascii="Times New Roman Regular" w:hAnsi="Times New Roman Regular" w:cs="Times New Roman Regular"/>
          <w:b/>
        </w:rPr>
        <w:t xml:space="preserve"> </w:t>
      </w:r>
      <w:proofErr w:type="spellStart"/>
      <w:r>
        <w:rPr>
          <w:rFonts w:ascii="Times New Roman Regular" w:hAnsi="Times New Roman Regular" w:cs="Times New Roman Regular"/>
          <w:b/>
        </w:rPr>
        <w:t>në</w:t>
      </w:r>
      <w:proofErr w:type="spellEnd"/>
      <w:r>
        <w:rPr>
          <w:rFonts w:ascii="Times New Roman Regular" w:hAnsi="Times New Roman Regular" w:cs="Times New Roman Regular"/>
          <w:b/>
        </w:rPr>
        <w:t xml:space="preserve"> </w:t>
      </w:r>
      <w:proofErr w:type="spellStart"/>
      <w:r>
        <w:rPr>
          <w:rFonts w:ascii="Times New Roman Regular" w:hAnsi="Times New Roman Regular" w:cs="Times New Roman Regular"/>
          <w:b/>
        </w:rPr>
        <w:t>fushën</w:t>
      </w:r>
      <w:proofErr w:type="spellEnd"/>
      <w:r>
        <w:rPr>
          <w:rFonts w:ascii="Times New Roman Regular" w:hAnsi="Times New Roman Regular" w:cs="Times New Roman Regular"/>
          <w:b/>
        </w:rPr>
        <w:t xml:space="preserve"> e </w:t>
      </w:r>
      <w:proofErr w:type="spellStart"/>
      <w:r>
        <w:rPr>
          <w:rFonts w:ascii="Times New Roman Regular" w:hAnsi="Times New Roman Regular" w:cs="Times New Roman Regular"/>
          <w:b/>
        </w:rPr>
        <w:t>mësimdhënies</w:t>
      </w:r>
      <w:proofErr w:type="spellEnd"/>
    </w:p>
    <w:p w14:paraId="638DACB9" w14:textId="77777777" w:rsidR="004D4D43" w:rsidRDefault="00000000" w:rsidP="00805F17">
      <w:pPr>
        <w:jc w:val="both"/>
        <w:rPr>
          <w:rFonts w:ascii="Times New Roman Regular" w:hAnsi="Times New Roman Regular" w:cs="Times New Roman Regular"/>
          <w:lang w:val="en-GB"/>
        </w:rPr>
      </w:pPr>
      <w:proofErr w:type="spellStart"/>
      <w:r>
        <w:rPr>
          <w:rFonts w:ascii="Times New Roman Regular" w:hAnsi="Times New Roman Regular" w:cs="Times New Roman Regular"/>
          <w:lang w:val="en-GB"/>
        </w:rPr>
        <w:t>Gjatë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vitit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akademik</w:t>
      </w:r>
      <w:proofErr w:type="spellEnd"/>
      <w:r>
        <w:rPr>
          <w:rFonts w:ascii="Times New Roman Regular" w:hAnsi="Times New Roman Regular" w:cs="Times New Roman Regular"/>
          <w:lang w:val="en-GB"/>
        </w:rPr>
        <w:t xml:space="preserve"> 2024 – 2025, </w:t>
      </w:r>
      <w:proofErr w:type="spellStart"/>
      <w:r>
        <w:rPr>
          <w:rFonts w:ascii="Times New Roman Regular" w:hAnsi="Times New Roman Regular" w:cs="Times New Roman Regular"/>
          <w:lang w:val="en-GB"/>
        </w:rPr>
        <w:t>Universiteti</w:t>
      </w:r>
      <w:proofErr w:type="spellEnd"/>
      <w:r>
        <w:rPr>
          <w:rFonts w:ascii="Times New Roman Regular" w:hAnsi="Times New Roman Regular" w:cs="Times New Roman Regular"/>
          <w:lang w:val="en-GB"/>
        </w:rPr>
        <w:t xml:space="preserve"> “Aleksandër </w:t>
      </w:r>
      <w:proofErr w:type="spellStart"/>
      <w:r>
        <w:rPr>
          <w:rFonts w:ascii="Times New Roman Regular" w:hAnsi="Times New Roman Regular" w:cs="Times New Roman Regular"/>
          <w:lang w:val="en-GB"/>
        </w:rPr>
        <w:t>Moisiu</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Durrës</w:t>
      </w:r>
      <w:proofErr w:type="spellEnd"/>
      <w:r>
        <w:rPr>
          <w:rFonts w:ascii="Times New Roman Regular" w:hAnsi="Times New Roman Regular" w:cs="Times New Roman Regular"/>
          <w:lang w:val="en-GB"/>
        </w:rPr>
        <w:t xml:space="preserve"> ka </w:t>
      </w:r>
      <w:proofErr w:type="spellStart"/>
      <w:r>
        <w:rPr>
          <w:rFonts w:ascii="Times New Roman Regular" w:hAnsi="Times New Roman Regular" w:cs="Times New Roman Regular"/>
          <w:lang w:val="en-GB"/>
        </w:rPr>
        <w:t>vijuar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forcojë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modernizojë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veprimtarinë</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tij</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fushën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mësimdhënies</w:t>
      </w:r>
      <w:proofErr w:type="spellEnd"/>
      <w:r>
        <w:rPr>
          <w:rFonts w:ascii="Times New Roman Regular" w:hAnsi="Times New Roman Regular" w:cs="Times New Roman Regular"/>
          <w:lang w:val="en-GB"/>
        </w:rPr>
        <w:t xml:space="preserve">, duke u </w:t>
      </w:r>
      <w:proofErr w:type="spellStart"/>
      <w:r>
        <w:rPr>
          <w:rFonts w:ascii="Times New Roman Regular" w:hAnsi="Times New Roman Regular" w:cs="Times New Roman Regular"/>
          <w:lang w:val="en-GB"/>
        </w:rPr>
        <w:t>orientuar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drejt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modeli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bazuar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cilësi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inovacion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zhvillim</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qëndrueshëm</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akademik</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përputhje</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planin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strategjik</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institucionit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universiteti</w:t>
      </w:r>
      <w:proofErr w:type="spellEnd"/>
      <w:r>
        <w:rPr>
          <w:rFonts w:ascii="Times New Roman Regular" w:hAnsi="Times New Roman Regular" w:cs="Times New Roman Regular"/>
          <w:lang w:val="en-GB"/>
        </w:rPr>
        <w:t xml:space="preserve"> ka </w:t>
      </w:r>
      <w:proofErr w:type="spellStart"/>
      <w:r>
        <w:rPr>
          <w:rFonts w:ascii="Times New Roman Regular" w:hAnsi="Times New Roman Regular" w:cs="Times New Roman Regular"/>
          <w:lang w:val="en-GB"/>
        </w:rPr>
        <w:t>synuar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rritjen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nivelit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profesionalizmit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pedagogjik</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përmirësimin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standardeve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nxënit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vendosjen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studentit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qendër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procesit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formues</w:t>
      </w:r>
      <w:proofErr w:type="spellEnd"/>
      <w:r>
        <w:rPr>
          <w:rFonts w:ascii="Times New Roman Regular" w:hAnsi="Times New Roman Regular" w:cs="Times New Roman Regular"/>
          <w:lang w:val="en-GB"/>
        </w:rPr>
        <w:t xml:space="preserve">. Ky </w:t>
      </w:r>
      <w:proofErr w:type="spellStart"/>
      <w:r>
        <w:rPr>
          <w:rFonts w:ascii="Times New Roman Regular" w:hAnsi="Times New Roman Regular" w:cs="Times New Roman Regular"/>
          <w:lang w:val="en-GB"/>
        </w:rPr>
        <w:t>transformim</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pedagogjik</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është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mbështetur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përditësimin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programeve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studimit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integrimin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teknologjive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reja</w:t>
      </w:r>
      <w:proofErr w:type="spellEnd"/>
      <w:r>
        <w:rPr>
          <w:rFonts w:ascii="Times New Roman Regular" w:hAnsi="Times New Roman Regular" w:cs="Times New Roman Regular"/>
          <w:lang w:val="en-GB"/>
        </w:rPr>
        <w:t xml:space="preserve"> informative, </w:t>
      </w:r>
      <w:proofErr w:type="spellStart"/>
      <w:r>
        <w:rPr>
          <w:rFonts w:ascii="Times New Roman Regular" w:hAnsi="Times New Roman Regular" w:cs="Times New Roman Regular"/>
          <w:lang w:val="en-GB"/>
        </w:rPr>
        <w:t>rritjen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kapaciteteve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stafit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akademik</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krijimin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një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mjedisi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pasur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praktik</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laboratorik</w:t>
      </w:r>
      <w:proofErr w:type="spellEnd"/>
      <w:r>
        <w:rPr>
          <w:rFonts w:ascii="Times New Roman Regular" w:hAnsi="Times New Roman Regular" w:cs="Times New Roman Regular"/>
          <w:lang w:val="en-GB"/>
        </w:rPr>
        <w:t xml:space="preserve">, duke </w:t>
      </w:r>
      <w:proofErr w:type="spellStart"/>
      <w:r>
        <w:rPr>
          <w:rFonts w:ascii="Times New Roman Regular" w:hAnsi="Times New Roman Regular" w:cs="Times New Roman Regular"/>
          <w:lang w:val="en-GB"/>
        </w:rPr>
        <w:t>lehtësuar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ndërlidhjen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mes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teorisë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praktikës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kërkimit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shkencor</w:t>
      </w:r>
      <w:proofErr w:type="spellEnd"/>
      <w:r>
        <w:rPr>
          <w:rFonts w:ascii="Times New Roman Regular" w:hAnsi="Times New Roman Regular" w:cs="Times New Roman Regular"/>
          <w:lang w:val="en-GB"/>
        </w:rPr>
        <w:t>.</w:t>
      </w:r>
    </w:p>
    <w:p w14:paraId="4D281650" w14:textId="77777777" w:rsidR="004D4D43" w:rsidRDefault="00000000" w:rsidP="00805F17">
      <w:pPr>
        <w:jc w:val="both"/>
        <w:rPr>
          <w:rFonts w:ascii="Times New Roman Regular" w:hAnsi="Times New Roman Regular" w:cs="Times New Roman Regular"/>
          <w:lang w:val="en-GB"/>
        </w:rPr>
      </w:pP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gjitha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njësitë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akademike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është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ushtruar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proces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gjerë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rishikimi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harmonizimi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kurrikulave</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synimin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reflektuar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zhvillimet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fundit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shkencore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ekonomike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garantuar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përputhshmërinë</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Kornizën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Shqiptare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Europiane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Kualifikimeve</w:t>
      </w:r>
      <w:proofErr w:type="spellEnd"/>
      <w:r>
        <w:rPr>
          <w:rFonts w:ascii="Times New Roman Regular" w:hAnsi="Times New Roman Regular" w:cs="Times New Roman Regular"/>
          <w:lang w:val="en-GB"/>
        </w:rPr>
        <w:t xml:space="preserve">. Ky </w:t>
      </w:r>
      <w:proofErr w:type="spellStart"/>
      <w:r>
        <w:rPr>
          <w:rFonts w:ascii="Times New Roman Regular" w:hAnsi="Times New Roman Regular" w:cs="Times New Roman Regular"/>
          <w:lang w:val="en-GB"/>
        </w:rPr>
        <w:t>proces</w:t>
      </w:r>
      <w:proofErr w:type="spellEnd"/>
      <w:r>
        <w:rPr>
          <w:rFonts w:ascii="Times New Roman Regular" w:hAnsi="Times New Roman Regular" w:cs="Times New Roman Regular"/>
          <w:lang w:val="en-GB"/>
        </w:rPr>
        <w:t xml:space="preserve"> ka </w:t>
      </w:r>
      <w:proofErr w:type="spellStart"/>
      <w:r>
        <w:rPr>
          <w:rFonts w:ascii="Times New Roman Regular" w:hAnsi="Times New Roman Regular" w:cs="Times New Roman Regular"/>
          <w:lang w:val="en-GB"/>
        </w:rPr>
        <w:t>përfshirë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analizën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rezultateve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nxënit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përditësimin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përmbajtjes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lëndëve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rritjen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fleksibilitetit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kurrikular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integrimin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moduleve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praktike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ndihmojnë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aftësimin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profesional</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studentëve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Fakultetet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departamentet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kanë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punuar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rritur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koherencën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vertikale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horizontale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programeve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akademike</w:t>
      </w:r>
      <w:proofErr w:type="spellEnd"/>
      <w:r>
        <w:rPr>
          <w:rFonts w:ascii="Times New Roman Regular" w:hAnsi="Times New Roman Regular" w:cs="Times New Roman Regular"/>
          <w:lang w:val="en-GB"/>
        </w:rPr>
        <w:t xml:space="preserve">, duke </w:t>
      </w:r>
      <w:proofErr w:type="spellStart"/>
      <w:r>
        <w:rPr>
          <w:rFonts w:ascii="Times New Roman Regular" w:hAnsi="Times New Roman Regular" w:cs="Times New Roman Regular"/>
          <w:lang w:val="en-GB"/>
        </w:rPr>
        <w:t>synuar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studentët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fitojnë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kompetenca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matshme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transferueshme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aplikueshme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tregun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vendas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ndërkombëtar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punës</w:t>
      </w:r>
      <w:proofErr w:type="spellEnd"/>
      <w:r>
        <w:rPr>
          <w:rFonts w:ascii="Times New Roman Regular" w:hAnsi="Times New Roman Regular" w:cs="Times New Roman Regular"/>
          <w:lang w:val="en-GB"/>
        </w:rPr>
        <w:t>.</w:t>
      </w:r>
    </w:p>
    <w:p w14:paraId="15ECE47D" w14:textId="77777777" w:rsidR="004D4D43" w:rsidRDefault="00000000" w:rsidP="00805F17">
      <w:pPr>
        <w:jc w:val="both"/>
        <w:rPr>
          <w:rFonts w:ascii="Times New Roman Regular" w:hAnsi="Times New Roman Regular" w:cs="Times New Roman Regular"/>
          <w:lang w:val="en-GB"/>
        </w:rPr>
      </w:pPr>
      <w:proofErr w:type="spellStart"/>
      <w:r>
        <w:rPr>
          <w:rFonts w:ascii="Times New Roman Regular" w:hAnsi="Times New Roman Regular" w:cs="Times New Roman Regular"/>
          <w:lang w:val="en-GB"/>
        </w:rPr>
        <w:t>Gjatë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këtij</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viti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është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vërejtur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rritje</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ndjeshme</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orientimit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drejt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metodave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bashkëkohore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mësimdhënies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auditorë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laboratorë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është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zgjeruar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përdorimi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mjetit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digjital</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platformave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menaxhimit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nxënit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cilat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kanë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ndihmuar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zhvillimin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një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procesi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interaktiv</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personalizuar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qasshëm</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studentët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Stafi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akademik</w:t>
      </w:r>
      <w:proofErr w:type="spellEnd"/>
      <w:r>
        <w:rPr>
          <w:rFonts w:ascii="Times New Roman Regular" w:hAnsi="Times New Roman Regular" w:cs="Times New Roman Regular"/>
          <w:lang w:val="en-GB"/>
        </w:rPr>
        <w:t xml:space="preserve"> ka </w:t>
      </w:r>
      <w:proofErr w:type="spellStart"/>
      <w:r>
        <w:rPr>
          <w:rFonts w:ascii="Times New Roman Regular" w:hAnsi="Times New Roman Regular" w:cs="Times New Roman Regular"/>
          <w:lang w:val="en-GB"/>
        </w:rPr>
        <w:t>marrë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pjesë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trajnimet</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ofruara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nga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struktura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brendshme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partnere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universitetit</w:t>
      </w:r>
      <w:proofErr w:type="spellEnd"/>
      <w:r>
        <w:rPr>
          <w:rFonts w:ascii="Times New Roman Regular" w:hAnsi="Times New Roman Regular" w:cs="Times New Roman Regular"/>
          <w:lang w:val="en-GB"/>
        </w:rPr>
        <w:t xml:space="preserve">, duke </w:t>
      </w:r>
      <w:proofErr w:type="spellStart"/>
      <w:r>
        <w:rPr>
          <w:rFonts w:ascii="Times New Roman Regular" w:hAnsi="Times New Roman Regular" w:cs="Times New Roman Regular"/>
          <w:lang w:val="en-GB"/>
        </w:rPr>
        <w:t>rritur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kapacitetet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fushën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pedagogjisë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arsimit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lartë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mësimdhënies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aktive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përdorimit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TIK-</w:t>
      </w:r>
      <w:proofErr w:type="spellStart"/>
      <w:r>
        <w:rPr>
          <w:rFonts w:ascii="Times New Roman Regular" w:hAnsi="Times New Roman Regular" w:cs="Times New Roman Regular"/>
          <w:lang w:val="en-GB"/>
        </w:rPr>
        <w:t>ut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integrimit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projekteve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kërkimore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procesin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mësimor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Kjo</w:t>
      </w:r>
      <w:proofErr w:type="spellEnd"/>
      <w:r>
        <w:rPr>
          <w:rFonts w:ascii="Times New Roman Regular" w:hAnsi="Times New Roman Regular" w:cs="Times New Roman Regular"/>
          <w:lang w:val="en-GB"/>
        </w:rPr>
        <w:t xml:space="preserve"> ka </w:t>
      </w:r>
      <w:proofErr w:type="spellStart"/>
      <w:r>
        <w:rPr>
          <w:rFonts w:ascii="Times New Roman Regular" w:hAnsi="Times New Roman Regular" w:cs="Times New Roman Regular"/>
          <w:lang w:val="en-GB"/>
        </w:rPr>
        <w:t>bërë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mundur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kalimin</w:t>
      </w:r>
      <w:proofErr w:type="spellEnd"/>
      <w:r>
        <w:rPr>
          <w:rFonts w:ascii="Times New Roman Regular" w:hAnsi="Times New Roman Regular" w:cs="Times New Roman Regular"/>
          <w:lang w:val="en-GB"/>
        </w:rPr>
        <w:t xml:space="preserve"> gradual </w:t>
      </w:r>
      <w:proofErr w:type="spellStart"/>
      <w:r>
        <w:rPr>
          <w:rFonts w:ascii="Times New Roman Regular" w:hAnsi="Times New Roman Regular" w:cs="Times New Roman Regular"/>
          <w:lang w:val="en-GB"/>
        </w:rPr>
        <w:t>drejt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modeli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mësimdhënies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dinamike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ku</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diskutimi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zgjidhja</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problemeve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puna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grup</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projektet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praktike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janë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bërë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pjesë</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pandashme</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zhvillimit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akademik</w:t>
      </w:r>
      <w:proofErr w:type="spellEnd"/>
      <w:r>
        <w:rPr>
          <w:rFonts w:ascii="Times New Roman Regular" w:hAnsi="Times New Roman Regular" w:cs="Times New Roman Regular"/>
          <w:lang w:val="en-GB"/>
        </w:rPr>
        <w:t>.</w:t>
      </w:r>
    </w:p>
    <w:p w14:paraId="3C0658B1" w14:textId="77777777" w:rsidR="004D4D43" w:rsidRDefault="00000000" w:rsidP="00805F17">
      <w:pPr>
        <w:jc w:val="both"/>
        <w:rPr>
          <w:rFonts w:ascii="Times New Roman Regular" w:hAnsi="Times New Roman Regular" w:cs="Times New Roman Regular"/>
          <w:lang w:val="en-GB"/>
        </w:rPr>
      </w:pPr>
      <w:proofErr w:type="spellStart"/>
      <w:r>
        <w:rPr>
          <w:rFonts w:ascii="Times New Roman Regular" w:hAnsi="Times New Roman Regular" w:cs="Times New Roman Regular"/>
          <w:lang w:val="en-GB"/>
        </w:rPr>
        <w:t>Ndërlidhja</w:t>
      </w:r>
      <w:proofErr w:type="spellEnd"/>
      <w:r>
        <w:rPr>
          <w:rFonts w:ascii="Times New Roman Regular" w:hAnsi="Times New Roman Regular" w:cs="Times New Roman Regular"/>
          <w:lang w:val="en-GB"/>
        </w:rPr>
        <w:t xml:space="preserve"> midis </w:t>
      </w:r>
      <w:proofErr w:type="spellStart"/>
      <w:r>
        <w:rPr>
          <w:rFonts w:ascii="Times New Roman Regular" w:hAnsi="Times New Roman Regular" w:cs="Times New Roman Regular"/>
          <w:lang w:val="en-GB"/>
        </w:rPr>
        <w:t>mësimdhënies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kërkimit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shkencor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nevojave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tregut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punës</w:t>
      </w:r>
      <w:proofErr w:type="spellEnd"/>
      <w:r>
        <w:rPr>
          <w:rFonts w:ascii="Times New Roman Regular" w:hAnsi="Times New Roman Regular" w:cs="Times New Roman Regular"/>
          <w:lang w:val="en-GB"/>
        </w:rPr>
        <w:t xml:space="preserve"> ka </w:t>
      </w:r>
      <w:proofErr w:type="spellStart"/>
      <w:r>
        <w:rPr>
          <w:rFonts w:ascii="Times New Roman Regular" w:hAnsi="Times New Roman Regular" w:cs="Times New Roman Regular"/>
          <w:lang w:val="en-GB"/>
        </w:rPr>
        <w:t>qenë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tjetër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shtyllë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kyçe</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zhvillimit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universitetit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gjatë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këtij</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viti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Përmes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bashkëpunimeve</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institucione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publike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subjekte</w:t>
      </w:r>
      <w:proofErr w:type="spellEnd"/>
      <w:r>
        <w:rPr>
          <w:rFonts w:ascii="Times New Roman Regular" w:hAnsi="Times New Roman Regular" w:cs="Times New Roman Regular"/>
          <w:lang w:val="en-GB"/>
        </w:rPr>
        <w:t xml:space="preserve"> private, </w:t>
      </w:r>
      <w:proofErr w:type="spellStart"/>
      <w:r>
        <w:rPr>
          <w:rFonts w:ascii="Times New Roman Regular" w:hAnsi="Times New Roman Regular" w:cs="Times New Roman Regular"/>
          <w:lang w:val="en-GB"/>
        </w:rPr>
        <w:t>si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universitete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huaja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kuadër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marrëveshjeve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nënshkruara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studentëve</w:t>
      </w:r>
      <w:proofErr w:type="spellEnd"/>
      <w:r>
        <w:rPr>
          <w:rFonts w:ascii="Times New Roman Regular" w:hAnsi="Times New Roman Regular" w:cs="Times New Roman Regular"/>
          <w:lang w:val="en-GB"/>
        </w:rPr>
        <w:t xml:space="preserve"> u </w:t>
      </w:r>
      <w:proofErr w:type="spellStart"/>
      <w:r>
        <w:rPr>
          <w:rFonts w:ascii="Times New Roman Regular" w:hAnsi="Times New Roman Regular" w:cs="Times New Roman Regular"/>
          <w:lang w:val="en-GB"/>
        </w:rPr>
        <w:t>janë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krijuar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mundësi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mëdha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praktika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profesionale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pjesëmarrje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projekte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kërkimore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mobilitet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akademik</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kontakte</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ekspertë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industrisë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Leksionet</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hapura</w:t>
      </w:r>
      <w:proofErr w:type="spellEnd"/>
      <w:r>
        <w:rPr>
          <w:rFonts w:ascii="Times New Roman Regular" w:hAnsi="Times New Roman Regular" w:cs="Times New Roman Regular"/>
          <w:lang w:val="en-GB"/>
        </w:rPr>
        <w:t xml:space="preserve">, workshop-et, </w:t>
      </w:r>
      <w:proofErr w:type="spellStart"/>
      <w:r>
        <w:rPr>
          <w:rFonts w:ascii="Times New Roman Regular" w:hAnsi="Times New Roman Regular" w:cs="Times New Roman Regular"/>
          <w:lang w:val="en-GB"/>
        </w:rPr>
        <w:t>seminaret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shkencore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aktivitetet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ndërdisiplinore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janë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përdorur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ura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lidhëse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u </w:t>
      </w:r>
      <w:proofErr w:type="spellStart"/>
      <w:r>
        <w:rPr>
          <w:rFonts w:ascii="Times New Roman Regular" w:hAnsi="Times New Roman Regular" w:cs="Times New Roman Regular"/>
          <w:lang w:val="en-GB"/>
        </w:rPr>
        <w:t>kanë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mundësuar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studentëve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angazhohen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mënyrë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direkte</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realitetet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profesionale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kërkimore</w:t>
      </w:r>
      <w:proofErr w:type="spellEnd"/>
      <w:r>
        <w:rPr>
          <w:rFonts w:ascii="Times New Roman Regular" w:hAnsi="Times New Roman Regular" w:cs="Times New Roman Regular"/>
          <w:lang w:val="en-GB"/>
        </w:rPr>
        <w:t xml:space="preserve">, duke </w:t>
      </w:r>
      <w:proofErr w:type="spellStart"/>
      <w:r>
        <w:rPr>
          <w:rFonts w:ascii="Times New Roman Regular" w:hAnsi="Times New Roman Regular" w:cs="Times New Roman Regular"/>
          <w:lang w:val="en-GB"/>
        </w:rPr>
        <w:t>zotëruar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aftësi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praktike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mendore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ndihmojnë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procesin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tranzicionit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nga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universiteti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drejt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tregut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punës</w:t>
      </w:r>
      <w:proofErr w:type="spellEnd"/>
      <w:r>
        <w:rPr>
          <w:rFonts w:ascii="Times New Roman Regular" w:hAnsi="Times New Roman Regular" w:cs="Times New Roman Regular"/>
          <w:lang w:val="en-GB"/>
        </w:rPr>
        <w:t>.</w:t>
      </w:r>
    </w:p>
    <w:p w14:paraId="5A854A80" w14:textId="77777777" w:rsidR="004D4D43" w:rsidRDefault="00000000" w:rsidP="00805F17">
      <w:pPr>
        <w:jc w:val="both"/>
        <w:rPr>
          <w:rFonts w:ascii="Times New Roman Regular" w:hAnsi="Times New Roman Regular" w:cs="Times New Roman Regular"/>
          <w:lang w:val="en-GB"/>
        </w:rPr>
      </w:pPr>
      <w:proofErr w:type="spellStart"/>
      <w:r>
        <w:rPr>
          <w:rFonts w:ascii="Times New Roman Regular" w:hAnsi="Times New Roman Regular" w:cs="Times New Roman Regular"/>
          <w:lang w:val="en-GB"/>
        </w:rPr>
        <w:t>Gjithashtu</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Njësia</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Sigurimit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Brendshëm</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Cilësisë</w:t>
      </w:r>
      <w:proofErr w:type="spellEnd"/>
      <w:r>
        <w:rPr>
          <w:rFonts w:ascii="Times New Roman Regular" w:hAnsi="Times New Roman Regular" w:cs="Times New Roman Regular"/>
          <w:lang w:val="en-GB"/>
        </w:rPr>
        <w:t xml:space="preserve"> ka </w:t>
      </w:r>
      <w:proofErr w:type="spellStart"/>
      <w:r>
        <w:rPr>
          <w:rFonts w:ascii="Times New Roman Regular" w:hAnsi="Times New Roman Regular" w:cs="Times New Roman Regular"/>
          <w:lang w:val="en-GB"/>
        </w:rPr>
        <w:t>luajtur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rol</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rëndësishëm</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monitorimin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vlerësimin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vazhdueshëm</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procesit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mësimor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Përmes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mbledhjes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sistematike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dhënave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analizës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së</w:t>
      </w:r>
      <w:proofErr w:type="spellEnd"/>
      <w:r>
        <w:rPr>
          <w:rFonts w:ascii="Times New Roman Regular" w:hAnsi="Times New Roman Regular" w:cs="Times New Roman Regular"/>
          <w:lang w:val="en-GB"/>
        </w:rPr>
        <w:t xml:space="preserve"> feedback-</w:t>
      </w:r>
      <w:proofErr w:type="spellStart"/>
      <w:r>
        <w:rPr>
          <w:rFonts w:ascii="Times New Roman Regular" w:hAnsi="Times New Roman Regular" w:cs="Times New Roman Regular"/>
          <w:lang w:val="en-GB"/>
        </w:rPr>
        <w:t>ut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studentëve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inspektimit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dokumentacionit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akademik</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janë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lastRenderedPageBreak/>
        <w:t>identifikuar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pikat</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forta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nevojat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përmirësim</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cilat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w:t>
      </w:r>
      <w:proofErr w:type="spellEnd"/>
      <w:r>
        <w:rPr>
          <w:rFonts w:ascii="Times New Roman Regular" w:hAnsi="Times New Roman Regular" w:cs="Times New Roman Regular"/>
          <w:lang w:val="en-GB"/>
        </w:rPr>
        <w:t xml:space="preserve"> pas </w:t>
      </w:r>
      <w:proofErr w:type="spellStart"/>
      <w:r>
        <w:rPr>
          <w:rFonts w:ascii="Times New Roman Regular" w:hAnsi="Times New Roman Regular" w:cs="Times New Roman Regular"/>
          <w:lang w:val="en-GB"/>
        </w:rPr>
        <w:t>janë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adresuar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mënyrë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koordinuar</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njësitë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akademike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përkatëse</w:t>
      </w:r>
      <w:proofErr w:type="spellEnd"/>
      <w:r>
        <w:rPr>
          <w:rFonts w:ascii="Times New Roman Regular" w:hAnsi="Times New Roman Regular" w:cs="Times New Roman Regular"/>
          <w:lang w:val="en-GB"/>
        </w:rPr>
        <w:t xml:space="preserve">. Ky </w:t>
      </w:r>
      <w:proofErr w:type="spellStart"/>
      <w:r>
        <w:rPr>
          <w:rFonts w:ascii="Times New Roman Regular" w:hAnsi="Times New Roman Regular" w:cs="Times New Roman Regular"/>
          <w:lang w:val="en-GB"/>
        </w:rPr>
        <w:t>mekanizëm</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brendshëm</w:t>
      </w:r>
      <w:proofErr w:type="spellEnd"/>
      <w:r>
        <w:rPr>
          <w:rFonts w:ascii="Times New Roman Regular" w:hAnsi="Times New Roman Regular" w:cs="Times New Roman Regular"/>
          <w:lang w:val="en-GB"/>
        </w:rPr>
        <w:t xml:space="preserve"> ka </w:t>
      </w:r>
      <w:proofErr w:type="spellStart"/>
      <w:r>
        <w:rPr>
          <w:rFonts w:ascii="Times New Roman Regular" w:hAnsi="Times New Roman Regular" w:cs="Times New Roman Regular"/>
          <w:lang w:val="en-GB"/>
        </w:rPr>
        <w:t>siguruar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procesi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mësimdhënës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jetë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përputhje</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standardet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kombëtare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cilësisë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udhëzimet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përkatëse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Ministrisë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Arsimit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Sportit</w:t>
      </w:r>
      <w:proofErr w:type="spellEnd"/>
      <w:r>
        <w:rPr>
          <w:rFonts w:ascii="Times New Roman Regular" w:hAnsi="Times New Roman Regular" w:cs="Times New Roman Regular"/>
          <w:lang w:val="en-GB"/>
        </w:rPr>
        <w:t xml:space="preserve">, duke </w:t>
      </w:r>
      <w:proofErr w:type="spellStart"/>
      <w:r>
        <w:rPr>
          <w:rFonts w:ascii="Times New Roman Regular" w:hAnsi="Times New Roman Regular" w:cs="Times New Roman Regular"/>
          <w:lang w:val="en-GB"/>
        </w:rPr>
        <w:t>kontribuar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rritjen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transparencës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përgjegjshmërisë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brenda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institucionit</w:t>
      </w:r>
      <w:proofErr w:type="spellEnd"/>
      <w:r>
        <w:rPr>
          <w:rFonts w:ascii="Times New Roman Regular" w:hAnsi="Times New Roman Regular" w:cs="Times New Roman Regular"/>
          <w:lang w:val="en-GB"/>
        </w:rPr>
        <w:t>.</w:t>
      </w:r>
    </w:p>
    <w:p w14:paraId="4688064A" w14:textId="77777777" w:rsidR="004D4D43" w:rsidRDefault="00000000" w:rsidP="00805F17">
      <w:pPr>
        <w:jc w:val="both"/>
        <w:rPr>
          <w:rFonts w:ascii="Times New Roman Regular" w:hAnsi="Times New Roman Regular" w:cs="Times New Roman Regular"/>
          <w:lang w:val="en-GB"/>
        </w:rPr>
      </w:pP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këtë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kuadër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universiteti</w:t>
      </w:r>
      <w:proofErr w:type="spellEnd"/>
      <w:r>
        <w:rPr>
          <w:rFonts w:ascii="Times New Roman Regular" w:hAnsi="Times New Roman Regular" w:cs="Times New Roman Regular"/>
          <w:lang w:val="en-GB"/>
        </w:rPr>
        <w:t xml:space="preserve"> ka </w:t>
      </w:r>
      <w:proofErr w:type="spellStart"/>
      <w:r>
        <w:rPr>
          <w:rFonts w:ascii="Times New Roman Regular" w:hAnsi="Times New Roman Regular" w:cs="Times New Roman Regular"/>
          <w:lang w:val="en-GB"/>
        </w:rPr>
        <w:t>konsoliduar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objektivat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kryesore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tij</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fushën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mësimdhënies</w:t>
      </w:r>
      <w:proofErr w:type="spellEnd"/>
      <w:r>
        <w:rPr>
          <w:rFonts w:ascii="Times New Roman Regular" w:hAnsi="Times New Roman Regular" w:cs="Times New Roman Regular"/>
          <w:lang w:val="en-GB"/>
        </w:rPr>
        <w:t xml:space="preserve">. </w:t>
      </w:r>
    </w:p>
    <w:p w14:paraId="6B660D09" w14:textId="77777777" w:rsidR="004D4D43" w:rsidRDefault="00000000" w:rsidP="00805F17">
      <w:pPr>
        <w:pStyle w:val="Paragrafiilists"/>
        <w:numPr>
          <w:ilvl w:val="0"/>
          <w:numId w:val="8"/>
        </w:numPr>
        <w:spacing w:after="160"/>
        <w:ind w:left="0"/>
        <w:jc w:val="both"/>
        <w:rPr>
          <w:rFonts w:ascii="Times New Roman Regular" w:hAnsi="Times New Roman Regular" w:cs="Times New Roman Regular"/>
          <w:lang w:val="en-GB"/>
        </w:rPr>
      </w:pPr>
      <w:proofErr w:type="spellStart"/>
      <w:r>
        <w:rPr>
          <w:rFonts w:ascii="Times New Roman Regular" w:hAnsi="Times New Roman Regular" w:cs="Times New Roman Regular"/>
          <w:lang w:val="en-GB"/>
        </w:rPr>
        <w:t>Objektivi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parë</w:t>
      </w:r>
      <w:proofErr w:type="spellEnd"/>
      <w:r>
        <w:rPr>
          <w:rFonts w:ascii="Times New Roman Regular" w:hAnsi="Times New Roman Regular" w:cs="Times New Roman Regular"/>
          <w:lang w:val="en-GB"/>
        </w:rPr>
        <w:t xml:space="preserve"> ka </w:t>
      </w:r>
      <w:proofErr w:type="spellStart"/>
      <w:r>
        <w:rPr>
          <w:rFonts w:ascii="Times New Roman Regular" w:hAnsi="Times New Roman Regular" w:cs="Times New Roman Regular"/>
          <w:lang w:val="en-GB"/>
        </w:rPr>
        <w:t>qenë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modernizimi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programeve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studimit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gjitha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ciklet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përmes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rishikimit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kurrikulave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përditësimit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përmbajtjeve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akademike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forcimit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bazës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praktike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përputhje</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prioritetet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kombëtare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ndërkombëtare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zhvillimit</w:t>
      </w:r>
      <w:proofErr w:type="spellEnd"/>
      <w:r>
        <w:rPr>
          <w:rFonts w:ascii="Times New Roman Regular" w:hAnsi="Times New Roman Regular" w:cs="Times New Roman Regular"/>
          <w:lang w:val="en-GB"/>
        </w:rPr>
        <w:t xml:space="preserve">. </w:t>
      </w:r>
    </w:p>
    <w:p w14:paraId="450F0F66" w14:textId="77777777" w:rsidR="004D4D43" w:rsidRDefault="00000000" w:rsidP="00805F17">
      <w:pPr>
        <w:pStyle w:val="Paragrafiilists"/>
        <w:numPr>
          <w:ilvl w:val="0"/>
          <w:numId w:val="8"/>
        </w:numPr>
        <w:spacing w:after="160"/>
        <w:ind w:left="0"/>
        <w:jc w:val="both"/>
        <w:rPr>
          <w:rFonts w:ascii="Times New Roman Regular" w:hAnsi="Times New Roman Regular" w:cs="Times New Roman Regular"/>
          <w:lang w:val="en-GB"/>
        </w:rPr>
      </w:pPr>
      <w:proofErr w:type="spellStart"/>
      <w:r>
        <w:rPr>
          <w:rFonts w:ascii="Times New Roman Regular" w:hAnsi="Times New Roman Regular" w:cs="Times New Roman Regular"/>
          <w:lang w:val="en-GB"/>
        </w:rPr>
        <w:t>Objektivi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dytë</w:t>
      </w:r>
      <w:proofErr w:type="spellEnd"/>
      <w:r>
        <w:rPr>
          <w:rFonts w:ascii="Times New Roman Regular" w:hAnsi="Times New Roman Regular" w:cs="Times New Roman Regular"/>
          <w:lang w:val="en-GB"/>
        </w:rPr>
        <w:t xml:space="preserve"> ka </w:t>
      </w:r>
      <w:proofErr w:type="spellStart"/>
      <w:r>
        <w:rPr>
          <w:rFonts w:ascii="Times New Roman Regular" w:hAnsi="Times New Roman Regular" w:cs="Times New Roman Regular"/>
          <w:lang w:val="en-GB"/>
        </w:rPr>
        <w:t>përfshirë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përmirësimin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cilësisë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vetë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procesit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pedagogjik</w:t>
      </w:r>
      <w:proofErr w:type="spellEnd"/>
      <w:r>
        <w:rPr>
          <w:rFonts w:ascii="Times New Roman Regular" w:hAnsi="Times New Roman Regular" w:cs="Times New Roman Regular"/>
          <w:lang w:val="en-GB"/>
        </w:rPr>
        <w:t xml:space="preserve">, duke </w:t>
      </w:r>
      <w:proofErr w:type="spellStart"/>
      <w:r>
        <w:rPr>
          <w:rFonts w:ascii="Times New Roman Regular" w:hAnsi="Times New Roman Regular" w:cs="Times New Roman Regular"/>
          <w:lang w:val="en-GB"/>
        </w:rPr>
        <w:t>integruar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metodologji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bashkëkohore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mjete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digjitale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forma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avancuara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nxënit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aktiv</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rrisin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angazhimin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performancën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studentëve</w:t>
      </w:r>
      <w:proofErr w:type="spellEnd"/>
      <w:r>
        <w:rPr>
          <w:rFonts w:ascii="Times New Roman Regular" w:hAnsi="Times New Roman Regular" w:cs="Times New Roman Regular"/>
          <w:lang w:val="en-GB"/>
        </w:rPr>
        <w:t xml:space="preserve">. </w:t>
      </w:r>
    </w:p>
    <w:p w14:paraId="6DCEA314" w14:textId="77777777" w:rsidR="004D4D43" w:rsidRDefault="00000000" w:rsidP="00805F17">
      <w:pPr>
        <w:pStyle w:val="Paragrafiilists"/>
        <w:numPr>
          <w:ilvl w:val="0"/>
          <w:numId w:val="8"/>
        </w:numPr>
        <w:spacing w:after="160"/>
        <w:ind w:left="0"/>
        <w:jc w:val="both"/>
        <w:rPr>
          <w:rFonts w:ascii="Times New Roman Regular" w:hAnsi="Times New Roman Regular" w:cs="Times New Roman Regular"/>
          <w:lang w:val="en-GB"/>
        </w:rPr>
      </w:pPr>
      <w:proofErr w:type="spellStart"/>
      <w:r>
        <w:rPr>
          <w:rFonts w:ascii="Times New Roman Regular" w:hAnsi="Times New Roman Regular" w:cs="Times New Roman Regular"/>
          <w:lang w:val="en-GB"/>
        </w:rPr>
        <w:t>Objektivi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tretë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është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fokusuar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lidhjen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fortë</w:t>
      </w:r>
      <w:proofErr w:type="spellEnd"/>
      <w:r>
        <w:rPr>
          <w:rFonts w:ascii="Times New Roman Regular" w:hAnsi="Times New Roman Regular" w:cs="Times New Roman Regular"/>
          <w:lang w:val="en-GB"/>
        </w:rPr>
        <w:t xml:space="preserve"> midis </w:t>
      </w:r>
      <w:proofErr w:type="spellStart"/>
      <w:r>
        <w:rPr>
          <w:rFonts w:ascii="Times New Roman Regular" w:hAnsi="Times New Roman Regular" w:cs="Times New Roman Regular"/>
          <w:lang w:val="en-GB"/>
        </w:rPr>
        <w:t>mësimdhënies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kërkimit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shkencor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punësimit</w:t>
      </w:r>
      <w:proofErr w:type="spellEnd"/>
      <w:r>
        <w:rPr>
          <w:rFonts w:ascii="Times New Roman Regular" w:hAnsi="Times New Roman Regular" w:cs="Times New Roman Regular"/>
          <w:lang w:val="en-GB"/>
        </w:rPr>
        <w:t xml:space="preserve">, duke </w:t>
      </w:r>
      <w:proofErr w:type="spellStart"/>
      <w:r>
        <w:rPr>
          <w:rFonts w:ascii="Times New Roman Regular" w:hAnsi="Times New Roman Regular" w:cs="Times New Roman Regular"/>
          <w:lang w:val="en-GB"/>
        </w:rPr>
        <w:t>krijuar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ura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qëndrueshme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bashkëpunimi</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partnerë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institucionalë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aktorë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tregut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punës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duke e </w:t>
      </w:r>
      <w:proofErr w:type="spellStart"/>
      <w:r>
        <w:rPr>
          <w:rFonts w:ascii="Times New Roman Regular" w:hAnsi="Times New Roman Regular" w:cs="Times New Roman Regular"/>
          <w:lang w:val="en-GB"/>
        </w:rPr>
        <w:t>bërë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kërkimin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shkencor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pjesë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natyrshme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procesit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nxënit</w:t>
      </w:r>
      <w:proofErr w:type="spellEnd"/>
      <w:r>
        <w:rPr>
          <w:rFonts w:ascii="Times New Roman Regular" w:hAnsi="Times New Roman Regular" w:cs="Times New Roman Regular"/>
          <w:lang w:val="en-GB"/>
        </w:rPr>
        <w:t>.</w:t>
      </w:r>
    </w:p>
    <w:p w14:paraId="2B532D1A" w14:textId="77777777" w:rsidR="004D4D43" w:rsidRDefault="00000000" w:rsidP="00805F17">
      <w:pPr>
        <w:jc w:val="both"/>
        <w:rPr>
          <w:rFonts w:ascii="Times New Roman Regular" w:hAnsi="Times New Roman Regular" w:cs="Times New Roman Regular"/>
          <w:lang w:val="en-GB"/>
        </w:rPr>
      </w:pPr>
      <w:proofErr w:type="spellStart"/>
      <w:r>
        <w:rPr>
          <w:rFonts w:ascii="Times New Roman Regular" w:hAnsi="Times New Roman Regular" w:cs="Times New Roman Regular"/>
          <w:lang w:val="en-GB"/>
        </w:rPr>
        <w:t>Përmes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këtyre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përpjekjeve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ndërthurura</w:t>
      </w:r>
      <w:proofErr w:type="spellEnd"/>
      <w:r>
        <w:rPr>
          <w:rFonts w:ascii="Times New Roman Regular" w:hAnsi="Times New Roman Regular" w:cs="Times New Roman Regular"/>
          <w:lang w:val="en-GB"/>
        </w:rPr>
        <w:t xml:space="preserve">, UAMD ka </w:t>
      </w:r>
      <w:proofErr w:type="spellStart"/>
      <w:r>
        <w:rPr>
          <w:rFonts w:ascii="Times New Roman Regular" w:hAnsi="Times New Roman Regular" w:cs="Times New Roman Regular"/>
          <w:lang w:val="en-GB"/>
        </w:rPr>
        <w:t>vijuar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ndërtojë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mjedis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mësimor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hapur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gjithëpërfshirës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inovativ</w:t>
      </w:r>
      <w:proofErr w:type="spellEnd"/>
      <w:r>
        <w:rPr>
          <w:rFonts w:ascii="Times New Roman Regular" w:hAnsi="Times New Roman Regular" w:cs="Times New Roman Regular"/>
          <w:lang w:val="en-GB"/>
        </w:rPr>
        <w:t xml:space="preserve">, duke e </w:t>
      </w:r>
      <w:proofErr w:type="spellStart"/>
      <w:r>
        <w:rPr>
          <w:rFonts w:ascii="Times New Roman Regular" w:hAnsi="Times New Roman Regular" w:cs="Times New Roman Regular"/>
          <w:lang w:val="en-GB"/>
        </w:rPr>
        <w:t>forcuar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identitetin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tij</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universitet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orienton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zhvillimin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akademik</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drejt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cilësisë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përgatit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studentët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jetë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profesionale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shkencore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suksesshme</w:t>
      </w:r>
      <w:proofErr w:type="spellEnd"/>
      <w:r>
        <w:rPr>
          <w:rFonts w:ascii="Times New Roman Regular" w:hAnsi="Times New Roman Regular" w:cs="Times New Roman Regular"/>
          <w:lang w:val="en-GB"/>
        </w:rPr>
        <w:t xml:space="preserve">. Ky </w:t>
      </w:r>
      <w:proofErr w:type="spellStart"/>
      <w:r>
        <w:rPr>
          <w:rFonts w:ascii="Times New Roman Regular" w:hAnsi="Times New Roman Regular" w:cs="Times New Roman Regular"/>
          <w:lang w:val="en-GB"/>
        </w:rPr>
        <w:t>progres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reflekton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angazhimin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institucioni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ndaj</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përgjegjësisë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akademike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misionit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tij</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arsimor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shërbim</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komunitetit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ekonomisë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shoqërisë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tërësi</w:t>
      </w:r>
      <w:proofErr w:type="spellEnd"/>
      <w:r>
        <w:rPr>
          <w:rFonts w:ascii="Times New Roman Regular" w:hAnsi="Times New Roman Regular" w:cs="Times New Roman Regular"/>
          <w:lang w:val="en-GB"/>
        </w:rPr>
        <w:t xml:space="preserve">. </w:t>
      </w:r>
    </w:p>
    <w:p w14:paraId="30F61B95" w14:textId="77777777" w:rsidR="004D4D43" w:rsidRDefault="004D4D43" w:rsidP="00805F17">
      <w:pPr>
        <w:pStyle w:val="Paragrafiilists"/>
        <w:widowControl w:val="0"/>
        <w:autoSpaceDE w:val="0"/>
        <w:autoSpaceDN w:val="0"/>
        <w:adjustRightInd w:val="0"/>
        <w:spacing w:after="240"/>
        <w:ind w:left="0" w:right="-99"/>
        <w:jc w:val="both"/>
        <w:rPr>
          <w:rFonts w:ascii="Times New Roman Regular" w:hAnsi="Times New Roman Regular" w:cs="Times New Roman Regular"/>
          <w:b/>
          <w:i/>
          <w:color w:val="000000"/>
        </w:rPr>
      </w:pPr>
    </w:p>
    <w:p w14:paraId="6C8CF480" w14:textId="6AF2E264" w:rsidR="004D4D43" w:rsidRDefault="00000000" w:rsidP="00805F17">
      <w:pPr>
        <w:widowControl w:val="0"/>
        <w:autoSpaceDE w:val="0"/>
        <w:autoSpaceDN w:val="0"/>
        <w:adjustRightInd w:val="0"/>
        <w:spacing w:after="240"/>
        <w:ind w:right="-99"/>
        <w:contextualSpacing/>
        <w:jc w:val="both"/>
        <w:rPr>
          <w:rFonts w:ascii="Times New Roman Regular" w:hAnsi="Times New Roman Regular" w:cs="Times New Roman Regular"/>
          <w:b/>
          <w:i/>
        </w:rPr>
      </w:pPr>
      <w:r>
        <w:rPr>
          <w:rFonts w:ascii="Times New Roman Regular" w:hAnsi="Times New Roman Regular" w:cs="Times New Roman Regular"/>
          <w:b/>
        </w:rPr>
        <w:t xml:space="preserve">2. </w:t>
      </w:r>
      <w:proofErr w:type="spellStart"/>
      <w:r>
        <w:rPr>
          <w:rFonts w:ascii="Times New Roman Regular" w:hAnsi="Times New Roman Regular" w:cs="Times New Roman Regular"/>
          <w:b/>
          <w:bCs/>
        </w:rPr>
        <w:t>Kërkimi</w:t>
      </w:r>
      <w:proofErr w:type="spellEnd"/>
      <w:r>
        <w:rPr>
          <w:rFonts w:ascii="Times New Roman Regular" w:hAnsi="Times New Roman Regular" w:cs="Times New Roman Regular"/>
          <w:b/>
          <w:bCs/>
        </w:rPr>
        <w:t xml:space="preserve"> </w:t>
      </w:r>
      <w:proofErr w:type="spellStart"/>
      <w:r>
        <w:rPr>
          <w:rFonts w:ascii="Times New Roman Regular" w:hAnsi="Times New Roman Regular" w:cs="Times New Roman Regular"/>
          <w:b/>
          <w:bCs/>
        </w:rPr>
        <w:t>Shkencor</w:t>
      </w:r>
      <w:proofErr w:type="spellEnd"/>
      <w:r w:rsidR="00060F50">
        <w:rPr>
          <w:rFonts w:ascii="Times New Roman Regular" w:hAnsi="Times New Roman Regular" w:cs="Times New Roman Regular"/>
          <w:b/>
          <w:bCs/>
        </w:rPr>
        <w:t xml:space="preserve">, </w:t>
      </w:r>
      <w:proofErr w:type="spellStart"/>
      <w:r>
        <w:rPr>
          <w:rFonts w:ascii="Times New Roman Regular" w:hAnsi="Times New Roman Regular" w:cs="Times New Roman Regular"/>
          <w:b/>
          <w:bCs/>
        </w:rPr>
        <w:t>Veprimtaria</w:t>
      </w:r>
      <w:proofErr w:type="spellEnd"/>
      <w:r>
        <w:rPr>
          <w:rFonts w:ascii="Times New Roman Regular" w:hAnsi="Times New Roman Regular" w:cs="Times New Roman Regular"/>
          <w:b/>
          <w:bCs/>
        </w:rPr>
        <w:t xml:space="preserve"> </w:t>
      </w:r>
      <w:proofErr w:type="spellStart"/>
      <w:r>
        <w:rPr>
          <w:rFonts w:ascii="Times New Roman Regular" w:hAnsi="Times New Roman Regular" w:cs="Times New Roman Regular"/>
          <w:b/>
          <w:bCs/>
        </w:rPr>
        <w:t>Krijuese</w:t>
      </w:r>
      <w:proofErr w:type="spellEnd"/>
      <w:r>
        <w:rPr>
          <w:rFonts w:ascii="Times New Roman Regular" w:hAnsi="Times New Roman Regular" w:cs="Times New Roman Regular"/>
          <w:b/>
          <w:bCs/>
        </w:rPr>
        <w:t xml:space="preserve"> </w:t>
      </w:r>
      <w:proofErr w:type="spellStart"/>
      <w:r>
        <w:rPr>
          <w:rFonts w:ascii="Times New Roman Regular" w:hAnsi="Times New Roman Regular" w:cs="Times New Roman Regular"/>
          <w:b/>
          <w:bCs/>
        </w:rPr>
        <w:t>dhe</w:t>
      </w:r>
      <w:proofErr w:type="spellEnd"/>
      <w:r>
        <w:rPr>
          <w:rFonts w:ascii="Times New Roman Regular" w:hAnsi="Times New Roman Regular" w:cs="Times New Roman Regular"/>
          <w:b/>
          <w:bCs/>
        </w:rPr>
        <w:t xml:space="preserve"> </w:t>
      </w:r>
      <w:proofErr w:type="spellStart"/>
      <w:r>
        <w:rPr>
          <w:rFonts w:ascii="Times New Roman Regular" w:hAnsi="Times New Roman Regular" w:cs="Times New Roman Regular"/>
          <w:b/>
          <w:bCs/>
        </w:rPr>
        <w:t>Inovacioni</w:t>
      </w:r>
      <w:proofErr w:type="spellEnd"/>
    </w:p>
    <w:p w14:paraId="768CB660" w14:textId="77777777" w:rsidR="004D4D43" w:rsidRPr="00060F50" w:rsidRDefault="00000000" w:rsidP="00690AB8">
      <w:pPr>
        <w:jc w:val="both"/>
        <w:rPr>
          <w:rFonts w:ascii="Times New Roman Regular" w:hAnsi="Times New Roman Regular" w:cs="Times New Roman Regular"/>
        </w:rPr>
      </w:pPr>
      <w:proofErr w:type="spellStart"/>
      <w:r w:rsidRPr="00060F50">
        <w:rPr>
          <w:rFonts w:ascii="Times New Roman Regular" w:hAnsi="Times New Roman Regular" w:cs="Times New Roman Regular"/>
        </w:rPr>
        <w:t>Ndër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objektivat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strategjik</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UAMD </w:t>
      </w:r>
      <w:proofErr w:type="spellStart"/>
      <w:r w:rsidRPr="00060F50">
        <w:rPr>
          <w:rFonts w:ascii="Times New Roman Regular" w:hAnsi="Times New Roman Regular" w:cs="Times New Roman Regular"/>
        </w:rPr>
        <w:t>është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rritja</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sasiore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dhe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cilësore</w:t>
      </w:r>
      <w:proofErr w:type="spellEnd"/>
      <w:r w:rsidRPr="00060F50">
        <w:rPr>
          <w:rFonts w:ascii="Times New Roman Regular" w:hAnsi="Times New Roman Regular" w:cs="Times New Roman Regular"/>
        </w:rPr>
        <w:t xml:space="preserve"> e </w:t>
      </w:r>
      <w:proofErr w:type="spellStart"/>
      <w:r w:rsidRPr="00060F50">
        <w:rPr>
          <w:rFonts w:ascii="Times New Roman Regular" w:hAnsi="Times New Roman Regular" w:cs="Times New Roman Regular"/>
        </w:rPr>
        <w:t>veprimtarisë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kërkimit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shkencor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çdo</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njësi</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bazë</w:t>
      </w:r>
      <w:proofErr w:type="spellEnd"/>
      <w:r w:rsidRPr="00060F50">
        <w:rPr>
          <w:rFonts w:ascii="Times New Roman Regular" w:hAnsi="Times New Roman Regular" w:cs="Times New Roman Regular"/>
        </w:rPr>
        <w:t xml:space="preserve">. </w:t>
      </w:r>
    </w:p>
    <w:p w14:paraId="0F3D8607" w14:textId="78D6B6B8" w:rsidR="004D4D43" w:rsidRPr="00060F50" w:rsidRDefault="00000000" w:rsidP="00690AB8">
      <w:pPr>
        <w:jc w:val="both"/>
        <w:rPr>
          <w:rFonts w:ascii="Times New Roman Regular" w:hAnsi="Times New Roman Regular" w:cs="Times New Roman Regular"/>
        </w:rPr>
      </w:pPr>
      <w:proofErr w:type="spellStart"/>
      <w:r w:rsidRPr="00060F50">
        <w:rPr>
          <w:rFonts w:ascii="Times New Roman Regular" w:hAnsi="Times New Roman Regular" w:cs="Times New Roman Regular"/>
        </w:rPr>
        <w:t>Vihet</w:t>
      </w:r>
      <w:proofErr w:type="spellEnd"/>
      <w:r w:rsidRPr="00060F50">
        <w:rPr>
          <w:rFonts w:ascii="Times New Roman Regular" w:hAnsi="Times New Roman Regular" w:cs="Times New Roman Regular"/>
        </w:rPr>
        <w:t xml:space="preserve"> re se </w:t>
      </w:r>
      <w:proofErr w:type="spellStart"/>
      <w:r w:rsidRPr="00060F50">
        <w:rPr>
          <w:rFonts w:ascii="Times New Roman Regular" w:hAnsi="Times New Roman Regular" w:cs="Times New Roman Regular"/>
        </w:rPr>
        <w:t>çdo</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fakultet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i</w:t>
      </w:r>
      <w:proofErr w:type="spellEnd"/>
      <w:r w:rsidRPr="00060F50">
        <w:rPr>
          <w:rFonts w:ascii="Times New Roman Regular" w:hAnsi="Times New Roman Regular" w:cs="Times New Roman Regular"/>
        </w:rPr>
        <w:t xml:space="preserve"> UAMD ka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qendër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vëmendjes</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organizimin</w:t>
      </w:r>
      <w:proofErr w:type="spellEnd"/>
      <w:r w:rsidRPr="00060F50">
        <w:rPr>
          <w:rFonts w:ascii="Times New Roman Regular" w:hAnsi="Times New Roman Regular" w:cs="Times New Roman Regular"/>
        </w:rPr>
        <w:t xml:space="preserve"> e </w:t>
      </w:r>
      <w:proofErr w:type="spellStart"/>
      <w:r w:rsidRPr="00060F50">
        <w:rPr>
          <w:rFonts w:ascii="Times New Roman Regular" w:hAnsi="Times New Roman Regular" w:cs="Times New Roman Regular"/>
        </w:rPr>
        <w:t>një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konference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shkencore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ndërkombëtare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përgjatë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vitit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akademik</w:t>
      </w:r>
      <w:proofErr w:type="spellEnd"/>
      <w:r w:rsidRPr="00060F50">
        <w:rPr>
          <w:rFonts w:ascii="Times New Roman Regular" w:hAnsi="Times New Roman Regular" w:cs="Times New Roman Regular"/>
        </w:rPr>
        <w:t xml:space="preserve">. Ky </w:t>
      </w:r>
      <w:proofErr w:type="spellStart"/>
      <w:r w:rsidRPr="00060F50">
        <w:rPr>
          <w:rFonts w:ascii="Times New Roman Regular" w:hAnsi="Times New Roman Regular" w:cs="Times New Roman Regular"/>
        </w:rPr>
        <w:t>objektiv</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është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realizuar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çdo</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fakultet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madje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disa</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departamente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kanë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zhvilluar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konferenca</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shkencore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fusha</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veçanta</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sipas</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interesave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shkencore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përkatëse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Gjithashtu</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konferencat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kanë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pasur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një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rritje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cilësore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partneritet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pasi</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falë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veprimtarive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ndërkombëtare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si</w:t>
      </w:r>
      <w:proofErr w:type="spellEnd"/>
      <w:r w:rsidRPr="00060F50">
        <w:rPr>
          <w:rFonts w:ascii="Times New Roman Regular" w:hAnsi="Times New Roman Regular" w:cs="Times New Roman Regular"/>
        </w:rPr>
        <w:t xml:space="preserve"> diplomat e </w:t>
      </w:r>
      <w:proofErr w:type="spellStart"/>
      <w:r w:rsidRPr="00060F50">
        <w:rPr>
          <w:rFonts w:ascii="Times New Roman Regular" w:hAnsi="Times New Roman Regular" w:cs="Times New Roman Regular"/>
        </w:rPr>
        <w:t>dyfishta</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projektet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ndërkombëtare</w:t>
      </w:r>
      <w:proofErr w:type="spellEnd"/>
      <w:r w:rsidRPr="00060F50">
        <w:rPr>
          <w:rFonts w:ascii="Times New Roman Regular" w:hAnsi="Times New Roman Regular" w:cs="Times New Roman Regular"/>
        </w:rPr>
        <w:t xml:space="preserve"> apo </w:t>
      </w:r>
      <w:proofErr w:type="spellStart"/>
      <w:r w:rsidRPr="00060F50">
        <w:rPr>
          <w:rFonts w:ascii="Times New Roman Regular" w:hAnsi="Times New Roman Regular" w:cs="Times New Roman Regular"/>
        </w:rPr>
        <w:t>pjesëmarrja</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Aleancën</w:t>
      </w:r>
      <w:proofErr w:type="spellEnd"/>
      <w:r w:rsidRPr="00060F50">
        <w:rPr>
          <w:rFonts w:ascii="Times New Roman Regular" w:hAnsi="Times New Roman Regular" w:cs="Times New Roman Regular"/>
        </w:rPr>
        <w:t xml:space="preserve"> STARS EU ka </w:t>
      </w:r>
      <w:proofErr w:type="spellStart"/>
      <w:r w:rsidRPr="00060F50">
        <w:rPr>
          <w:rFonts w:ascii="Times New Roman Regular" w:hAnsi="Times New Roman Regular" w:cs="Times New Roman Regular"/>
        </w:rPr>
        <w:t>bërë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që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partneriteti</w:t>
      </w:r>
      <w:proofErr w:type="spellEnd"/>
      <w:r w:rsidRPr="00060F50">
        <w:rPr>
          <w:rFonts w:ascii="Times New Roman Regular" w:hAnsi="Times New Roman Regular" w:cs="Times New Roman Regular"/>
        </w:rPr>
        <w:t xml:space="preserve"> me </w:t>
      </w:r>
      <w:proofErr w:type="spellStart"/>
      <w:r w:rsidRPr="00060F50">
        <w:rPr>
          <w:rFonts w:ascii="Times New Roman Regular" w:hAnsi="Times New Roman Regular" w:cs="Times New Roman Regular"/>
        </w:rPr>
        <w:t>universitete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prestigjoze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BE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forcohet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dhe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zhvillohet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deri</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nivel</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departamenti</w:t>
      </w:r>
      <w:proofErr w:type="spellEnd"/>
      <w:r w:rsidRPr="00060F50">
        <w:rPr>
          <w:rFonts w:ascii="Times New Roman Regular" w:hAnsi="Times New Roman Regular" w:cs="Times New Roman Regular"/>
        </w:rPr>
        <w:t xml:space="preserve">, duke </w:t>
      </w:r>
      <w:proofErr w:type="spellStart"/>
      <w:r w:rsidRPr="00060F50">
        <w:rPr>
          <w:rFonts w:ascii="Times New Roman Regular" w:hAnsi="Times New Roman Regular" w:cs="Times New Roman Regular"/>
        </w:rPr>
        <w:t>përfshirë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çdo</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strukturë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UAMD. </w:t>
      </w:r>
      <w:proofErr w:type="spellStart"/>
      <w:r w:rsidRPr="00060F50">
        <w:rPr>
          <w:rFonts w:ascii="Times New Roman Regular" w:hAnsi="Times New Roman Regular" w:cs="Times New Roman Regular"/>
        </w:rPr>
        <w:t>Kjo</w:t>
      </w:r>
      <w:proofErr w:type="spellEnd"/>
      <w:r w:rsidRPr="00060F50">
        <w:rPr>
          <w:rFonts w:ascii="Times New Roman Regular" w:hAnsi="Times New Roman Regular" w:cs="Times New Roman Regular"/>
        </w:rPr>
        <w:t xml:space="preserve"> ka </w:t>
      </w:r>
      <w:proofErr w:type="spellStart"/>
      <w:r w:rsidRPr="00060F50">
        <w:rPr>
          <w:rFonts w:ascii="Times New Roman Regular" w:hAnsi="Times New Roman Regular" w:cs="Times New Roman Regular"/>
        </w:rPr>
        <w:t>bërë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që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konferencat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shkencore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ndërkombëtare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zhvillohen</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partneritet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dhe</w:t>
      </w:r>
      <w:proofErr w:type="spellEnd"/>
      <w:r w:rsidRPr="00060F50">
        <w:rPr>
          <w:rFonts w:ascii="Times New Roman Regular" w:hAnsi="Times New Roman Regular" w:cs="Times New Roman Regular"/>
        </w:rPr>
        <w:t xml:space="preserve"> me </w:t>
      </w:r>
      <w:proofErr w:type="spellStart"/>
      <w:r w:rsidRPr="00060F50">
        <w:rPr>
          <w:rFonts w:ascii="Times New Roman Regular" w:hAnsi="Times New Roman Regular" w:cs="Times New Roman Regular"/>
        </w:rPr>
        <w:t>pjesëmarrjen</w:t>
      </w:r>
      <w:proofErr w:type="spellEnd"/>
      <w:r w:rsidRPr="00060F50">
        <w:rPr>
          <w:rFonts w:ascii="Times New Roman Regular" w:hAnsi="Times New Roman Regular" w:cs="Times New Roman Regular"/>
        </w:rPr>
        <w:t xml:space="preserve"> e </w:t>
      </w:r>
      <w:proofErr w:type="spellStart"/>
      <w:r w:rsidRPr="00060F50">
        <w:rPr>
          <w:rFonts w:ascii="Times New Roman Regular" w:hAnsi="Times New Roman Regular" w:cs="Times New Roman Regular"/>
        </w:rPr>
        <w:t>lektorëve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huaj</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kryesisht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nga</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vendet</w:t>
      </w:r>
      <w:proofErr w:type="spellEnd"/>
      <w:r w:rsidRPr="00060F50">
        <w:rPr>
          <w:rFonts w:ascii="Times New Roman Regular" w:hAnsi="Times New Roman Regular" w:cs="Times New Roman Regular"/>
        </w:rPr>
        <w:t xml:space="preserve"> e BE. </w:t>
      </w:r>
      <w:proofErr w:type="spellStart"/>
      <w:r w:rsidRPr="00060F50">
        <w:rPr>
          <w:rFonts w:ascii="Times New Roman Regular" w:hAnsi="Times New Roman Regular" w:cs="Times New Roman Regular"/>
        </w:rPr>
        <w:t>Krahas</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konferencave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shkencore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stafit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janë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zhvilluar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edhe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konferenca</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shkencore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studentore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cilat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evidentojnë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studentët</w:t>
      </w:r>
      <w:proofErr w:type="spellEnd"/>
      <w:r w:rsidRPr="00060F50">
        <w:rPr>
          <w:rFonts w:ascii="Times New Roman Regular" w:hAnsi="Times New Roman Regular" w:cs="Times New Roman Regular"/>
        </w:rPr>
        <w:t xml:space="preserve"> e </w:t>
      </w:r>
      <w:proofErr w:type="spellStart"/>
      <w:r w:rsidRPr="00060F50">
        <w:rPr>
          <w:rFonts w:ascii="Times New Roman Regular" w:hAnsi="Times New Roman Regular" w:cs="Times New Roman Regular"/>
        </w:rPr>
        <w:t>përkushtuar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dhe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talentuar</w:t>
      </w:r>
      <w:proofErr w:type="spellEnd"/>
      <w:r w:rsidRPr="00060F50">
        <w:rPr>
          <w:rFonts w:ascii="Times New Roman Regular" w:hAnsi="Times New Roman Regular" w:cs="Times New Roman Regular"/>
        </w:rPr>
        <w:t xml:space="preserve">. </w:t>
      </w:r>
    </w:p>
    <w:p w14:paraId="464B657A" w14:textId="77777777" w:rsidR="004D4D43" w:rsidRPr="00060F50" w:rsidRDefault="00000000" w:rsidP="00690AB8">
      <w:pPr>
        <w:jc w:val="both"/>
        <w:rPr>
          <w:rFonts w:ascii="Times New Roman Regular" w:hAnsi="Times New Roman Regular" w:cs="Times New Roman Regular"/>
        </w:rPr>
      </w:pPr>
      <w:r w:rsidRPr="00060F50">
        <w:rPr>
          <w:rFonts w:ascii="Times New Roman Regular" w:hAnsi="Times New Roman Regular" w:cs="Times New Roman Regular"/>
        </w:rPr>
        <w:t xml:space="preserve">Nga ana </w:t>
      </w:r>
      <w:proofErr w:type="spellStart"/>
      <w:r w:rsidRPr="00060F50">
        <w:rPr>
          <w:rFonts w:ascii="Times New Roman Regular" w:hAnsi="Times New Roman Regular" w:cs="Times New Roman Regular"/>
        </w:rPr>
        <w:t>tjetër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vihet</w:t>
      </w:r>
      <w:proofErr w:type="spellEnd"/>
      <w:r w:rsidRPr="00060F50">
        <w:rPr>
          <w:rFonts w:ascii="Times New Roman Regular" w:hAnsi="Times New Roman Regular" w:cs="Times New Roman Regular"/>
        </w:rPr>
        <w:t xml:space="preserve"> re </w:t>
      </w:r>
      <w:proofErr w:type="spellStart"/>
      <w:r w:rsidRPr="00060F50">
        <w:rPr>
          <w:rFonts w:ascii="Times New Roman Regular" w:hAnsi="Times New Roman Regular" w:cs="Times New Roman Regular"/>
        </w:rPr>
        <w:t>një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rritje</w:t>
      </w:r>
      <w:proofErr w:type="spellEnd"/>
      <w:r w:rsidRPr="00060F50">
        <w:rPr>
          <w:rFonts w:ascii="Times New Roman Regular" w:hAnsi="Times New Roman Regular" w:cs="Times New Roman Regular"/>
        </w:rPr>
        <w:t xml:space="preserve"> e </w:t>
      </w:r>
      <w:proofErr w:type="spellStart"/>
      <w:r w:rsidRPr="00060F50">
        <w:rPr>
          <w:rFonts w:ascii="Times New Roman Regular" w:hAnsi="Times New Roman Regular" w:cs="Times New Roman Regular"/>
        </w:rPr>
        <w:t>projekteve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ndërkombëtare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shkencore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financuara</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nga</w:t>
      </w:r>
      <w:proofErr w:type="spellEnd"/>
      <w:r w:rsidRPr="00060F50">
        <w:rPr>
          <w:rFonts w:ascii="Times New Roman Regular" w:hAnsi="Times New Roman Regular" w:cs="Times New Roman Regular"/>
        </w:rPr>
        <w:t xml:space="preserve"> BE, </w:t>
      </w:r>
      <w:proofErr w:type="spellStart"/>
      <w:r w:rsidRPr="00060F50">
        <w:rPr>
          <w:rFonts w:ascii="Times New Roman Regular" w:hAnsi="Times New Roman Regular" w:cs="Times New Roman Regular"/>
        </w:rPr>
        <w:t>si</w:t>
      </w:r>
      <w:proofErr w:type="spellEnd"/>
      <w:r w:rsidRPr="00060F50">
        <w:rPr>
          <w:rFonts w:ascii="Times New Roman Regular" w:hAnsi="Times New Roman Regular" w:cs="Times New Roman Regular"/>
        </w:rPr>
        <w:t xml:space="preserve"> Horizon </w:t>
      </w:r>
      <w:proofErr w:type="spellStart"/>
      <w:r w:rsidRPr="00060F50">
        <w:rPr>
          <w:rFonts w:ascii="Times New Roman Regular" w:hAnsi="Times New Roman Regular" w:cs="Times New Roman Regular"/>
        </w:rPr>
        <w:t>Europen</w:t>
      </w:r>
      <w:proofErr w:type="spellEnd"/>
      <w:r w:rsidRPr="00060F50">
        <w:rPr>
          <w:rFonts w:ascii="Times New Roman Regular" w:hAnsi="Times New Roman Regular" w:cs="Times New Roman Regular"/>
        </w:rPr>
        <w:t xml:space="preserve">, Jean Monnet, </w:t>
      </w:r>
      <w:proofErr w:type="spellStart"/>
      <w:r w:rsidRPr="00060F50">
        <w:rPr>
          <w:rFonts w:ascii="Times New Roman Regular" w:hAnsi="Times New Roman Regular" w:cs="Times New Roman Regular"/>
        </w:rPr>
        <w:t>por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edhe</w:t>
      </w:r>
      <w:proofErr w:type="spellEnd"/>
      <w:r w:rsidRPr="00060F50">
        <w:rPr>
          <w:rFonts w:ascii="Times New Roman Regular" w:hAnsi="Times New Roman Regular" w:cs="Times New Roman Regular"/>
        </w:rPr>
        <w:t xml:space="preserve"> e </w:t>
      </w:r>
      <w:proofErr w:type="spellStart"/>
      <w:r w:rsidRPr="00060F50">
        <w:rPr>
          <w:rFonts w:ascii="Times New Roman Regular" w:hAnsi="Times New Roman Regular" w:cs="Times New Roman Regular"/>
        </w:rPr>
        <w:t>projekteve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kombëtare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financuar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nga</w:t>
      </w:r>
      <w:proofErr w:type="spellEnd"/>
      <w:r w:rsidRPr="00060F50">
        <w:rPr>
          <w:rFonts w:ascii="Times New Roman Regular" w:hAnsi="Times New Roman Regular" w:cs="Times New Roman Regular"/>
        </w:rPr>
        <w:t xml:space="preserve"> AKSHI. </w:t>
      </w:r>
      <w:proofErr w:type="spellStart"/>
      <w:r w:rsidRPr="00060F50">
        <w:rPr>
          <w:rFonts w:ascii="Times New Roman Regular" w:hAnsi="Times New Roman Regular" w:cs="Times New Roman Regular"/>
        </w:rPr>
        <w:t>Këto</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projekte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kanë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sjellë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rritjen</w:t>
      </w:r>
      <w:proofErr w:type="spellEnd"/>
      <w:r w:rsidRPr="00060F50">
        <w:rPr>
          <w:rFonts w:ascii="Times New Roman Regular" w:hAnsi="Times New Roman Regular" w:cs="Times New Roman Regular"/>
        </w:rPr>
        <w:t xml:space="preserve"> e </w:t>
      </w:r>
      <w:proofErr w:type="spellStart"/>
      <w:r w:rsidRPr="00060F50">
        <w:rPr>
          <w:rFonts w:ascii="Times New Roman Regular" w:hAnsi="Times New Roman Regular" w:cs="Times New Roman Regular"/>
        </w:rPr>
        <w:t>aktiviteteve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kërkimit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shkencor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si</w:t>
      </w:r>
      <w:proofErr w:type="spellEnd"/>
      <w:r w:rsidRPr="00060F50">
        <w:rPr>
          <w:rFonts w:ascii="Times New Roman Regular" w:hAnsi="Times New Roman Regular" w:cs="Times New Roman Regular"/>
        </w:rPr>
        <w:t xml:space="preserve"> workshop, </w:t>
      </w:r>
      <w:proofErr w:type="spellStart"/>
      <w:r w:rsidRPr="00060F50">
        <w:rPr>
          <w:rFonts w:ascii="Times New Roman Regular" w:hAnsi="Times New Roman Regular" w:cs="Times New Roman Regular"/>
        </w:rPr>
        <w:t>forume</w:t>
      </w:r>
      <w:proofErr w:type="spellEnd"/>
      <w:r w:rsidRPr="00060F50">
        <w:rPr>
          <w:rFonts w:ascii="Times New Roman Regular" w:hAnsi="Times New Roman Regular" w:cs="Times New Roman Regular"/>
        </w:rPr>
        <w:t xml:space="preserve">, debate apo </w:t>
      </w:r>
      <w:proofErr w:type="spellStart"/>
      <w:r w:rsidRPr="00060F50">
        <w:rPr>
          <w:rFonts w:ascii="Times New Roman Regular" w:hAnsi="Times New Roman Regular" w:cs="Times New Roman Regular"/>
        </w:rPr>
        <w:t>edhe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punë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kërkimore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cilat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shpesh</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bëhen</w:t>
      </w:r>
      <w:proofErr w:type="spellEnd"/>
      <w:r w:rsidRPr="00060F50">
        <w:rPr>
          <w:rFonts w:ascii="Times New Roman Regular" w:hAnsi="Times New Roman Regular" w:cs="Times New Roman Regular"/>
        </w:rPr>
        <w:t xml:space="preserve"> me </w:t>
      </w:r>
      <w:proofErr w:type="spellStart"/>
      <w:r w:rsidRPr="00060F50">
        <w:rPr>
          <w:rFonts w:ascii="Times New Roman Regular" w:hAnsi="Times New Roman Regular" w:cs="Times New Roman Regular"/>
        </w:rPr>
        <w:t>përfshirjen</w:t>
      </w:r>
      <w:proofErr w:type="spellEnd"/>
      <w:r w:rsidRPr="00060F50">
        <w:rPr>
          <w:rFonts w:ascii="Times New Roman Regular" w:hAnsi="Times New Roman Regular" w:cs="Times New Roman Regular"/>
        </w:rPr>
        <w:t xml:space="preserve"> e </w:t>
      </w:r>
      <w:proofErr w:type="spellStart"/>
      <w:r w:rsidRPr="00060F50">
        <w:rPr>
          <w:rFonts w:ascii="Times New Roman Regular" w:hAnsi="Times New Roman Regular" w:cs="Times New Roman Regular"/>
        </w:rPr>
        <w:t>studentëve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pasi</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vetë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këto</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thirrje</w:t>
      </w:r>
      <w:proofErr w:type="spellEnd"/>
      <w:r w:rsidRPr="00060F50">
        <w:rPr>
          <w:rFonts w:ascii="Times New Roman Regular" w:hAnsi="Times New Roman Regular" w:cs="Times New Roman Regular"/>
        </w:rPr>
        <w:t xml:space="preserve"> e </w:t>
      </w:r>
      <w:proofErr w:type="spellStart"/>
      <w:r w:rsidRPr="00060F50">
        <w:rPr>
          <w:rFonts w:ascii="Times New Roman Regular" w:hAnsi="Times New Roman Regular" w:cs="Times New Roman Regular"/>
        </w:rPr>
        <w:t>kanë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parakusht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përfshirjen</w:t>
      </w:r>
      <w:proofErr w:type="spellEnd"/>
      <w:r w:rsidRPr="00060F50">
        <w:rPr>
          <w:rFonts w:ascii="Times New Roman Regular" w:hAnsi="Times New Roman Regular" w:cs="Times New Roman Regular"/>
        </w:rPr>
        <w:t xml:space="preserve"> e </w:t>
      </w:r>
      <w:proofErr w:type="spellStart"/>
      <w:r w:rsidRPr="00060F50">
        <w:rPr>
          <w:rFonts w:ascii="Times New Roman Regular" w:hAnsi="Times New Roman Regular" w:cs="Times New Roman Regular"/>
        </w:rPr>
        <w:t>tyre</w:t>
      </w:r>
      <w:proofErr w:type="spellEnd"/>
      <w:r w:rsidRPr="00060F50">
        <w:rPr>
          <w:rFonts w:ascii="Times New Roman Regular" w:hAnsi="Times New Roman Regular" w:cs="Times New Roman Regular"/>
        </w:rPr>
        <w:t xml:space="preserve">. </w:t>
      </w:r>
    </w:p>
    <w:p w14:paraId="5580D63B" w14:textId="77777777" w:rsidR="004D4D43" w:rsidRPr="00060F50" w:rsidRDefault="00000000" w:rsidP="00690AB8">
      <w:pPr>
        <w:jc w:val="both"/>
        <w:rPr>
          <w:rFonts w:ascii="Times New Roman Regular" w:hAnsi="Times New Roman Regular" w:cs="Times New Roman Regular"/>
        </w:rPr>
      </w:pPr>
      <w:proofErr w:type="spellStart"/>
      <w:r w:rsidRPr="00060F50">
        <w:rPr>
          <w:rFonts w:ascii="Times New Roman Regular" w:hAnsi="Times New Roman Regular" w:cs="Times New Roman Regular"/>
        </w:rPr>
        <w:t>Mbështetja</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financiare</w:t>
      </w:r>
      <w:proofErr w:type="spellEnd"/>
      <w:r w:rsidRPr="00060F50">
        <w:rPr>
          <w:rFonts w:ascii="Times New Roman Regular" w:hAnsi="Times New Roman Regular" w:cs="Times New Roman Regular"/>
        </w:rPr>
        <w:t xml:space="preserve"> e UAMD </w:t>
      </w:r>
      <w:proofErr w:type="spellStart"/>
      <w:r w:rsidRPr="00060F50">
        <w:rPr>
          <w:rFonts w:ascii="Times New Roman Regular" w:hAnsi="Times New Roman Regular" w:cs="Times New Roman Regular"/>
        </w:rPr>
        <w:t>për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projektet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kërkimore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gjithshtu</w:t>
      </w:r>
      <w:proofErr w:type="spellEnd"/>
      <w:r w:rsidRPr="00060F50">
        <w:rPr>
          <w:rFonts w:ascii="Times New Roman Regular" w:hAnsi="Times New Roman Regular" w:cs="Times New Roman Regular"/>
        </w:rPr>
        <w:t xml:space="preserve"> ka </w:t>
      </w:r>
      <w:proofErr w:type="spellStart"/>
      <w:r w:rsidRPr="00060F50">
        <w:rPr>
          <w:rFonts w:ascii="Times New Roman Regular" w:hAnsi="Times New Roman Regular" w:cs="Times New Roman Regular"/>
        </w:rPr>
        <w:t>bërë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mundur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rritjen</w:t>
      </w:r>
      <w:proofErr w:type="spellEnd"/>
      <w:r w:rsidRPr="00060F50">
        <w:rPr>
          <w:rFonts w:ascii="Times New Roman Regular" w:hAnsi="Times New Roman Regular" w:cs="Times New Roman Regular"/>
        </w:rPr>
        <w:t xml:space="preserve"> e </w:t>
      </w:r>
      <w:proofErr w:type="spellStart"/>
      <w:r w:rsidRPr="00060F50">
        <w:rPr>
          <w:rFonts w:ascii="Times New Roman Regular" w:hAnsi="Times New Roman Regular" w:cs="Times New Roman Regular"/>
        </w:rPr>
        <w:t>këtyre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projekteve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cilat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i</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shohim</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shtuar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numër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dhe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shtrira</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gjithë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njësitë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kryesore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dhe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ato</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bazë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UAMD. </w:t>
      </w:r>
      <w:proofErr w:type="spellStart"/>
      <w:r w:rsidRPr="00060F50">
        <w:rPr>
          <w:rFonts w:ascii="Times New Roman Regular" w:hAnsi="Times New Roman Regular" w:cs="Times New Roman Regular"/>
        </w:rPr>
        <w:t>Këto</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projekte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kanë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rritur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kërkimin</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funksion</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probleve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reale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por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edhe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lastRenderedPageBreak/>
        <w:t>përfshirjen</w:t>
      </w:r>
      <w:proofErr w:type="spellEnd"/>
      <w:r w:rsidRPr="00060F50">
        <w:rPr>
          <w:rFonts w:ascii="Times New Roman Regular" w:hAnsi="Times New Roman Regular" w:cs="Times New Roman Regular"/>
        </w:rPr>
        <w:t xml:space="preserve"> e </w:t>
      </w:r>
      <w:proofErr w:type="spellStart"/>
      <w:r w:rsidRPr="00060F50">
        <w:rPr>
          <w:rFonts w:ascii="Times New Roman Regular" w:hAnsi="Times New Roman Regular" w:cs="Times New Roman Regular"/>
        </w:rPr>
        <w:t>studentëve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punë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kërkimore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Projektet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prekin</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fusha</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rëndësishme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dhe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aktuale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dhe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kanë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një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shtrirje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gjithëpërfshirëse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çdo</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njësi</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kryesore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dhe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ato</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bazë</w:t>
      </w:r>
      <w:proofErr w:type="spellEnd"/>
      <w:r w:rsidRPr="00060F50">
        <w:rPr>
          <w:rFonts w:ascii="Times New Roman Regular" w:hAnsi="Times New Roman Regular" w:cs="Times New Roman Regular"/>
        </w:rPr>
        <w:t xml:space="preserve">. </w:t>
      </w:r>
    </w:p>
    <w:p w14:paraId="4AA77844" w14:textId="77777777" w:rsidR="004D4D43" w:rsidRPr="00060F50" w:rsidRDefault="00000000" w:rsidP="00690AB8">
      <w:pPr>
        <w:jc w:val="both"/>
        <w:rPr>
          <w:rFonts w:ascii="Times New Roman Regular" w:hAnsi="Times New Roman Regular" w:cs="Times New Roman Regular"/>
        </w:rPr>
      </w:pPr>
      <w:proofErr w:type="spellStart"/>
      <w:r w:rsidRPr="00060F50">
        <w:rPr>
          <w:rFonts w:ascii="Times New Roman Regular" w:hAnsi="Times New Roman Regular" w:cs="Times New Roman Regular"/>
        </w:rPr>
        <w:t>Gjithashtu</w:t>
      </w:r>
      <w:proofErr w:type="spellEnd"/>
      <w:r w:rsidRPr="00060F50">
        <w:rPr>
          <w:rFonts w:ascii="Times New Roman Regular" w:hAnsi="Times New Roman Regular" w:cs="Times New Roman Regular"/>
        </w:rPr>
        <w:t xml:space="preserve"> UAMD ka </w:t>
      </w:r>
      <w:proofErr w:type="spellStart"/>
      <w:r w:rsidRPr="00060F50">
        <w:rPr>
          <w:rFonts w:ascii="Times New Roman Regular" w:hAnsi="Times New Roman Regular" w:cs="Times New Roman Regular"/>
        </w:rPr>
        <w:t>finanucar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publikime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shkencore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revista</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prestigjoze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indeksuara</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si</w:t>
      </w:r>
      <w:proofErr w:type="spellEnd"/>
      <w:r w:rsidRPr="00060F50">
        <w:rPr>
          <w:rFonts w:ascii="Times New Roman Regular" w:hAnsi="Times New Roman Regular" w:cs="Times New Roman Regular"/>
        </w:rPr>
        <w:t xml:space="preserve"> Scopus, Thomson Reuter </w:t>
      </w:r>
      <w:proofErr w:type="spellStart"/>
      <w:r w:rsidRPr="00060F50">
        <w:rPr>
          <w:rFonts w:ascii="Times New Roman Regular" w:hAnsi="Times New Roman Regular" w:cs="Times New Roman Regular"/>
        </w:rPr>
        <w:t>etj</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gjë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që</w:t>
      </w:r>
      <w:proofErr w:type="spellEnd"/>
      <w:r w:rsidRPr="00060F50">
        <w:rPr>
          <w:rFonts w:ascii="Times New Roman Regular" w:hAnsi="Times New Roman Regular" w:cs="Times New Roman Regular"/>
        </w:rPr>
        <w:t xml:space="preserve"> ka </w:t>
      </w:r>
      <w:proofErr w:type="spellStart"/>
      <w:r w:rsidRPr="00060F50">
        <w:rPr>
          <w:rFonts w:ascii="Times New Roman Regular" w:hAnsi="Times New Roman Regular" w:cs="Times New Roman Regular"/>
        </w:rPr>
        <w:t>rritur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numrin</w:t>
      </w:r>
      <w:proofErr w:type="spellEnd"/>
      <w:r w:rsidRPr="00060F50">
        <w:rPr>
          <w:rFonts w:ascii="Times New Roman Regular" w:hAnsi="Times New Roman Regular" w:cs="Times New Roman Regular"/>
        </w:rPr>
        <w:t xml:space="preserve"> e </w:t>
      </w:r>
      <w:proofErr w:type="spellStart"/>
      <w:r w:rsidRPr="00060F50">
        <w:rPr>
          <w:rFonts w:ascii="Times New Roman Regular" w:hAnsi="Times New Roman Regular" w:cs="Times New Roman Regular"/>
        </w:rPr>
        <w:t>publikimeve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shkencore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spikatura</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Paralelisht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është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rritur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edhe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pjesëmarrja</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konferenca</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shkencore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vendet</w:t>
      </w:r>
      <w:proofErr w:type="spellEnd"/>
      <w:r w:rsidRPr="00060F50">
        <w:rPr>
          <w:rFonts w:ascii="Times New Roman Regular" w:hAnsi="Times New Roman Regular" w:cs="Times New Roman Regular"/>
        </w:rPr>
        <w:t xml:space="preserve"> e BE </w:t>
      </w:r>
      <w:proofErr w:type="spellStart"/>
      <w:r w:rsidRPr="00060F50">
        <w:rPr>
          <w:rFonts w:ascii="Times New Roman Regular" w:hAnsi="Times New Roman Regular" w:cs="Times New Roman Regular"/>
        </w:rPr>
        <w:t>dhe</w:t>
      </w:r>
      <w:proofErr w:type="spellEnd"/>
      <w:r w:rsidRPr="00060F50">
        <w:rPr>
          <w:rFonts w:ascii="Times New Roman Regular" w:hAnsi="Times New Roman Regular" w:cs="Times New Roman Regular"/>
        </w:rPr>
        <w:t xml:space="preserve"> OECD.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mënyrë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drejtëpërdrejtë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kjo</w:t>
      </w:r>
      <w:proofErr w:type="spellEnd"/>
      <w:r w:rsidRPr="00060F50">
        <w:rPr>
          <w:rFonts w:ascii="Times New Roman Regular" w:hAnsi="Times New Roman Regular" w:cs="Times New Roman Regular"/>
        </w:rPr>
        <w:t xml:space="preserve"> ka </w:t>
      </w:r>
      <w:proofErr w:type="spellStart"/>
      <w:r w:rsidRPr="00060F50">
        <w:rPr>
          <w:rFonts w:ascii="Times New Roman Regular" w:hAnsi="Times New Roman Regular" w:cs="Times New Roman Regular"/>
        </w:rPr>
        <w:t>sjellë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edhe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rritjen</w:t>
      </w:r>
      <w:proofErr w:type="spellEnd"/>
      <w:r w:rsidRPr="00060F50">
        <w:rPr>
          <w:rFonts w:ascii="Times New Roman Regular" w:hAnsi="Times New Roman Regular" w:cs="Times New Roman Regular"/>
        </w:rPr>
        <w:t xml:space="preserve"> e </w:t>
      </w:r>
      <w:proofErr w:type="spellStart"/>
      <w:r w:rsidRPr="00060F50">
        <w:rPr>
          <w:rFonts w:ascii="Times New Roman Regular" w:hAnsi="Times New Roman Regular" w:cs="Times New Roman Regular"/>
        </w:rPr>
        <w:t>numrit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stafit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akademik</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që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kanë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përfituar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grada</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dhe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tituj</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shkencore</w:t>
      </w:r>
      <w:proofErr w:type="spellEnd"/>
      <w:r w:rsidRPr="00060F50">
        <w:rPr>
          <w:rFonts w:ascii="Times New Roman Regular" w:hAnsi="Times New Roman Regular" w:cs="Times New Roman Regular"/>
        </w:rPr>
        <w:t xml:space="preserve"> duke </w:t>
      </w:r>
      <w:proofErr w:type="spellStart"/>
      <w:r w:rsidRPr="00060F50">
        <w:rPr>
          <w:rFonts w:ascii="Times New Roman Regular" w:hAnsi="Times New Roman Regular" w:cs="Times New Roman Regular"/>
        </w:rPr>
        <w:t>përmbushur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kriteret</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ligjore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fuqi</w:t>
      </w:r>
      <w:proofErr w:type="spellEnd"/>
      <w:r w:rsidRPr="00060F50">
        <w:rPr>
          <w:rFonts w:ascii="Times New Roman Regular" w:hAnsi="Times New Roman Regular" w:cs="Times New Roman Regular"/>
        </w:rPr>
        <w:t xml:space="preserve">. </w:t>
      </w:r>
    </w:p>
    <w:p w14:paraId="15BD9296" w14:textId="77777777" w:rsidR="004D4D43" w:rsidRPr="00060F50" w:rsidRDefault="00000000" w:rsidP="00690AB8">
      <w:pPr>
        <w:jc w:val="both"/>
        <w:rPr>
          <w:rFonts w:ascii="Times New Roman Regular" w:hAnsi="Times New Roman Regular" w:cs="Times New Roman Regular"/>
        </w:rPr>
      </w:pPr>
      <w:proofErr w:type="spellStart"/>
      <w:r w:rsidRPr="00060F50">
        <w:rPr>
          <w:rFonts w:ascii="Times New Roman Regular" w:hAnsi="Times New Roman Regular" w:cs="Times New Roman Regular"/>
        </w:rPr>
        <w:t>Pjesëmarrja</w:t>
      </w:r>
      <w:proofErr w:type="spellEnd"/>
      <w:r w:rsidRPr="00060F50">
        <w:rPr>
          <w:rFonts w:ascii="Times New Roman Regular" w:hAnsi="Times New Roman Regular" w:cs="Times New Roman Regular"/>
        </w:rPr>
        <w:t xml:space="preserve"> e UAMD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Aleksancën</w:t>
      </w:r>
      <w:proofErr w:type="spellEnd"/>
      <w:r w:rsidRPr="00060F50">
        <w:rPr>
          <w:rFonts w:ascii="Times New Roman Regular" w:hAnsi="Times New Roman Regular" w:cs="Times New Roman Regular"/>
        </w:rPr>
        <w:t xml:space="preserve"> STARS EU </w:t>
      </w:r>
      <w:proofErr w:type="spellStart"/>
      <w:r w:rsidRPr="00060F50">
        <w:rPr>
          <w:rFonts w:ascii="Times New Roman Regular" w:hAnsi="Times New Roman Regular" w:cs="Times New Roman Regular"/>
        </w:rPr>
        <w:t>dhe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Erasmus+ Mobility ka </w:t>
      </w:r>
      <w:proofErr w:type="spellStart"/>
      <w:r w:rsidRPr="00060F50">
        <w:rPr>
          <w:rFonts w:ascii="Times New Roman Regular" w:hAnsi="Times New Roman Regular" w:cs="Times New Roman Regular"/>
        </w:rPr>
        <w:t>bërë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mundur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shtimin</w:t>
      </w:r>
      <w:proofErr w:type="spellEnd"/>
      <w:r w:rsidRPr="00060F50">
        <w:rPr>
          <w:rFonts w:ascii="Times New Roman Regular" w:hAnsi="Times New Roman Regular" w:cs="Times New Roman Regular"/>
        </w:rPr>
        <w:t xml:space="preserve"> e </w:t>
      </w:r>
      <w:proofErr w:type="spellStart"/>
      <w:r w:rsidRPr="00060F50">
        <w:rPr>
          <w:rFonts w:ascii="Times New Roman Regular" w:hAnsi="Times New Roman Regular" w:cs="Times New Roman Regular"/>
        </w:rPr>
        <w:t>vizitave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lektorëve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huaj</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që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kanë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zhvilluar</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leksione</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të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hapura</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në</w:t>
      </w:r>
      <w:proofErr w:type="spellEnd"/>
      <w:r w:rsidRPr="00060F50">
        <w:rPr>
          <w:rFonts w:ascii="Times New Roman Regular" w:hAnsi="Times New Roman Regular" w:cs="Times New Roman Regular"/>
        </w:rPr>
        <w:t xml:space="preserve"> </w:t>
      </w:r>
      <w:proofErr w:type="spellStart"/>
      <w:r w:rsidRPr="00060F50">
        <w:rPr>
          <w:rFonts w:ascii="Times New Roman Regular" w:hAnsi="Times New Roman Regular" w:cs="Times New Roman Regular"/>
        </w:rPr>
        <w:t>auditoret</w:t>
      </w:r>
      <w:proofErr w:type="spellEnd"/>
      <w:r w:rsidRPr="00060F50">
        <w:rPr>
          <w:rFonts w:ascii="Times New Roman Regular" w:hAnsi="Times New Roman Regular" w:cs="Times New Roman Regular"/>
        </w:rPr>
        <w:t xml:space="preserve"> e UAMD.</w:t>
      </w:r>
    </w:p>
    <w:p w14:paraId="24AD3BB7" w14:textId="77777777" w:rsidR="004D4D43" w:rsidRPr="00060F50" w:rsidRDefault="004D4D43" w:rsidP="00805F17">
      <w:pPr>
        <w:rPr>
          <w:rFonts w:ascii="Times New Roman Regular" w:hAnsi="Times New Roman Regular" w:cs="Times New Roman Regular"/>
        </w:rPr>
      </w:pPr>
    </w:p>
    <w:p w14:paraId="24D8B04D" w14:textId="77777777" w:rsidR="004D4D43" w:rsidRPr="00060F50" w:rsidRDefault="00000000" w:rsidP="00805F17">
      <w:pPr>
        <w:rPr>
          <w:rFonts w:ascii="Times New Roman Regular" w:hAnsi="Times New Roman Regular" w:cs="Times New Roman Regular"/>
        </w:rPr>
      </w:pPr>
      <w:proofErr w:type="spellStart"/>
      <w:r>
        <w:rPr>
          <w:rFonts w:ascii="Times New Roman Regular" w:hAnsi="Times New Roman Regular" w:cs="Times New Roman Regular"/>
          <w:b/>
          <w:bCs/>
        </w:rPr>
        <w:t>Tabela</w:t>
      </w:r>
      <w:proofErr w:type="spellEnd"/>
      <w:r>
        <w:rPr>
          <w:rFonts w:ascii="Times New Roman Regular" w:hAnsi="Times New Roman Regular" w:cs="Times New Roman Regular"/>
          <w:b/>
          <w:bCs/>
        </w:rPr>
        <w:t xml:space="preserve"> Nr. 2: </w:t>
      </w:r>
      <w:proofErr w:type="spellStart"/>
      <w:r>
        <w:rPr>
          <w:rFonts w:ascii="Times New Roman Regular" w:hAnsi="Times New Roman Regular" w:cs="Times New Roman Regular"/>
          <w:b/>
          <w:bCs/>
        </w:rPr>
        <w:t>Për</w:t>
      </w:r>
      <w:proofErr w:type="spellEnd"/>
      <w:r>
        <w:rPr>
          <w:rFonts w:ascii="Times New Roman Regular" w:hAnsi="Times New Roman Regular" w:cs="Times New Roman Regular"/>
          <w:b/>
          <w:bCs/>
        </w:rPr>
        <w:t xml:space="preserve"> </w:t>
      </w:r>
      <w:proofErr w:type="spellStart"/>
      <w:r>
        <w:rPr>
          <w:rFonts w:ascii="Times New Roman Regular" w:hAnsi="Times New Roman Regular" w:cs="Times New Roman Regular"/>
          <w:b/>
          <w:bCs/>
        </w:rPr>
        <w:t>Realizimin</w:t>
      </w:r>
      <w:proofErr w:type="spellEnd"/>
      <w:r>
        <w:rPr>
          <w:rFonts w:ascii="Times New Roman Regular" w:hAnsi="Times New Roman Regular" w:cs="Times New Roman Regular"/>
          <w:b/>
          <w:bCs/>
        </w:rPr>
        <w:t xml:space="preserve"> e </w:t>
      </w:r>
      <w:proofErr w:type="spellStart"/>
      <w:r>
        <w:rPr>
          <w:rFonts w:ascii="Times New Roman Regular" w:hAnsi="Times New Roman Regular" w:cs="Times New Roman Regular"/>
          <w:b/>
          <w:bCs/>
        </w:rPr>
        <w:t>qëllimeve</w:t>
      </w:r>
      <w:proofErr w:type="spellEnd"/>
      <w:r>
        <w:rPr>
          <w:rFonts w:ascii="Times New Roman Regular" w:hAnsi="Times New Roman Regular" w:cs="Times New Roman Regular"/>
          <w:b/>
          <w:bCs/>
        </w:rPr>
        <w:t xml:space="preserve"> </w:t>
      </w:r>
      <w:proofErr w:type="spellStart"/>
      <w:r>
        <w:rPr>
          <w:rFonts w:ascii="Times New Roman Regular" w:hAnsi="Times New Roman Regular" w:cs="Times New Roman Regular"/>
          <w:b/>
          <w:bCs/>
        </w:rPr>
        <w:t>dhe</w:t>
      </w:r>
      <w:proofErr w:type="spellEnd"/>
      <w:r>
        <w:rPr>
          <w:rFonts w:ascii="Times New Roman Regular" w:hAnsi="Times New Roman Regular" w:cs="Times New Roman Regular"/>
          <w:b/>
          <w:bCs/>
        </w:rPr>
        <w:t xml:space="preserve"> </w:t>
      </w:r>
      <w:proofErr w:type="spellStart"/>
      <w:r>
        <w:rPr>
          <w:rFonts w:ascii="Times New Roman Regular" w:hAnsi="Times New Roman Regular" w:cs="Times New Roman Regular"/>
          <w:b/>
          <w:bCs/>
        </w:rPr>
        <w:t>objektivave</w:t>
      </w:r>
      <w:proofErr w:type="spellEnd"/>
      <w:r>
        <w:rPr>
          <w:rFonts w:ascii="Times New Roman Regular" w:hAnsi="Times New Roman Regular" w:cs="Times New Roman Regular"/>
          <w:b/>
          <w:bCs/>
        </w:rPr>
        <w:t xml:space="preserve"> </w:t>
      </w:r>
      <w:proofErr w:type="spellStart"/>
      <w:r>
        <w:rPr>
          <w:rFonts w:ascii="Times New Roman Regular" w:hAnsi="Times New Roman Regular" w:cs="Times New Roman Regular"/>
          <w:b/>
          <w:bCs/>
        </w:rPr>
        <w:t>në</w:t>
      </w:r>
      <w:proofErr w:type="spellEnd"/>
      <w:r>
        <w:rPr>
          <w:rFonts w:ascii="Times New Roman Regular" w:hAnsi="Times New Roman Regular" w:cs="Times New Roman Regular"/>
          <w:b/>
          <w:bCs/>
        </w:rPr>
        <w:t xml:space="preserve"> </w:t>
      </w:r>
      <w:proofErr w:type="spellStart"/>
      <w:r>
        <w:rPr>
          <w:rFonts w:ascii="Times New Roman Regular" w:hAnsi="Times New Roman Regular" w:cs="Times New Roman Regular"/>
          <w:b/>
          <w:bCs/>
        </w:rPr>
        <w:t>fushën</w:t>
      </w:r>
      <w:proofErr w:type="spellEnd"/>
      <w:r>
        <w:rPr>
          <w:rFonts w:ascii="Times New Roman Regular" w:hAnsi="Times New Roman Regular" w:cs="Times New Roman Regular"/>
          <w:b/>
          <w:bCs/>
        </w:rPr>
        <w:t xml:space="preserve"> e </w:t>
      </w:r>
      <w:proofErr w:type="spellStart"/>
      <w:r>
        <w:rPr>
          <w:rFonts w:ascii="Times New Roman Regular" w:hAnsi="Times New Roman Regular" w:cs="Times New Roman Regular"/>
          <w:b/>
          <w:bCs/>
        </w:rPr>
        <w:t>kërkimit</w:t>
      </w:r>
      <w:proofErr w:type="spellEnd"/>
      <w:r>
        <w:rPr>
          <w:rFonts w:ascii="Times New Roman Regular" w:hAnsi="Times New Roman Regular" w:cs="Times New Roman Regular"/>
          <w:b/>
          <w:bCs/>
        </w:rPr>
        <w:t xml:space="preserve"> </w:t>
      </w:r>
      <w:proofErr w:type="spellStart"/>
      <w:r>
        <w:rPr>
          <w:rFonts w:ascii="Times New Roman Regular" w:hAnsi="Times New Roman Regular" w:cs="Times New Roman Regular"/>
          <w:b/>
          <w:bCs/>
        </w:rPr>
        <w:t>shkencor</w:t>
      </w:r>
      <w:proofErr w:type="spellEnd"/>
      <w:r>
        <w:rPr>
          <w:rFonts w:ascii="Times New Roman Regular" w:hAnsi="Times New Roman Regular" w:cs="Times New Roman Regular"/>
          <w:b/>
          <w:bCs/>
        </w:rPr>
        <w:t xml:space="preserve"> </w:t>
      </w:r>
      <w:proofErr w:type="spellStart"/>
      <w:r>
        <w:rPr>
          <w:rFonts w:ascii="Times New Roman Regular" w:hAnsi="Times New Roman Regular" w:cs="Times New Roman Regular"/>
          <w:b/>
          <w:bCs/>
        </w:rPr>
        <w:t>dhe</w:t>
      </w:r>
      <w:proofErr w:type="spellEnd"/>
      <w:r>
        <w:rPr>
          <w:rFonts w:ascii="Times New Roman Regular" w:hAnsi="Times New Roman Regular" w:cs="Times New Roman Regular"/>
          <w:b/>
          <w:bCs/>
        </w:rPr>
        <w:t xml:space="preserve"> </w:t>
      </w:r>
      <w:proofErr w:type="spellStart"/>
      <w:r>
        <w:rPr>
          <w:rFonts w:ascii="Times New Roman Regular" w:hAnsi="Times New Roman Regular" w:cs="Times New Roman Regular"/>
          <w:b/>
          <w:bCs/>
        </w:rPr>
        <w:t>inovacionit</w:t>
      </w:r>
      <w:proofErr w:type="spellEnd"/>
      <w:r>
        <w:rPr>
          <w:rFonts w:ascii="Times New Roman Regular" w:hAnsi="Times New Roman Regular" w:cs="Times New Roman Regular"/>
          <w:b/>
          <w:bCs/>
        </w:rPr>
        <w:t xml:space="preserve"> </w:t>
      </w:r>
    </w:p>
    <w:p w14:paraId="27F04521" w14:textId="77777777" w:rsidR="004D4D43" w:rsidRPr="00060F50" w:rsidRDefault="004D4D43" w:rsidP="00805F17">
      <w:pPr>
        <w:rPr>
          <w:rFonts w:ascii="Times New Roman Regular" w:hAnsi="Times New Roman Regular" w:cs="Times New Roman Regular"/>
        </w:rPr>
      </w:pPr>
    </w:p>
    <w:tbl>
      <w:tblPr>
        <w:tblW w:w="13457" w:type="dxa"/>
        <w:tblLook w:val="04A0" w:firstRow="1" w:lastRow="0" w:firstColumn="1" w:lastColumn="0" w:noHBand="0" w:noVBand="1"/>
      </w:tblPr>
      <w:tblGrid>
        <w:gridCol w:w="456"/>
        <w:gridCol w:w="1700"/>
        <w:gridCol w:w="3540"/>
        <w:gridCol w:w="1667"/>
        <w:gridCol w:w="2234"/>
        <w:gridCol w:w="2019"/>
        <w:gridCol w:w="1841"/>
      </w:tblGrid>
      <w:tr w:rsidR="004D4D43" w:rsidRPr="00690AB8" w14:paraId="49ADD89E" w14:textId="77777777" w:rsidTr="00690AB8">
        <w:trPr>
          <w:trHeight w:val="529"/>
        </w:trPr>
        <w:tc>
          <w:tcPr>
            <w:tcW w:w="13457" w:type="dxa"/>
            <w:gridSpan w:val="7"/>
            <w:tcBorders>
              <w:top w:val="single" w:sz="8" w:space="0" w:color="000000"/>
              <w:left w:val="single" w:sz="8" w:space="0" w:color="000000"/>
              <w:bottom w:val="single" w:sz="8" w:space="0" w:color="000000"/>
              <w:right w:val="single" w:sz="8" w:space="0" w:color="000000"/>
            </w:tcBorders>
            <w:shd w:val="clear" w:color="auto" w:fill="auto"/>
          </w:tcPr>
          <w:p w14:paraId="4798BD95" w14:textId="77777777" w:rsidR="004D4D43" w:rsidRPr="00690AB8" w:rsidRDefault="00000000" w:rsidP="00805F17">
            <w:pPr>
              <w:rPr>
                <w:rFonts w:asciiTheme="majorBidi" w:eastAsia="Times New Roman" w:hAnsiTheme="majorBidi" w:cstheme="majorBidi"/>
                <w:b/>
                <w:bCs/>
                <w:color w:val="000000"/>
                <w:vertAlign w:val="superscript"/>
              </w:rPr>
            </w:pPr>
            <w:proofErr w:type="spellStart"/>
            <w:r w:rsidRPr="00690AB8">
              <w:rPr>
                <w:rFonts w:asciiTheme="majorBidi" w:eastAsia="Times New Roman" w:hAnsiTheme="majorBidi" w:cstheme="majorBidi"/>
                <w:b/>
                <w:bCs/>
                <w:color w:val="000000"/>
                <w:vertAlign w:val="superscript"/>
              </w:rPr>
              <w:t>Objektivi</w:t>
            </w:r>
            <w:proofErr w:type="spellEnd"/>
            <w:r w:rsidRPr="00690AB8">
              <w:rPr>
                <w:rFonts w:asciiTheme="majorBidi" w:eastAsia="Times New Roman" w:hAnsiTheme="majorBidi" w:cstheme="majorBidi"/>
                <w:b/>
                <w:bCs/>
                <w:color w:val="000000"/>
                <w:vertAlign w:val="superscript"/>
              </w:rPr>
              <w:t xml:space="preserve"> I: </w:t>
            </w:r>
            <w:proofErr w:type="spellStart"/>
            <w:r w:rsidRPr="00690AB8">
              <w:rPr>
                <w:rFonts w:asciiTheme="majorBidi" w:eastAsia="Times New Roman" w:hAnsiTheme="majorBidi" w:cstheme="majorBidi"/>
                <w:b/>
                <w:bCs/>
                <w:color w:val="000000"/>
                <w:vertAlign w:val="superscript"/>
              </w:rPr>
              <w:t>Në</w:t>
            </w:r>
            <w:proofErr w:type="spellEnd"/>
            <w:r w:rsidRPr="00690AB8">
              <w:rPr>
                <w:rFonts w:asciiTheme="majorBidi" w:eastAsia="Times New Roman" w:hAnsiTheme="majorBidi" w:cstheme="majorBidi"/>
                <w:b/>
                <w:bCs/>
                <w:color w:val="000000"/>
                <w:vertAlign w:val="superscript"/>
              </w:rPr>
              <w:t xml:space="preserve"> </w:t>
            </w:r>
            <w:proofErr w:type="spellStart"/>
            <w:r w:rsidRPr="00690AB8">
              <w:rPr>
                <w:rFonts w:asciiTheme="majorBidi" w:eastAsia="Times New Roman" w:hAnsiTheme="majorBidi" w:cstheme="majorBidi"/>
                <w:b/>
                <w:bCs/>
                <w:color w:val="000000"/>
                <w:vertAlign w:val="superscript"/>
              </w:rPr>
              <w:t>funksion</w:t>
            </w:r>
            <w:proofErr w:type="spellEnd"/>
            <w:r w:rsidRPr="00690AB8">
              <w:rPr>
                <w:rFonts w:asciiTheme="majorBidi" w:eastAsia="Times New Roman" w:hAnsiTheme="majorBidi" w:cstheme="majorBidi"/>
                <w:b/>
                <w:bCs/>
                <w:color w:val="000000"/>
                <w:vertAlign w:val="superscript"/>
              </w:rPr>
              <w:t xml:space="preserve"> </w:t>
            </w:r>
            <w:proofErr w:type="spellStart"/>
            <w:r w:rsidRPr="00690AB8">
              <w:rPr>
                <w:rFonts w:asciiTheme="majorBidi" w:eastAsia="Times New Roman" w:hAnsiTheme="majorBidi" w:cstheme="majorBidi"/>
                <w:b/>
                <w:bCs/>
                <w:color w:val="000000"/>
                <w:vertAlign w:val="superscript"/>
              </w:rPr>
              <w:t>të</w:t>
            </w:r>
            <w:proofErr w:type="spellEnd"/>
            <w:r w:rsidRPr="00690AB8">
              <w:rPr>
                <w:rFonts w:asciiTheme="majorBidi" w:eastAsia="Times New Roman" w:hAnsiTheme="majorBidi" w:cstheme="majorBidi"/>
                <w:b/>
                <w:bCs/>
                <w:color w:val="000000"/>
                <w:vertAlign w:val="superscript"/>
              </w:rPr>
              <w:t xml:space="preserve"> </w:t>
            </w:r>
            <w:proofErr w:type="spellStart"/>
            <w:r w:rsidRPr="00690AB8">
              <w:rPr>
                <w:rFonts w:asciiTheme="majorBidi" w:eastAsia="Times New Roman" w:hAnsiTheme="majorBidi" w:cstheme="majorBidi"/>
                <w:b/>
                <w:bCs/>
                <w:color w:val="000000"/>
                <w:vertAlign w:val="superscript"/>
              </w:rPr>
              <w:t>arritjes</w:t>
            </w:r>
            <w:proofErr w:type="spellEnd"/>
            <w:r w:rsidRPr="00690AB8">
              <w:rPr>
                <w:rFonts w:asciiTheme="majorBidi" w:eastAsia="Times New Roman" w:hAnsiTheme="majorBidi" w:cstheme="majorBidi"/>
                <w:b/>
                <w:bCs/>
                <w:color w:val="000000"/>
                <w:vertAlign w:val="superscript"/>
              </w:rPr>
              <w:t xml:space="preserve"> </w:t>
            </w:r>
            <w:proofErr w:type="spellStart"/>
            <w:r w:rsidRPr="00690AB8">
              <w:rPr>
                <w:rFonts w:asciiTheme="majorBidi" w:eastAsia="Times New Roman" w:hAnsiTheme="majorBidi" w:cstheme="majorBidi"/>
                <w:b/>
                <w:bCs/>
                <w:color w:val="000000"/>
                <w:vertAlign w:val="superscript"/>
              </w:rPr>
              <w:t>së</w:t>
            </w:r>
            <w:proofErr w:type="spellEnd"/>
            <w:r w:rsidRPr="00690AB8">
              <w:rPr>
                <w:rFonts w:asciiTheme="majorBidi" w:eastAsia="Times New Roman" w:hAnsiTheme="majorBidi" w:cstheme="majorBidi"/>
                <w:b/>
                <w:bCs/>
                <w:color w:val="000000"/>
                <w:vertAlign w:val="superscript"/>
              </w:rPr>
              <w:t xml:space="preserve"> </w:t>
            </w:r>
            <w:proofErr w:type="spellStart"/>
            <w:r w:rsidRPr="00690AB8">
              <w:rPr>
                <w:rFonts w:asciiTheme="majorBidi" w:eastAsia="Times New Roman" w:hAnsiTheme="majorBidi" w:cstheme="majorBidi"/>
                <w:b/>
                <w:bCs/>
                <w:color w:val="000000"/>
                <w:vertAlign w:val="superscript"/>
              </w:rPr>
              <w:t>qëllimit</w:t>
            </w:r>
            <w:proofErr w:type="spellEnd"/>
            <w:r w:rsidRPr="00690AB8">
              <w:rPr>
                <w:rFonts w:asciiTheme="majorBidi" w:eastAsia="Times New Roman" w:hAnsiTheme="majorBidi" w:cstheme="majorBidi"/>
                <w:b/>
                <w:bCs/>
                <w:color w:val="000000"/>
                <w:vertAlign w:val="superscript"/>
              </w:rPr>
              <w:t xml:space="preserve"> </w:t>
            </w:r>
            <w:proofErr w:type="spellStart"/>
            <w:r w:rsidRPr="00690AB8">
              <w:rPr>
                <w:rFonts w:asciiTheme="majorBidi" w:eastAsia="Times New Roman" w:hAnsiTheme="majorBidi" w:cstheme="majorBidi"/>
                <w:b/>
                <w:bCs/>
                <w:color w:val="000000"/>
                <w:vertAlign w:val="superscript"/>
              </w:rPr>
              <w:t>për</w:t>
            </w:r>
            <w:proofErr w:type="spellEnd"/>
            <w:r w:rsidRPr="00690AB8">
              <w:rPr>
                <w:rFonts w:asciiTheme="majorBidi" w:eastAsia="Times New Roman" w:hAnsiTheme="majorBidi" w:cstheme="majorBidi"/>
                <w:b/>
                <w:bCs/>
                <w:color w:val="000000"/>
                <w:vertAlign w:val="superscript"/>
              </w:rPr>
              <w:t xml:space="preserve"> </w:t>
            </w:r>
            <w:proofErr w:type="spellStart"/>
            <w:r w:rsidRPr="00690AB8">
              <w:rPr>
                <w:rFonts w:asciiTheme="majorBidi" w:eastAsia="Times New Roman" w:hAnsiTheme="majorBidi" w:cstheme="majorBidi"/>
                <w:b/>
                <w:bCs/>
                <w:color w:val="000000"/>
                <w:vertAlign w:val="superscript"/>
              </w:rPr>
              <w:t>fushën</w:t>
            </w:r>
            <w:proofErr w:type="spellEnd"/>
            <w:r w:rsidRPr="00690AB8">
              <w:rPr>
                <w:rFonts w:asciiTheme="majorBidi" w:eastAsia="Times New Roman" w:hAnsiTheme="majorBidi" w:cstheme="majorBidi"/>
                <w:b/>
                <w:bCs/>
                <w:color w:val="000000"/>
                <w:vertAlign w:val="superscript"/>
              </w:rPr>
              <w:t xml:space="preserve"> e </w:t>
            </w:r>
            <w:proofErr w:type="spellStart"/>
            <w:r w:rsidRPr="00690AB8">
              <w:rPr>
                <w:rFonts w:asciiTheme="majorBidi" w:eastAsia="Times New Roman" w:hAnsiTheme="majorBidi" w:cstheme="majorBidi"/>
                <w:b/>
                <w:bCs/>
                <w:color w:val="000000"/>
                <w:vertAlign w:val="superscript"/>
              </w:rPr>
              <w:t>kërkimit</w:t>
            </w:r>
            <w:proofErr w:type="spellEnd"/>
            <w:r w:rsidRPr="00690AB8">
              <w:rPr>
                <w:rFonts w:asciiTheme="majorBidi" w:eastAsia="Times New Roman" w:hAnsiTheme="majorBidi" w:cstheme="majorBidi"/>
                <w:b/>
                <w:bCs/>
                <w:color w:val="000000"/>
                <w:vertAlign w:val="superscript"/>
              </w:rPr>
              <w:t xml:space="preserve"> </w:t>
            </w:r>
            <w:proofErr w:type="spellStart"/>
            <w:r w:rsidRPr="00690AB8">
              <w:rPr>
                <w:rFonts w:asciiTheme="majorBidi" w:eastAsia="Times New Roman" w:hAnsiTheme="majorBidi" w:cstheme="majorBidi"/>
                <w:b/>
                <w:bCs/>
                <w:color w:val="000000"/>
                <w:vertAlign w:val="superscript"/>
              </w:rPr>
              <w:t>shkencor</w:t>
            </w:r>
            <w:proofErr w:type="spellEnd"/>
            <w:r w:rsidRPr="00690AB8">
              <w:rPr>
                <w:rFonts w:asciiTheme="majorBidi" w:eastAsia="Times New Roman" w:hAnsiTheme="majorBidi" w:cstheme="majorBidi"/>
                <w:b/>
                <w:bCs/>
                <w:color w:val="000000"/>
                <w:vertAlign w:val="superscript"/>
              </w:rPr>
              <w:t xml:space="preserve"> </w:t>
            </w:r>
            <w:proofErr w:type="spellStart"/>
            <w:r w:rsidRPr="00690AB8">
              <w:rPr>
                <w:rFonts w:asciiTheme="majorBidi" w:eastAsia="Times New Roman" w:hAnsiTheme="majorBidi" w:cstheme="majorBidi"/>
                <w:b/>
                <w:bCs/>
                <w:color w:val="000000"/>
                <w:vertAlign w:val="superscript"/>
              </w:rPr>
              <w:t>dhe</w:t>
            </w:r>
            <w:proofErr w:type="spellEnd"/>
            <w:r w:rsidRPr="00690AB8">
              <w:rPr>
                <w:rFonts w:asciiTheme="majorBidi" w:eastAsia="Times New Roman" w:hAnsiTheme="majorBidi" w:cstheme="majorBidi"/>
                <w:b/>
                <w:bCs/>
                <w:color w:val="000000"/>
                <w:vertAlign w:val="superscript"/>
              </w:rPr>
              <w:t xml:space="preserve"> </w:t>
            </w:r>
            <w:proofErr w:type="spellStart"/>
            <w:r w:rsidRPr="00690AB8">
              <w:rPr>
                <w:rFonts w:asciiTheme="majorBidi" w:eastAsia="Times New Roman" w:hAnsiTheme="majorBidi" w:cstheme="majorBidi"/>
                <w:b/>
                <w:bCs/>
                <w:color w:val="000000"/>
                <w:vertAlign w:val="superscript"/>
              </w:rPr>
              <w:t>veprimtarive</w:t>
            </w:r>
            <w:proofErr w:type="spellEnd"/>
            <w:r w:rsidRPr="00690AB8">
              <w:rPr>
                <w:rFonts w:asciiTheme="majorBidi" w:eastAsia="Times New Roman" w:hAnsiTheme="majorBidi" w:cstheme="majorBidi"/>
                <w:b/>
                <w:bCs/>
                <w:color w:val="000000"/>
                <w:vertAlign w:val="superscript"/>
              </w:rPr>
              <w:t xml:space="preserve"> </w:t>
            </w:r>
            <w:proofErr w:type="spellStart"/>
            <w:r w:rsidRPr="00690AB8">
              <w:rPr>
                <w:rFonts w:asciiTheme="majorBidi" w:eastAsia="Times New Roman" w:hAnsiTheme="majorBidi" w:cstheme="majorBidi"/>
                <w:b/>
                <w:bCs/>
                <w:color w:val="000000"/>
                <w:vertAlign w:val="superscript"/>
              </w:rPr>
              <w:t>krijuese</w:t>
            </w:r>
            <w:proofErr w:type="spellEnd"/>
            <w:r w:rsidRPr="00690AB8">
              <w:rPr>
                <w:rFonts w:asciiTheme="majorBidi" w:eastAsia="Times New Roman" w:hAnsiTheme="majorBidi" w:cstheme="majorBidi"/>
                <w:b/>
                <w:bCs/>
                <w:color w:val="000000"/>
                <w:vertAlign w:val="superscript"/>
              </w:rPr>
              <w:t xml:space="preserve"> </w:t>
            </w:r>
            <w:proofErr w:type="spellStart"/>
            <w:r w:rsidRPr="00690AB8">
              <w:rPr>
                <w:rFonts w:asciiTheme="majorBidi" w:eastAsia="Times New Roman" w:hAnsiTheme="majorBidi" w:cstheme="majorBidi"/>
                <w:b/>
                <w:bCs/>
                <w:color w:val="000000"/>
                <w:vertAlign w:val="superscript"/>
              </w:rPr>
              <w:t>dhe</w:t>
            </w:r>
            <w:proofErr w:type="spellEnd"/>
            <w:r w:rsidRPr="00690AB8">
              <w:rPr>
                <w:rFonts w:asciiTheme="majorBidi" w:eastAsia="Times New Roman" w:hAnsiTheme="majorBidi" w:cstheme="majorBidi"/>
                <w:b/>
                <w:bCs/>
                <w:color w:val="000000"/>
                <w:vertAlign w:val="superscript"/>
              </w:rPr>
              <w:t xml:space="preserve"> </w:t>
            </w:r>
            <w:proofErr w:type="spellStart"/>
            <w:r w:rsidRPr="00690AB8">
              <w:rPr>
                <w:rFonts w:asciiTheme="majorBidi" w:eastAsia="Times New Roman" w:hAnsiTheme="majorBidi" w:cstheme="majorBidi"/>
                <w:b/>
                <w:bCs/>
                <w:color w:val="000000"/>
                <w:vertAlign w:val="superscript"/>
              </w:rPr>
              <w:t>inovacionit</w:t>
            </w:r>
            <w:proofErr w:type="spellEnd"/>
          </w:p>
        </w:tc>
      </w:tr>
      <w:tr w:rsidR="00805F17" w:rsidRPr="00690AB8" w14:paraId="4DF3F618" w14:textId="77777777" w:rsidTr="00690AB8">
        <w:trPr>
          <w:trHeight w:val="300"/>
        </w:trPr>
        <w:tc>
          <w:tcPr>
            <w:tcW w:w="426" w:type="dxa"/>
            <w:vMerge w:val="restart"/>
            <w:tcBorders>
              <w:top w:val="nil"/>
              <w:left w:val="single" w:sz="8" w:space="0" w:color="000000"/>
              <w:bottom w:val="single" w:sz="8" w:space="0" w:color="000000"/>
              <w:right w:val="single" w:sz="8" w:space="0" w:color="000000"/>
            </w:tcBorders>
            <w:shd w:val="clear" w:color="000000" w:fill="D2E4F6"/>
          </w:tcPr>
          <w:p w14:paraId="2D5BF6EC" w14:textId="77777777" w:rsidR="004D4D43" w:rsidRPr="00690AB8" w:rsidRDefault="00000000" w:rsidP="00805F17">
            <w:pPr>
              <w:rPr>
                <w:rFonts w:asciiTheme="majorBidi" w:eastAsia="Times New Roman" w:hAnsiTheme="majorBidi" w:cstheme="majorBidi"/>
                <w:b/>
                <w:bCs/>
                <w:color w:val="000000"/>
                <w:vertAlign w:val="superscript"/>
              </w:rPr>
            </w:pPr>
            <w:r w:rsidRPr="00690AB8">
              <w:rPr>
                <w:rFonts w:asciiTheme="majorBidi" w:eastAsia="Times New Roman" w:hAnsiTheme="majorBidi" w:cstheme="majorBidi"/>
                <w:b/>
                <w:bCs/>
                <w:color w:val="000000"/>
                <w:vertAlign w:val="superscript"/>
              </w:rPr>
              <w:t>Nr</w:t>
            </w:r>
          </w:p>
        </w:tc>
        <w:tc>
          <w:tcPr>
            <w:tcW w:w="1515" w:type="dxa"/>
            <w:vMerge w:val="restart"/>
            <w:tcBorders>
              <w:top w:val="nil"/>
              <w:left w:val="single" w:sz="8" w:space="0" w:color="000000"/>
              <w:bottom w:val="single" w:sz="8" w:space="0" w:color="000000"/>
              <w:right w:val="single" w:sz="8" w:space="0" w:color="000000"/>
            </w:tcBorders>
            <w:shd w:val="clear" w:color="000000" w:fill="D2E4F6"/>
          </w:tcPr>
          <w:p w14:paraId="3C1C8730" w14:textId="77777777" w:rsidR="004D4D43" w:rsidRPr="00690AB8" w:rsidRDefault="00000000" w:rsidP="00805F17">
            <w:pPr>
              <w:jc w:val="center"/>
              <w:rPr>
                <w:rFonts w:asciiTheme="majorBidi" w:eastAsia="Times New Roman" w:hAnsiTheme="majorBidi" w:cstheme="majorBidi"/>
                <w:b/>
                <w:bCs/>
                <w:color w:val="000000"/>
                <w:vertAlign w:val="superscript"/>
              </w:rPr>
            </w:pPr>
            <w:proofErr w:type="spellStart"/>
            <w:r w:rsidRPr="00690AB8">
              <w:rPr>
                <w:rFonts w:asciiTheme="majorBidi" w:eastAsia="Times New Roman" w:hAnsiTheme="majorBidi" w:cstheme="majorBidi"/>
                <w:b/>
                <w:bCs/>
                <w:color w:val="000000"/>
                <w:vertAlign w:val="superscript"/>
              </w:rPr>
              <w:t>Plani</w:t>
            </w:r>
            <w:proofErr w:type="spellEnd"/>
            <w:r w:rsidRPr="00690AB8">
              <w:rPr>
                <w:rFonts w:asciiTheme="majorBidi" w:eastAsia="Times New Roman" w:hAnsiTheme="majorBidi" w:cstheme="majorBidi"/>
                <w:b/>
                <w:bCs/>
                <w:color w:val="000000"/>
                <w:vertAlign w:val="superscript"/>
              </w:rPr>
              <w:t xml:space="preserve"> </w:t>
            </w:r>
            <w:proofErr w:type="spellStart"/>
            <w:r w:rsidRPr="00690AB8">
              <w:rPr>
                <w:rFonts w:asciiTheme="majorBidi" w:eastAsia="Times New Roman" w:hAnsiTheme="majorBidi" w:cstheme="majorBidi"/>
                <w:b/>
                <w:bCs/>
                <w:color w:val="000000"/>
                <w:vertAlign w:val="superscript"/>
              </w:rPr>
              <w:t>dhe</w:t>
            </w:r>
            <w:proofErr w:type="spellEnd"/>
            <w:r w:rsidRPr="00690AB8">
              <w:rPr>
                <w:rFonts w:asciiTheme="majorBidi" w:eastAsia="Times New Roman" w:hAnsiTheme="majorBidi" w:cstheme="majorBidi"/>
                <w:b/>
                <w:bCs/>
                <w:color w:val="000000"/>
                <w:vertAlign w:val="superscript"/>
              </w:rPr>
              <w:t xml:space="preserve"> </w:t>
            </w:r>
            <w:proofErr w:type="spellStart"/>
            <w:r w:rsidRPr="00690AB8">
              <w:rPr>
                <w:rFonts w:asciiTheme="majorBidi" w:eastAsia="Times New Roman" w:hAnsiTheme="majorBidi" w:cstheme="majorBidi"/>
                <w:b/>
                <w:bCs/>
                <w:color w:val="000000"/>
                <w:vertAlign w:val="superscript"/>
              </w:rPr>
              <w:t>proçeset</w:t>
            </w:r>
            <w:proofErr w:type="spellEnd"/>
            <w:r w:rsidRPr="00690AB8">
              <w:rPr>
                <w:rFonts w:asciiTheme="majorBidi" w:eastAsia="Times New Roman" w:hAnsiTheme="majorBidi" w:cstheme="majorBidi"/>
                <w:b/>
                <w:bCs/>
                <w:color w:val="000000"/>
                <w:vertAlign w:val="superscript"/>
              </w:rPr>
              <w:t xml:space="preserve"> e </w:t>
            </w:r>
            <w:proofErr w:type="spellStart"/>
            <w:r w:rsidRPr="00690AB8">
              <w:rPr>
                <w:rFonts w:asciiTheme="majorBidi" w:eastAsia="Times New Roman" w:hAnsiTheme="majorBidi" w:cstheme="majorBidi"/>
                <w:b/>
                <w:bCs/>
                <w:color w:val="000000"/>
                <w:vertAlign w:val="superscript"/>
              </w:rPr>
              <w:t>planifikuara</w:t>
            </w:r>
            <w:proofErr w:type="spellEnd"/>
          </w:p>
        </w:tc>
        <w:tc>
          <w:tcPr>
            <w:tcW w:w="3124" w:type="dxa"/>
            <w:tcBorders>
              <w:top w:val="nil"/>
              <w:left w:val="nil"/>
              <w:bottom w:val="nil"/>
              <w:right w:val="single" w:sz="8" w:space="0" w:color="000000"/>
            </w:tcBorders>
            <w:shd w:val="clear" w:color="000000" w:fill="D2E4F6"/>
          </w:tcPr>
          <w:p w14:paraId="2D7B12E8" w14:textId="77777777" w:rsidR="004D4D43" w:rsidRPr="00690AB8" w:rsidRDefault="00000000" w:rsidP="00805F17">
            <w:pPr>
              <w:rPr>
                <w:rFonts w:asciiTheme="majorBidi" w:eastAsia="Times New Roman" w:hAnsiTheme="majorBidi" w:cstheme="majorBidi"/>
                <w:b/>
                <w:bCs/>
                <w:color w:val="000000"/>
                <w:vertAlign w:val="superscript"/>
              </w:rPr>
            </w:pPr>
            <w:proofErr w:type="spellStart"/>
            <w:r w:rsidRPr="00690AB8">
              <w:rPr>
                <w:rFonts w:asciiTheme="majorBidi" w:eastAsia="Times New Roman" w:hAnsiTheme="majorBidi" w:cstheme="majorBidi"/>
                <w:b/>
                <w:bCs/>
                <w:color w:val="000000"/>
                <w:vertAlign w:val="superscript"/>
              </w:rPr>
              <w:t>Aktivitete</w:t>
            </w:r>
            <w:proofErr w:type="spellEnd"/>
            <w:r w:rsidRPr="00690AB8">
              <w:rPr>
                <w:rFonts w:asciiTheme="majorBidi" w:eastAsia="Times New Roman" w:hAnsiTheme="majorBidi" w:cstheme="majorBidi"/>
                <w:b/>
                <w:bCs/>
                <w:color w:val="000000"/>
                <w:vertAlign w:val="superscript"/>
              </w:rPr>
              <w:t xml:space="preserve"> </w:t>
            </w:r>
            <w:proofErr w:type="spellStart"/>
            <w:r w:rsidRPr="00690AB8">
              <w:rPr>
                <w:rFonts w:asciiTheme="majorBidi" w:eastAsia="Times New Roman" w:hAnsiTheme="majorBidi" w:cstheme="majorBidi"/>
                <w:b/>
                <w:bCs/>
                <w:color w:val="000000"/>
                <w:vertAlign w:val="superscript"/>
              </w:rPr>
              <w:t>dhe</w:t>
            </w:r>
            <w:proofErr w:type="spellEnd"/>
          </w:p>
        </w:tc>
        <w:tc>
          <w:tcPr>
            <w:tcW w:w="1729" w:type="dxa"/>
            <w:tcBorders>
              <w:top w:val="nil"/>
              <w:left w:val="nil"/>
              <w:bottom w:val="nil"/>
              <w:right w:val="single" w:sz="8" w:space="0" w:color="000000"/>
            </w:tcBorders>
            <w:shd w:val="clear" w:color="000000" w:fill="D2E4F6"/>
          </w:tcPr>
          <w:p w14:paraId="65911948" w14:textId="77777777" w:rsidR="004D4D43" w:rsidRPr="00690AB8" w:rsidRDefault="00000000" w:rsidP="00805F17">
            <w:pPr>
              <w:rPr>
                <w:rFonts w:asciiTheme="majorBidi" w:eastAsia="Times New Roman" w:hAnsiTheme="majorBidi" w:cstheme="majorBidi"/>
                <w:b/>
                <w:bCs/>
                <w:color w:val="000000"/>
                <w:vertAlign w:val="superscript"/>
              </w:rPr>
            </w:pPr>
            <w:proofErr w:type="spellStart"/>
            <w:r w:rsidRPr="00690AB8">
              <w:rPr>
                <w:rFonts w:asciiTheme="majorBidi" w:eastAsia="Times New Roman" w:hAnsiTheme="majorBidi" w:cstheme="majorBidi"/>
                <w:b/>
                <w:bCs/>
                <w:color w:val="000000"/>
                <w:vertAlign w:val="superscript"/>
              </w:rPr>
              <w:t>Fakulteti</w:t>
            </w:r>
            <w:proofErr w:type="spellEnd"/>
            <w:r w:rsidRPr="00690AB8">
              <w:rPr>
                <w:rFonts w:asciiTheme="majorBidi" w:eastAsia="Times New Roman" w:hAnsiTheme="majorBidi" w:cstheme="majorBidi"/>
                <w:b/>
                <w:bCs/>
                <w:color w:val="000000"/>
                <w:vertAlign w:val="superscript"/>
              </w:rPr>
              <w:t>/</w:t>
            </w:r>
          </w:p>
        </w:tc>
        <w:tc>
          <w:tcPr>
            <w:tcW w:w="2410" w:type="dxa"/>
            <w:tcBorders>
              <w:top w:val="nil"/>
              <w:left w:val="nil"/>
              <w:bottom w:val="nil"/>
              <w:right w:val="single" w:sz="8" w:space="0" w:color="000000"/>
            </w:tcBorders>
            <w:shd w:val="clear" w:color="000000" w:fill="D2E4F6"/>
          </w:tcPr>
          <w:p w14:paraId="0A83D88B" w14:textId="77777777" w:rsidR="004D4D43" w:rsidRPr="00690AB8" w:rsidRDefault="00000000" w:rsidP="00805F17">
            <w:pPr>
              <w:rPr>
                <w:rFonts w:asciiTheme="majorBidi" w:eastAsia="Times New Roman" w:hAnsiTheme="majorBidi" w:cstheme="majorBidi"/>
                <w:b/>
                <w:bCs/>
                <w:color w:val="000000"/>
                <w:vertAlign w:val="superscript"/>
              </w:rPr>
            </w:pPr>
            <w:proofErr w:type="spellStart"/>
            <w:r w:rsidRPr="00690AB8">
              <w:rPr>
                <w:rFonts w:asciiTheme="majorBidi" w:eastAsia="Times New Roman" w:hAnsiTheme="majorBidi" w:cstheme="majorBidi"/>
                <w:b/>
                <w:bCs/>
                <w:color w:val="000000"/>
                <w:vertAlign w:val="superscript"/>
              </w:rPr>
              <w:t>Realizimi</w:t>
            </w:r>
            <w:proofErr w:type="spellEnd"/>
          </w:p>
        </w:tc>
        <w:tc>
          <w:tcPr>
            <w:tcW w:w="2268" w:type="dxa"/>
            <w:tcBorders>
              <w:top w:val="nil"/>
              <w:left w:val="nil"/>
              <w:bottom w:val="nil"/>
              <w:right w:val="single" w:sz="8" w:space="0" w:color="000000"/>
            </w:tcBorders>
            <w:shd w:val="clear" w:color="000000" w:fill="D2E4F6"/>
          </w:tcPr>
          <w:p w14:paraId="7F1709DC" w14:textId="77777777" w:rsidR="004D4D43" w:rsidRPr="00690AB8" w:rsidRDefault="00000000" w:rsidP="00805F17">
            <w:pPr>
              <w:rPr>
                <w:rFonts w:asciiTheme="majorBidi" w:eastAsia="Times New Roman" w:hAnsiTheme="majorBidi" w:cstheme="majorBidi"/>
                <w:b/>
                <w:bCs/>
                <w:color w:val="000000"/>
                <w:vertAlign w:val="superscript"/>
              </w:rPr>
            </w:pPr>
            <w:r w:rsidRPr="00690AB8">
              <w:rPr>
                <w:rFonts w:asciiTheme="majorBidi" w:eastAsia="Times New Roman" w:hAnsiTheme="majorBidi" w:cstheme="majorBidi"/>
                <w:b/>
                <w:bCs/>
                <w:color w:val="000000"/>
                <w:vertAlign w:val="superscript"/>
              </w:rPr>
              <w:t> </w:t>
            </w:r>
          </w:p>
        </w:tc>
        <w:tc>
          <w:tcPr>
            <w:tcW w:w="1985" w:type="dxa"/>
            <w:tcBorders>
              <w:top w:val="nil"/>
              <w:left w:val="nil"/>
              <w:bottom w:val="nil"/>
              <w:right w:val="single" w:sz="8" w:space="0" w:color="000000"/>
            </w:tcBorders>
            <w:shd w:val="clear" w:color="000000" w:fill="D2E4F6"/>
          </w:tcPr>
          <w:p w14:paraId="31E2340F" w14:textId="77777777" w:rsidR="004D4D43" w:rsidRPr="00690AB8" w:rsidRDefault="00000000" w:rsidP="00805F17">
            <w:pPr>
              <w:rPr>
                <w:rFonts w:asciiTheme="majorBidi" w:eastAsia="Times New Roman" w:hAnsiTheme="majorBidi" w:cstheme="majorBidi"/>
                <w:b/>
                <w:bCs/>
                <w:color w:val="000000"/>
                <w:vertAlign w:val="superscript"/>
              </w:rPr>
            </w:pPr>
            <w:r w:rsidRPr="00690AB8">
              <w:rPr>
                <w:rFonts w:asciiTheme="majorBidi" w:eastAsia="Times New Roman" w:hAnsiTheme="majorBidi" w:cstheme="majorBidi"/>
                <w:b/>
                <w:bCs/>
                <w:color w:val="000000"/>
                <w:vertAlign w:val="superscript"/>
              </w:rPr>
              <w:t> </w:t>
            </w:r>
          </w:p>
        </w:tc>
      </w:tr>
      <w:tr w:rsidR="00805F17" w:rsidRPr="00690AB8" w14:paraId="3763BA94" w14:textId="77777777" w:rsidTr="00690AB8">
        <w:trPr>
          <w:trHeight w:val="570"/>
        </w:trPr>
        <w:tc>
          <w:tcPr>
            <w:tcW w:w="426" w:type="dxa"/>
            <w:vMerge/>
            <w:tcBorders>
              <w:top w:val="nil"/>
              <w:left w:val="single" w:sz="8" w:space="0" w:color="000000"/>
              <w:bottom w:val="single" w:sz="8" w:space="0" w:color="000000"/>
              <w:right w:val="single" w:sz="8" w:space="0" w:color="000000"/>
            </w:tcBorders>
            <w:shd w:val="clear" w:color="auto" w:fill="auto"/>
            <w:vAlign w:val="center"/>
          </w:tcPr>
          <w:p w14:paraId="2334DDF9" w14:textId="77777777" w:rsidR="004D4D43" w:rsidRPr="00690AB8" w:rsidRDefault="004D4D43" w:rsidP="00805F17">
            <w:pPr>
              <w:rPr>
                <w:rFonts w:asciiTheme="majorBidi" w:eastAsia="Times New Roman" w:hAnsiTheme="majorBidi" w:cstheme="majorBidi"/>
                <w:b/>
                <w:bCs/>
                <w:color w:val="000000"/>
                <w:vertAlign w:val="superscript"/>
              </w:rPr>
            </w:pPr>
          </w:p>
        </w:tc>
        <w:tc>
          <w:tcPr>
            <w:tcW w:w="1515" w:type="dxa"/>
            <w:vMerge/>
            <w:tcBorders>
              <w:top w:val="nil"/>
              <w:left w:val="single" w:sz="8" w:space="0" w:color="000000"/>
              <w:bottom w:val="single" w:sz="8" w:space="0" w:color="000000"/>
              <w:right w:val="single" w:sz="8" w:space="0" w:color="000000"/>
            </w:tcBorders>
            <w:shd w:val="clear" w:color="auto" w:fill="auto"/>
            <w:vAlign w:val="center"/>
          </w:tcPr>
          <w:p w14:paraId="3E345879" w14:textId="77777777" w:rsidR="004D4D43" w:rsidRPr="00690AB8" w:rsidRDefault="004D4D43" w:rsidP="00805F17">
            <w:pPr>
              <w:rPr>
                <w:rFonts w:asciiTheme="majorBidi" w:eastAsia="Times New Roman" w:hAnsiTheme="majorBidi" w:cstheme="majorBidi"/>
                <w:b/>
                <w:bCs/>
                <w:color w:val="000000"/>
                <w:vertAlign w:val="superscript"/>
              </w:rPr>
            </w:pPr>
          </w:p>
        </w:tc>
        <w:tc>
          <w:tcPr>
            <w:tcW w:w="3124" w:type="dxa"/>
            <w:tcBorders>
              <w:top w:val="nil"/>
              <w:left w:val="nil"/>
              <w:bottom w:val="single" w:sz="8" w:space="0" w:color="000000"/>
              <w:right w:val="single" w:sz="8" w:space="0" w:color="000000"/>
            </w:tcBorders>
            <w:shd w:val="clear" w:color="000000" w:fill="D2E4F6"/>
          </w:tcPr>
          <w:p w14:paraId="7932EA94" w14:textId="77777777" w:rsidR="004D4D43" w:rsidRPr="00690AB8" w:rsidRDefault="00000000" w:rsidP="00805F17">
            <w:pPr>
              <w:rPr>
                <w:rFonts w:asciiTheme="majorBidi" w:eastAsia="Times New Roman" w:hAnsiTheme="majorBidi" w:cstheme="majorBidi"/>
                <w:b/>
                <w:bCs/>
                <w:color w:val="000000"/>
                <w:vertAlign w:val="superscript"/>
              </w:rPr>
            </w:pPr>
            <w:proofErr w:type="spellStart"/>
            <w:r w:rsidRPr="00690AB8">
              <w:rPr>
                <w:rFonts w:asciiTheme="majorBidi" w:eastAsia="Times New Roman" w:hAnsiTheme="majorBidi" w:cstheme="majorBidi"/>
                <w:b/>
                <w:bCs/>
                <w:color w:val="000000"/>
                <w:vertAlign w:val="superscript"/>
              </w:rPr>
              <w:t>detyrat</w:t>
            </w:r>
            <w:proofErr w:type="spellEnd"/>
            <w:r w:rsidRPr="00690AB8">
              <w:rPr>
                <w:rFonts w:asciiTheme="majorBidi" w:eastAsia="Times New Roman" w:hAnsiTheme="majorBidi" w:cstheme="majorBidi"/>
                <w:b/>
                <w:bCs/>
                <w:color w:val="000000"/>
                <w:vertAlign w:val="superscript"/>
              </w:rPr>
              <w:t xml:space="preserve"> </w:t>
            </w:r>
            <w:proofErr w:type="spellStart"/>
            <w:r w:rsidRPr="00690AB8">
              <w:rPr>
                <w:rFonts w:asciiTheme="majorBidi" w:eastAsia="Times New Roman" w:hAnsiTheme="majorBidi" w:cstheme="majorBidi"/>
                <w:b/>
                <w:bCs/>
                <w:color w:val="000000"/>
                <w:vertAlign w:val="superscript"/>
              </w:rPr>
              <w:t>konkrete</w:t>
            </w:r>
            <w:proofErr w:type="spellEnd"/>
          </w:p>
        </w:tc>
        <w:tc>
          <w:tcPr>
            <w:tcW w:w="1729" w:type="dxa"/>
            <w:tcBorders>
              <w:top w:val="nil"/>
              <w:left w:val="nil"/>
              <w:bottom w:val="single" w:sz="8" w:space="0" w:color="000000"/>
              <w:right w:val="single" w:sz="8" w:space="0" w:color="000000"/>
            </w:tcBorders>
            <w:shd w:val="clear" w:color="000000" w:fill="D2E4F6"/>
          </w:tcPr>
          <w:p w14:paraId="315E1AB1" w14:textId="77777777" w:rsidR="004D4D43" w:rsidRPr="00690AB8" w:rsidRDefault="00000000" w:rsidP="00805F17">
            <w:pPr>
              <w:rPr>
                <w:rFonts w:asciiTheme="majorBidi" w:eastAsia="Times New Roman" w:hAnsiTheme="majorBidi" w:cstheme="majorBidi"/>
                <w:b/>
                <w:bCs/>
                <w:color w:val="000000"/>
                <w:vertAlign w:val="superscript"/>
              </w:rPr>
            </w:pPr>
            <w:proofErr w:type="spellStart"/>
            <w:r w:rsidRPr="00690AB8">
              <w:rPr>
                <w:rFonts w:asciiTheme="majorBidi" w:eastAsia="Times New Roman" w:hAnsiTheme="majorBidi" w:cstheme="majorBidi"/>
                <w:b/>
                <w:bCs/>
                <w:color w:val="000000"/>
                <w:vertAlign w:val="superscript"/>
              </w:rPr>
              <w:t>Drejtoria</w:t>
            </w:r>
            <w:proofErr w:type="spellEnd"/>
            <w:r w:rsidRPr="00690AB8">
              <w:rPr>
                <w:rFonts w:asciiTheme="majorBidi" w:eastAsia="Times New Roman" w:hAnsiTheme="majorBidi" w:cstheme="majorBidi"/>
                <w:b/>
                <w:bCs/>
                <w:color w:val="000000"/>
                <w:vertAlign w:val="superscript"/>
              </w:rPr>
              <w:t>/</w:t>
            </w:r>
            <w:proofErr w:type="spellStart"/>
            <w:r w:rsidRPr="00690AB8">
              <w:rPr>
                <w:rFonts w:asciiTheme="majorBidi" w:eastAsia="Times New Roman" w:hAnsiTheme="majorBidi" w:cstheme="majorBidi"/>
                <w:b/>
                <w:bCs/>
                <w:color w:val="000000"/>
                <w:vertAlign w:val="superscript"/>
              </w:rPr>
              <w:t>Sektori</w:t>
            </w:r>
            <w:proofErr w:type="spellEnd"/>
            <w:r w:rsidRPr="00690AB8">
              <w:rPr>
                <w:rFonts w:asciiTheme="majorBidi" w:eastAsia="Times New Roman" w:hAnsiTheme="majorBidi" w:cstheme="majorBidi"/>
                <w:b/>
                <w:bCs/>
                <w:color w:val="000000"/>
                <w:vertAlign w:val="superscript"/>
              </w:rPr>
              <w:t xml:space="preserve"> </w:t>
            </w:r>
            <w:proofErr w:type="spellStart"/>
            <w:r w:rsidRPr="00690AB8">
              <w:rPr>
                <w:rFonts w:asciiTheme="majorBidi" w:eastAsia="Times New Roman" w:hAnsiTheme="majorBidi" w:cstheme="majorBidi"/>
                <w:b/>
                <w:bCs/>
                <w:color w:val="000000"/>
                <w:vertAlign w:val="superscript"/>
              </w:rPr>
              <w:t>përgjegjës</w:t>
            </w:r>
            <w:proofErr w:type="spellEnd"/>
          </w:p>
        </w:tc>
        <w:tc>
          <w:tcPr>
            <w:tcW w:w="2410" w:type="dxa"/>
            <w:tcBorders>
              <w:top w:val="nil"/>
              <w:left w:val="nil"/>
              <w:bottom w:val="single" w:sz="8" w:space="0" w:color="000000"/>
              <w:right w:val="single" w:sz="8" w:space="0" w:color="000000"/>
            </w:tcBorders>
            <w:shd w:val="clear" w:color="000000" w:fill="D2E4F6"/>
          </w:tcPr>
          <w:p w14:paraId="0232B393" w14:textId="77777777" w:rsidR="004D4D43" w:rsidRPr="00690AB8" w:rsidRDefault="00000000" w:rsidP="00805F17">
            <w:pPr>
              <w:rPr>
                <w:rFonts w:asciiTheme="majorBidi" w:eastAsia="Times New Roman" w:hAnsiTheme="majorBidi" w:cstheme="majorBidi"/>
                <w:b/>
                <w:bCs/>
                <w:color w:val="000000"/>
                <w:vertAlign w:val="superscript"/>
              </w:rPr>
            </w:pPr>
            <w:proofErr w:type="spellStart"/>
            <w:r w:rsidRPr="00690AB8">
              <w:rPr>
                <w:rFonts w:asciiTheme="majorBidi" w:eastAsia="Times New Roman" w:hAnsiTheme="majorBidi" w:cstheme="majorBidi"/>
                <w:b/>
                <w:bCs/>
                <w:color w:val="000000"/>
                <w:vertAlign w:val="superscript"/>
              </w:rPr>
              <w:t>sipas</w:t>
            </w:r>
            <w:proofErr w:type="spellEnd"/>
            <w:r w:rsidRPr="00690AB8">
              <w:rPr>
                <w:rFonts w:asciiTheme="majorBidi" w:eastAsia="Times New Roman" w:hAnsiTheme="majorBidi" w:cstheme="majorBidi"/>
                <w:b/>
                <w:bCs/>
                <w:color w:val="000000"/>
                <w:vertAlign w:val="superscript"/>
              </w:rPr>
              <w:t xml:space="preserve"> </w:t>
            </w:r>
            <w:proofErr w:type="spellStart"/>
            <w:r w:rsidRPr="00690AB8">
              <w:rPr>
                <w:rFonts w:asciiTheme="majorBidi" w:eastAsia="Times New Roman" w:hAnsiTheme="majorBidi" w:cstheme="majorBidi"/>
                <w:b/>
                <w:bCs/>
                <w:color w:val="000000"/>
                <w:vertAlign w:val="superscript"/>
              </w:rPr>
              <w:t>planit</w:t>
            </w:r>
            <w:proofErr w:type="spellEnd"/>
            <w:r w:rsidRPr="00690AB8">
              <w:rPr>
                <w:rFonts w:asciiTheme="majorBidi" w:eastAsia="Times New Roman" w:hAnsiTheme="majorBidi" w:cstheme="majorBidi"/>
                <w:b/>
                <w:bCs/>
                <w:color w:val="000000"/>
                <w:vertAlign w:val="superscript"/>
              </w:rPr>
              <w:t xml:space="preserve"> </w:t>
            </w:r>
            <w:proofErr w:type="spellStart"/>
            <w:r w:rsidRPr="00690AB8">
              <w:rPr>
                <w:rFonts w:asciiTheme="majorBidi" w:eastAsia="Times New Roman" w:hAnsiTheme="majorBidi" w:cstheme="majorBidi"/>
                <w:b/>
                <w:bCs/>
                <w:color w:val="000000"/>
                <w:vertAlign w:val="superscript"/>
              </w:rPr>
              <w:t>strategjik</w:t>
            </w:r>
            <w:proofErr w:type="spellEnd"/>
          </w:p>
        </w:tc>
        <w:tc>
          <w:tcPr>
            <w:tcW w:w="2268" w:type="dxa"/>
            <w:tcBorders>
              <w:top w:val="nil"/>
              <w:left w:val="nil"/>
              <w:bottom w:val="single" w:sz="8" w:space="0" w:color="000000"/>
              <w:right w:val="single" w:sz="8" w:space="0" w:color="000000"/>
            </w:tcBorders>
            <w:shd w:val="clear" w:color="000000" w:fill="D2E4F6"/>
          </w:tcPr>
          <w:p w14:paraId="6E1FB583" w14:textId="77777777" w:rsidR="004D4D43" w:rsidRPr="00690AB8" w:rsidRDefault="00000000" w:rsidP="00805F17">
            <w:pPr>
              <w:rPr>
                <w:rFonts w:asciiTheme="majorBidi" w:eastAsia="Times New Roman" w:hAnsiTheme="majorBidi" w:cstheme="majorBidi"/>
                <w:b/>
                <w:bCs/>
                <w:color w:val="000000"/>
                <w:vertAlign w:val="superscript"/>
              </w:rPr>
            </w:pPr>
            <w:proofErr w:type="spellStart"/>
            <w:r w:rsidRPr="00690AB8">
              <w:rPr>
                <w:rFonts w:asciiTheme="majorBidi" w:eastAsia="Times New Roman" w:hAnsiTheme="majorBidi" w:cstheme="majorBidi"/>
                <w:b/>
                <w:bCs/>
                <w:color w:val="000000"/>
                <w:vertAlign w:val="superscript"/>
              </w:rPr>
              <w:t>Afati</w:t>
            </w:r>
            <w:proofErr w:type="spellEnd"/>
          </w:p>
        </w:tc>
        <w:tc>
          <w:tcPr>
            <w:tcW w:w="1985" w:type="dxa"/>
            <w:tcBorders>
              <w:top w:val="nil"/>
              <w:left w:val="nil"/>
              <w:bottom w:val="single" w:sz="8" w:space="0" w:color="000000"/>
              <w:right w:val="single" w:sz="8" w:space="0" w:color="000000"/>
            </w:tcBorders>
            <w:shd w:val="clear" w:color="000000" w:fill="D2E4F6"/>
          </w:tcPr>
          <w:p w14:paraId="51835BC0" w14:textId="77777777" w:rsidR="004D4D43" w:rsidRPr="00690AB8" w:rsidRDefault="00000000" w:rsidP="00805F17">
            <w:pPr>
              <w:rPr>
                <w:rFonts w:asciiTheme="majorBidi" w:eastAsia="Times New Roman" w:hAnsiTheme="majorBidi" w:cstheme="majorBidi"/>
                <w:b/>
                <w:bCs/>
                <w:color w:val="000000"/>
                <w:vertAlign w:val="superscript"/>
              </w:rPr>
            </w:pPr>
            <w:proofErr w:type="spellStart"/>
            <w:r w:rsidRPr="00690AB8">
              <w:rPr>
                <w:rFonts w:asciiTheme="majorBidi" w:eastAsia="Times New Roman" w:hAnsiTheme="majorBidi" w:cstheme="majorBidi"/>
                <w:b/>
                <w:bCs/>
                <w:color w:val="000000"/>
                <w:vertAlign w:val="superscript"/>
              </w:rPr>
              <w:t>Komente</w:t>
            </w:r>
            <w:proofErr w:type="spellEnd"/>
          </w:p>
        </w:tc>
      </w:tr>
      <w:tr w:rsidR="00805F17" w:rsidRPr="00690AB8" w14:paraId="1499990B" w14:textId="77777777" w:rsidTr="00690AB8">
        <w:trPr>
          <w:trHeight w:val="705"/>
        </w:trPr>
        <w:tc>
          <w:tcPr>
            <w:tcW w:w="426" w:type="dxa"/>
            <w:tcBorders>
              <w:top w:val="nil"/>
              <w:left w:val="single" w:sz="8" w:space="0" w:color="000000"/>
              <w:bottom w:val="single" w:sz="8" w:space="0" w:color="000000"/>
              <w:right w:val="single" w:sz="8" w:space="0" w:color="000000"/>
            </w:tcBorders>
            <w:shd w:val="clear" w:color="000000" w:fill="FFFFFF"/>
          </w:tcPr>
          <w:p w14:paraId="07F993D7"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1</w:t>
            </w:r>
          </w:p>
        </w:tc>
        <w:tc>
          <w:tcPr>
            <w:tcW w:w="1515" w:type="dxa"/>
            <w:tcBorders>
              <w:top w:val="nil"/>
              <w:left w:val="nil"/>
              <w:bottom w:val="single" w:sz="8" w:space="0" w:color="000000"/>
              <w:right w:val="single" w:sz="8" w:space="0" w:color="000000"/>
            </w:tcBorders>
            <w:shd w:val="clear" w:color="auto" w:fill="auto"/>
            <w:vAlign w:val="bottom"/>
          </w:tcPr>
          <w:p w14:paraId="0CA94AF1"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ndërkombëtare</w:t>
            </w:r>
            <w:proofErr w:type="spellEnd"/>
          </w:p>
        </w:tc>
        <w:tc>
          <w:tcPr>
            <w:tcW w:w="3124" w:type="dxa"/>
            <w:tcBorders>
              <w:top w:val="nil"/>
              <w:left w:val="nil"/>
              <w:bottom w:val="single" w:sz="8" w:space="0" w:color="000000"/>
              <w:right w:val="single" w:sz="8" w:space="0" w:color="000000"/>
            </w:tcBorders>
            <w:shd w:val="clear" w:color="auto" w:fill="auto"/>
            <w:vAlign w:val="bottom"/>
          </w:tcPr>
          <w:p w14:paraId="55ACBCFE"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thirrjen</w:t>
            </w:r>
            <w:proofErr w:type="spellEnd"/>
            <w:r w:rsidRPr="00690AB8">
              <w:rPr>
                <w:rFonts w:asciiTheme="majorBidi" w:eastAsia="Times New Roman" w:hAnsiTheme="majorBidi" w:cstheme="majorBidi"/>
                <w:color w:val="000000"/>
                <w:vertAlign w:val="superscript"/>
              </w:rPr>
              <w:t xml:space="preserve"> Erasmus + Jean Monnet Module</w:t>
            </w:r>
          </w:p>
        </w:tc>
        <w:tc>
          <w:tcPr>
            <w:tcW w:w="1729" w:type="dxa"/>
            <w:tcBorders>
              <w:top w:val="nil"/>
              <w:left w:val="nil"/>
              <w:bottom w:val="single" w:sz="8" w:space="0" w:color="000000"/>
              <w:right w:val="single" w:sz="8" w:space="0" w:color="000000"/>
            </w:tcBorders>
            <w:shd w:val="clear" w:color="auto" w:fill="auto"/>
            <w:vAlign w:val="bottom"/>
          </w:tcPr>
          <w:p w14:paraId="5EDB3403"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FSHPJ / DSHP</w:t>
            </w:r>
          </w:p>
        </w:tc>
        <w:tc>
          <w:tcPr>
            <w:tcW w:w="2410" w:type="dxa"/>
            <w:tcBorders>
              <w:top w:val="nil"/>
              <w:left w:val="nil"/>
              <w:bottom w:val="single" w:sz="8" w:space="0" w:color="000000"/>
              <w:right w:val="single" w:sz="8" w:space="0" w:color="000000"/>
            </w:tcBorders>
            <w:shd w:val="clear" w:color="auto" w:fill="auto"/>
            <w:vAlign w:val="bottom"/>
          </w:tcPr>
          <w:p w14:paraId="1A674BD5"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Fitim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Projektit</w:t>
            </w:r>
            <w:proofErr w:type="spellEnd"/>
          </w:p>
        </w:tc>
        <w:tc>
          <w:tcPr>
            <w:tcW w:w="2268" w:type="dxa"/>
            <w:tcBorders>
              <w:top w:val="nil"/>
              <w:left w:val="nil"/>
              <w:bottom w:val="single" w:sz="8" w:space="0" w:color="000000"/>
              <w:right w:val="single" w:sz="8" w:space="0" w:color="000000"/>
            </w:tcBorders>
            <w:shd w:val="clear" w:color="auto" w:fill="auto"/>
            <w:vAlign w:val="bottom"/>
          </w:tcPr>
          <w:p w14:paraId="07D4DDB5"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2023-2026</w:t>
            </w:r>
          </w:p>
        </w:tc>
        <w:tc>
          <w:tcPr>
            <w:tcW w:w="1985" w:type="dxa"/>
            <w:tcBorders>
              <w:top w:val="nil"/>
              <w:left w:val="nil"/>
              <w:bottom w:val="single" w:sz="8" w:space="0" w:color="000000"/>
              <w:right w:val="single" w:sz="8" w:space="0" w:color="000000"/>
            </w:tcBorders>
            <w:shd w:val="clear" w:color="auto" w:fill="auto"/>
            <w:vAlign w:val="bottom"/>
          </w:tcPr>
          <w:p w14:paraId="0C4A2C7E"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kontratë</w:t>
            </w:r>
            <w:proofErr w:type="spellEnd"/>
          </w:p>
        </w:tc>
      </w:tr>
      <w:tr w:rsidR="00805F17" w:rsidRPr="00690AB8" w14:paraId="1A2A78A7" w14:textId="77777777" w:rsidTr="00690AB8">
        <w:trPr>
          <w:trHeight w:val="1155"/>
        </w:trPr>
        <w:tc>
          <w:tcPr>
            <w:tcW w:w="426" w:type="dxa"/>
            <w:tcBorders>
              <w:top w:val="nil"/>
              <w:left w:val="single" w:sz="8" w:space="0" w:color="000000"/>
              <w:bottom w:val="single" w:sz="8" w:space="0" w:color="000000"/>
              <w:right w:val="single" w:sz="8" w:space="0" w:color="000000"/>
            </w:tcBorders>
            <w:shd w:val="clear" w:color="000000" w:fill="FFFFFF"/>
          </w:tcPr>
          <w:p w14:paraId="63910878"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w:t>
            </w:r>
          </w:p>
        </w:tc>
        <w:tc>
          <w:tcPr>
            <w:tcW w:w="1515" w:type="dxa"/>
            <w:tcBorders>
              <w:top w:val="nil"/>
              <w:left w:val="nil"/>
              <w:bottom w:val="single" w:sz="8" w:space="0" w:color="000000"/>
              <w:right w:val="single" w:sz="8" w:space="0" w:color="000000"/>
            </w:tcBorders>
            <w:shd w:val="clear" w:color="auto" w:fill="auto"/>
            <w:vAlign w:val="bottom"/>
          </w:tcPr>
          <w:p w14:paraId="4DFEDCC1"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nderkombetare</w:t>
            </w:r>
            <w:proofErr w:type="spellEnd"/>
          </w:p>
        </w:tc>
        <w:tc>
          <w:tcPr>
            <w:tcW w:w="3124" w:type="dxa"/>
            <w:tcBorders>
              <w:top w:val="nil"/>
              <w:left w:val="nil"/>
              <w:bottom w:val="single" w:sz="8" w:space="0" w:color="000000"/>
              <w:right w:val="single" w:sz="8" w:space="0" w:color="000000"/>
            </w:tcBorders>
            <w:shd w:val="clear" w:color="auto" w:fill="auto"/>
            <w:vAlign w:val="bottom"/>
          </w:tcPr>
          <w:p w14:paraId="4567A6F0"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thirrjen</w:t>
            </w:r>
            <w:proofErr w:type="spellEnd"/>
            <w:r w:rsidRPr="00690AB8">
              <w:rPr>
                <w:rFonts w:asciiTheme="majorBidi" w:eastAsia="Times New Roman" w:hAnsiTheme="majorBidi" w:cstheme="majorBidi"/>
                <w:color w:val="000000"/>
                <w:vertAlign w:val="superscript"/>
              </w:rPr>
              <w:t xml:space="preserve"> Horizon Europe "Tourism </w:t>
            </w:r>
            <w:proofErr w:type="spellStart"/>
            <w:r w:rsidRPr="00690AB8">
              <w:rPr>
                <w:rFonts w:asciiTheme="majorBidi" w:eastAsia="Times New Roman" w:hAnsiTheme="majorBidi" w:cstheme="majorBidi"/>
                <w:color w:val="000000"/>
                <w:vertAlign w:val="superscript"/>
              </w:rPr>
              <w:t>Labour</w:t>
            </w:r>
            <w:proofErr w:type="spellEnd"/>
            <w:r w:rsidRPr="00690AB8">
              <w:rPr>
                <w:rFonts w:asciiTheme="majorBidi" w:eastAsia="Times New Roman" w:hAnsiTheme="majorBidi" w:cstheme="majorBidi"/>
                <w:color w:val="000000"/>
                <w:vertAlign w:val="superscript"/>
              </w:rPr>
              <w:t xml:space="preserve"> Dynamics in Albania, Croatia, Italy, Greece, Spain and Turkey"</w:t>
            </w:r>
          </w:p>
        </w:tc>
        <w:tc>
          <w:tcPr>
            <w:tcW w:w="1729" w:type="dxa"/>
            <w:tcBorders>
              <w:top w:val="nil"/>
              <w:left w:val="nil"/>
              <w:bottom w:val="single" w:sz="8" w:space="0" w:color="000000"/>
              <w:right w:val="single" w:sz="8" w:space="0" w:color="000000"/>
            </w:tcBorders>
            <w:shd w:val="clear" w:color="auto" w:fill="auto"/>
            <w:vAlign w:val="bottom"/>
          </w:tcPr>
          <w:p w14:paraId="347C2253"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FSHPJ/DAP</w:t>
            </w:r>
          </w:p>
        </w:tc>
        <w:tc>
          <w:tcPr>
            <w:tcW w:w="2410" w:type="dxa"/>
            <w:tcBorders>
              <w:top w:val="nil"/>
              <w:left w:val="nil"/>
              <w:bottom w:val="single" w:sz="8" w:space="0" w:color="000000"/>
              <w:right w:val="single" w:sz="8" w:space="0" w:color="000000"/>
            </w:tcBorders>
            <w:shd w:val="clear" w:color="auto" w:fill="auto"/>
            <w:vAlign w:val="bottom"/>
          </w:tcPr>
          <w:p w14:paraId="193D9B87"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Fitim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Projektit</w:t>
            </w:r>
            <w:proofErr w:type="spellEnd"/>
          </w:p>
        </w:tc>
        <w:tc>
          <w:tcPr>
            <w:tcW w:w="2268" w:type="dxa"/>
            <w:tcBorders>
              <w:top w:val="nil"/>
              <w:left w:val="nil"/>
              <w:bottom w:val="single" w:sz="8" w:space="0" w:color="000000"/>
              <w:right w:val="single" w:sz="8" w:space="0" w:color="000000"/>
            </w:tcBorders>
            <w:shd w:val="clear" w:color="auto" w:fill="auto"/>
            <w:vAlign w:val="bottom"/>
          </w:tcPr>
          <w:p w14:paraId="6B84478F"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2022-2025</w:t>
            </w:r>
          </w:p>
        </w:tc>
        <w:tc>
          <w:tcPr>
            <w:tcW w:w="1985" w:type="dxa"/>
            <w:tcBorders>
              <w:top w:val="nil"/>
              <w:left w:val="nil"/>
              <w:bottom w:val="single" w:sz="8" w:space="0" w:color="000000"/>
              <w:right w:val="single" w:sz="8" w:space="0" w:color="000000"/>
            </w:tcBorders>
            <w:shd w:val="clear" w:color="auto" w:fill="auto"/>
            <w:vAlign w:val="bottom"/>
          </w:tcPr>
          <w:p w14:paraId="4CBA17A8"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kontratë</w:t>
            </w:r>
            <w:proofErr w:type="spellEnd"/>
          </w:p>
        </w:tc>
      </w:tr>
      <w:tr w:rsidR="00805F17" w:rsidRPr="00690AB8" w14:paraId="0CB1164F" w14:textId="77777777" w:rsidTr="00690AB8">
        <w:trPr>
          <w:trHeight w:val="705"/>
        </w:trPr>
        <w:tc>
          <w:tcPr>
            <w:tcW w:w="426" w:type="dxa"/>
            <w:tcBorders>
              <w:top w:val="nil"/>
              <w:left w:val="single" w:sz="8" w:space="0" w:color="000000"/>
              <w:bottom w:val="single" w:sz="8" w:space="0" w:color="000000"/>
              <w:right w:val="single" w:sz="8" w:space="0" w:color="000000"/>
            </w:tcBorders>
            <w:shd w:val="clear" w:color="000000" w:fill="FFFFFF"/>
          </w:tcPr>
          <w:p w14:paraId="6A63525E"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3</w:t>
            </w:r>
          </w:p>
        </w:tc>
        <w:tc>
          <w:tcPr>
            <w:tcW w:w="1515" w:type="dxa"/>
            <w:tcBorders>
              <w:top w:val="nil"/>
              <w:left w:val="nil"/>
              <w:bottom w:val="single" w:sz="8" w:space="0" w:color="000000"/>
              <w:right w:val="single" w:sz="8" w:space="0" w:color="000000"/>
            </w:tcBorders>
            <w:shd w:val="clear" w:color="auto" w:fill="auto"/>
            <w:vAlign w:val="bottom"/>
          </w:tcPr>
          <w:p w14:paraId="7F5BC6B9"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Zbatim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nderkombetare</w:t>
            </w:r>
            <w:proofErr w:type="spellEnd"/>
          </w:p>
        </w:tc>
        <w:tc>
          <w:tcPr>
            <w:tcW w:w="3124" w:type="dxa"/>
            <w:tcBorders>
              <w:top w:val="nil"/>
              <w:left w:val="nil"/>
              <w:bottom w:val="single" w:sz="8" w:space="0" w:color="000000"/>
              <w:right w:val="single" w:sz="8" w:space="0" w:color="000000"/>
            </w:tcBorders>
            <w:shd w:val="clear" w:color="auto" w:fill="auto"/>
            <w:vAlign w:val="bottom"/>
          </w:tcPr>
          <w:p w14:paraId="7EE39A98"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Zbatimit</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Projektit</w:t>
            </w:r>
            <w:proofErr w:type="spellEnd"/>
            <w:r w:rsidRPr="00690AB8">
              <w:rPr>
                <w:rFonts w:asciiTheme="majorBidi" w:eastAsia="Times New Roman" w:hAnsiTheme="majorBidi" w:cstheme="majorBidi"/>
                <w:color w:val="000000"/>
                <w:vertAlign w:val="superscript"/>
              </w:rPr>
              <w:t xml:space="preserve"> CBHE WEBJOU</w:t>
            </w:r>
          </w:p>
        </w:tc>
        <w:tc>
          <w:tcPr>
            <w:tcW w:w="1729" w:type="dxa"/>
            <w:tcBorders>
              <w:top w:val="nil"/>
              <w:left w:val="nil"/>
              <w:bottom w:val="single" w:sz="8" w:space="0" w:color="000000"/>
              <w:right w:val="single" w:sz="8" w:space="0" w:color="000000"/>
            </w:tcBorders>
            <w:shd w:val="clear" w:color="auto" w:fill="auto"/>
            <w:vAlign w:val="bottom"/>
          </w:tcPr>
          <w:p w14:paraId="7CAEAEED"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FSHPJ /DSHP </w:t>
            </w:r>
          </w:p>
        </w:tc>
        <w:tc>
          <w:tcPr>
            <w:tcW w:w="2410" w:type="dxa"/>
            <w:tcBorders>
              <w:top w:val="nil"/>
              <w:left w:val="nil"/>
              <w:bottom w:val="single" w:sz="8" w:space="0" w:color="000000"/>
              <w:right w:val="single" w:sz="8" w:space="0" w:color="000000"/>
            </w:tcBorders>
            <w:shd w:val="clear" w:color="auto" w:fill="auto"/>
            <w:vAlign w:val="bottom"/>
          </w:tcPr>
          <w:p w14:paraId="5479C816"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Implementim</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projektit</w:t>
            </w:r>
            <w:proofErr w:type="spellEnd"/>
          </w:p>
        </w:tc>
        <w:tc>
          <w:tcPr>
            <w:tcW w:w="2268" w:type="dxa"/>
            <w:tcBorders>
              <w:top w:val="nil"/>
              <w:left w:val="nil"/>
              <w:bottom w:val="single" w:sz="8" w:space="0" w:color="000000"/>
              <w:right w:val="single" w:sz="8" w:space="0" w:color="000000"/>
            </w:tcBorders>
            <w:shd w:val="clear" w:color="auto" w:fill="auto"/>
            <w:vAlign w:val="bottom"/>
          </w:tcPr>
          <w:p w14:paraId="5EFDD5EC"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2022-2025</w:t>
            </w:r>
          </w:p>
        </w:tc>
        <w:tc>
          <w:tcPr>
            <w:tcW w:w="1985" w:type="dxa"/>
            <w:tcBorders>
              <w:top w:val="nil"/>
              <w:left w:val="nil"/>
              <w:bottom w:val="single" w:sz="8" w:space="0" w:color="000000"/>
              <w:right w:val="single" w:sz="8" w:space="0" w:color="000000"/>
            </w:tcBorders>
            <w:shd w:val="clear" w:color="auto" w:fill="auto"/>
            <w:vAlign w:val="bottom"/>
          </w:tcPr>
          <w:p w14:paraId="4B04A815"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Projekti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pefundoi</w:t>
            </w:r>
            <w:proofErr w:type="spellEnd"/>
            <w:r w:rsidRPr="00690AB8">
              <w:rPr>
                <w:rFonts w:asciiTheme="majorBidi" w:eastAsia="Times New Roman" w:hAnsiTheme="majorBidi" w:cstheme="majorBidi"/>
                <w:color w:val="000000"/>
                <w:vertAlign w:val="superscript"/>
              </w:rPr>
              <w:t xml:space="preserve"> ne Maj 2025</w:t>
            </w:r>
          </w:p>
        </w:tc>
      </w:tr>
      <w:tr w:rsidR="00805F17" w:rsidRPr="00690AB8" w14:paraId="7B56BE1A" w14:textId="77777777" w:rsidTr="00690AB8">
        <w:trPr>
          <w:trHeight w:val="1605"/>
        </w:trPr>
        <w:tc>
          <w:tcPr>
            <w:tcW w:w="426" w:type="dxa"/>
            <w:tcBorders>
              <w:top w:val="nil"/>
              <w:left w:val="single" w:sz="8" w:space="0" w:color="000000"/>
              <w:bottom w:val="single" w:sz="8" w:space="0" w:color="000000"/>
              <w:right w:val="single" w:sz="8" w:space="0" w:color="000000"/>
            </w:tcBorders>
            <w:shd w:val="clear" w:color="000000" w:fill="FFFFFF"/>
          </w:tcPr>
          <w:p w14:paraId="00B17EAA"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4</w:t>
            </w:r>
          </w:p>
        </w:tc>
        <w:tc>
          <w:tcPr>
            <w:tcW w:w="1515" w:type="dxa"/>
            <w:tcBorders>
              <w:top w:val="nil"/>
              <w:left w:val="nil"/>
              <w:bottom w:val="single" w:sz="8" w:space="0" w:color="000000"/>
              <w:right w:val="single" w:sz="8" w:space="0" w:color="000000"/>
            </w:tcBorders>
            <w:shd w:val="clear" w:color="auto" w:fill="auto"/>
            <w:vAlign w:val="bottom"/>
          </w:tcPr>
          <w:p w14:paraId="3454E872"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Organizimi</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Shkolles</w:t>
            </w:r>
            <w:proofErr w:type="spellEnd"/>
            <w:r w:rsidRPr="00690AB8">
              <w:rPr>
                <w:rFonts w:asciiTheme="majorBidi" w:eastAsia="Times New Roman" w:hAnsiTheme="majorBidi" w:cstheme="majorBidi"/>
                <w:color w:val="000000"/>
                <w:vertAlign w:val="superscript"/>
              </w:rPr>
              <w:t xml:space="preserve"> Verore </w:t>
            </w:r>
          </w:p>
        </w:tc>
        <w:tc>
          <w:tcPr>
            <w:tcW w:w="3124" w:type="dxa"/>
            <w:tcBorders>
              <w:top w:val="nil"/>
              <w:left w:val="nil"/>
              <w:bottom w:val="single" w:sz="8" w:space="0" w:color="000000"/>
              <w:right w:val="single" w:sz="8" w:space="0" w:color="000000"/>
            </w:tcBorders>
            <w:shd w:val="clear" w:color="auto" w:fill="auto"/>
            <w:vAlign w:val="bottom"/>
          </w:tcPr>
          <w:p w14:paraId="38662918"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Shkolle</w:t>
            </w:r>
            <w:proofErr w:type="spellEnd"/>
            <w:r w:rsidRPr="00690AB8">
              <w:rPr>
                <w:rFonts w:asciiTheme="majorBidi" w:eastAsia="Times New Roman" w:hAnsiTheme="majorBidi" w:cstheme="majorBidi"/>
                <w:color w:val="000000"/>
                <w:vertAlign w:val="superscript"/>
              </w:rPr>
              <w:t xml:space="preserve"> Verore me </w:t>
            </w:r>
            <w:proofErr w:type="spellStart"/>
            <w:r w:rsidRPr="00690AB8">
              <w:rPr>
                <w:rFonts w:asciiTheme="majorBidi" w:eastAsia="Times New Roman" w:hAnsiTheme="majorBidi" w:cstheme="majorBidi"/>
                <w:color w:val="000000"/>
                <w:vertAlign w:val="superscript"/>
              </w:rPr>
              <w:t>Universitetin</w:t>
            </w:r>
            <w:proofErr w:type="spellEnd"/>
            <w:r w:rsidRPr="00690AB8">
              <w:rPr>
                <w:rFonts w:asciiTheme="majorBidi" w:eastAsia="Times New Roman" w:hAnsiTheme="majorBidi" w:cstheme="majorBidi"/>
                <w:color w:val="000000"/>
                <w:vertAlign w:val="superscript"/>
              </w:rPr>
              <w:t xml:space="preserve"> La Sapienza "Democracy, electoral processes and protection of individual and collective rights in the Contemporary Era"</w:t>
            </w:r>
          </w:p>
        </w:tc>
        <w:tc>
          <w:tcPr>
            <w:tcW w:w="1729" w:type="dxa"/>
            <w:tcBorders>
              <w:top w:val="nil"/>
              <w:left w:val="nil"/>
              <w:bottom w:val="single" w:sz="8" w:space="0" w:color="000000"/>
              <w:right w:val="single" w:sz="8" w:space="0" w:color="000000"/>
            </w:tcBorders>
            <w:shd w:val="clear" w:color="auto" w:fill="auto"/>
            <w:vAlign w:val="bottom"/>
          </w:tcPr>
          <w:p w14:paraId="42434E3B"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FSHPJ</w:t>
            </w:r>
          </w:p>
        </w:tc>
        <w:tc>
          <w:tcPr>
            <w:tcW w:w="2410" w:type="dxa"/>
            <w:tcBorders>
              <w:top w:val="nil"/>
              <w:left w:val="nil"/>
              <w:bottom w:val="single" w:sz="8" w:space="0" w:color="000000"/>
              <w:right w:val="single" w:sz="8" w:space="0" w:color="000000"/>
            </w:tcBorders>
            <w:shd w:val="clear" w:color="auto" w:fill="auto"/>
            <w:vAlign w:val="bottom"/>
          </w:tcPr>
          <w:p w14:paraId="2B1CFAC3"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Nderkombetarizimi</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8" w:space="0" w:color="000000"/>
              <w:right w:val="single" w:sz="8" w:space="0" w:color="000000"/>
            </w:tcBorders>
            <w:shd w:val="clear" w:color="auto" w:fill="auto"/>
            <w:vAlign w:val="bottom"/>
          </w:tcPr>
          <w:p w14:paraId="11CCCFB4"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2024-2025</w:t>
            </w:r>
          </w:p>
        </w:tc>
        <w:tc>
          <w:tcPr>
            <w:tcW w:w="1985" w:type="dxa"/>
            <w:tcBorders>
              <w:top w:val="nil"/>
              <w:left w:val="nil"/>
              <w:bottom w:val="single" w:sz="8" w:space="0" w:color="000000"/>
              <w:right w:val="single" w:sz="8" w:space="0" w:color="000000"/>
            </w:tcBorders>
            <w:shd w:val="clear" w:color="auto" w:fill="auto"/>
            <w:vAlign w:val="bottom"/>
          </w:tcPr>
          <w:p w14:paraId="7948DD17"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Realializuar ne Sapri, Itali me 23-29 Qershor 2025</w:t>
            </w:r>
          </w:p>
        </w:tc>
      </w:tr>
      <w:tr w:rsidR="00805F17" w:rsidRPr="00690AB8" w14:paraId="36095390" w14:textId="77777777" w:rsidTr="00690AB8">
        <w:trPr>
          <w:trHeight w:val="1380"/>
        </w:trPr>
        <w:tc>
          <w:tcPr>
            <w:tcW w:w="426" w:type="dxa"/>
            <w:tcBorders>
              <w:top w:val="nil"/>
              <w:left w:val="single" w:sz="8" w:space="0" w:color="000000"/>
              <w:bottom w:val="single" w:sz="8" w:space="0" w:color="000000"/>
              <w:right w:val="single" w:sz="8" w:space="0" w:color="000000"/>
            </w:tcBorders>
            <w:shd w:val="clear" w:color="000000" w:fill="FFFFFF"/>
          </w:tcPr>
          <w:p w14:paraId="49C7EA4C"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lastRenderedPageBreak/>
              <w:t>5</w:t>
            </w:r>
          </w:p>
        </w:tc>
        <w:tc>
          <w:tcPr>
            <w:tcW w:w="1515" w:type="dxa"/>
            <w:tcBorders>
              <w:top w:val="nil"/>
              <w:left w:val="nil"/>
              <w:bottom w:val="single" w:sz="8" w:space="0" w:color="000000"/>
              <w:right w:val="single" w:sz="8" w:space="0" w:color="000000"/>
            </w:tcBorders>
            <w:shd w:val="clear" w:color="auto" w:fill="auto"/>
            <w:vAlign w:val="bottom"/>
          </w:tcPr>
          <w:p w14:paraId="15745362"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Organizimi</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konferencave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shkencore</w:t>
            </w:r>
            <w:proofErr w:type="spellEnd"/>
          </w:p>
        </w:tc>
        <w:tc>
          <w:tcPr>
            <w:tcW w:w="3124" w:type="dxa"/>
            <w:tcBorders>
              <w:top w:val="nil"/>
              <w:left w:val="nil"/>
              <w:bottom w:val="single" w:sz="8" w:space="0" w:color="000000"/>
              <w:right w:val="single" w:sz="8" w:space="0" w:color="000000"/>
            </w:tcBorders>
            <w:shd w:val="clear" w:color="auto" w:fill="auto"/>
            <w:vAlign w:val="bottom"/>
          </w:tcPr>
          <w:p w14:paraId="2AAF8E0D"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Konference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Ndekrombetare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Shoqeria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Shteti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e Drejta: </w:t>
            </w:r>
            <w:proofErr w:type="spellStart"/>
            <w:r w:rsidRPr="00690AB8">
              <w:rPr>
                <w:rFonts w:asciiTheme="majorBidi" w:eastAsia="Times New Roman" w:hAnsiTheme="majorBidi" w:cstheme="majorBidi"/>
                <w:color w:val="000000"/>
                <w:vertAlign w:val="superscript"/>
              </w:rPr>
              <w:t>Sfidat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kushtet</w:t>
            </w:r>
            <w:proofErr w:type="spellEnd"/>
            <w:r w:rsidRPr="00690AB8">
              <w:rPr>
                <w:rFonts w:asciiTheme="majorBidi" w:eastAsia="Times New Roman" w:hAnsiTheme="majorBidi" w:cstheme="majorBidi"/>
                <w:color w:val="000000"/>
                <w:vertAlign w:val="superscript"/>
              </w:rPr>
              <w:t xml:space="preserve"> per </w:t>
            </w:r>
            <w:proofErr w:type="spellStart"/>
            <w:r w:rsidRPr="00690AB8">
              <w:rPr>
                <w:rFonts w:asciiTheme="majorBidi" w:eastAsia="Times New Roman" w:hAnsiTheme="majorBidi" w:cstheme="majorBidi"/>
                <w:color w:val="000000"/>
                <w:vertAlign w:val="superscript"/>
              </w:rPr>
              <w:t>paqe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demokraci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zhvillim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integrim</w:t>
            </w:r>
            <w:proofErr w:type="spellEnd"/>
            <w:r w:rsidRPr="00690AB8">
              <w:rPr>
                <w:rFonts w:asciiTheme="majorBidi" w:eastAsia="Times New Roman" w:hAnsiTheme="majorBidi" w:cstheme="majorBidi"/>
                <w:color w:val="000000"/>
                <w:vertAlign w:val="superscript"/>
              </w:rPr>
              <w:t xml:space="preserve">” </w:t>
            </w:r>
          </w:p>
        </w:tc>
        <w:tc>
          <w:tcPr>
            <w:tcW w:w="1729" w:type="dxa"/>
            <w:tcBorders>
              <w:top w:val="nil"/>
              <w:left w:val="nil"/>
              <w:bottom w:val="single" w:sz="8" w:space="0" w:color="000000"/>
              <w:right w:val="single" w:sz="8" w:space="0" w:color="000000"/>
            </w:tcBorders>
            <w:shd w:val="clear" w:color="auto" w:fill="auto"/>
            <w:vAlign w:val="bottom"/>
          </w:tcPr>
          <w:p w14:paraId="2BE94C16"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FSHPJ</w:t>
            </w:r>
          </w:p>
        </w:tc>
        <w:tc>
          <w:tcPr>
            <w:tcW w:w="2410" w:type="dxa"/>
            <w:tcBorders>
              <w:top w:val="nil"/>
              <w:left w:val="nil"/>
              <w:bottom w:val="single" w:sz="8" w:space="0" w:color="000000"/>
              <w:right w:val="single" w:sz="8" w:space="0" w:color="000000"/>
            </w:tcBorders>
            <w:shd w:val="clear" w:color="auto" w:fill="auto"/>
            <w:vAlign w:val="bottom"/>
          </w:tcPr>
          <w:p w14:paraId="3018A6C9"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Zhvillimi</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kerkimit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shkencore</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8" w:space="0" w:color="000000"/>
              <w:right w:val="single" w:sz="8" w:space="0" w:color="000000"/>
            </w:tcBorders>
            <w:shd w:val="clear" w:color="auto" w:fill="auto"/>
            <w:vAlign w:val="bottom"/>
          </w:tcPr>
          <w:p w14:paraId="3CC328BD"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2024-2025</w:t>
            </w:r>
          </w:p>
        </w:tc>
        <w:tc>
          <w:tcPr>
            <w:tcW w:w="1985" w:type="dxa"/>
            <w:tcBorders>
              <w:top w:val="nil"/>
              <w:left w:val="nil"/>
              <w:bottom w:val="single" w:sz="8" w:space="0" w:color="000000"/>
              <w:right w:val="single" w:sz="8" w:space="0" w:color="000000"/>
            </w:tcBorders>
            <w:shd w:val="clear" w:color="auto" w:fill="auto"/>
            <w:vAlign w:val="bottom"/>
          </w:tcPr>
          <w:p w14:paraId="25FEAB96"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me 18.04.2025</w:t>
            </w:r>
          </w:p>
        </w:tc>
      </w:tr>
      <w:tr w:rsidR="00805F17" w:rsidRPr="00690AB8" w14:paraId="6CFC6A99" w14:textId="77777777" w:rsidTr="00690AB8">
        <w:trPr>
          <w:trHeight w:val="1605"/>
        </w:trPr>
        <w:tc>
          <w:tcPr>
            <w:tcW w:w="426" w:type="dxa"/>
            <w:tcBorders>
              <w:top w:val="nil"/>
              <w:left w:val="single" w:sz="8" w:space="0" w:color="000000"/>
              <w:bottom w:val="single" w:sz="8" w:space="0" w:color="000000"/>
              <w:right w:val="single" w:sz="8" w:space="0" w:color="000000"/>
            </w:tcBorders>
            <w:shd w:val="clear" w:color="000000" w:fill="FFFFFF"/>
          </w:tcPr>
          <w:p w14:paraId="1ED78C63"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6</w:t>
            </w:r>
          </w:p>
        </w:tc>
        <w:tc>
          <w:tcPr>
            <w:tcW w:w="1515" w:type="dxa"/>
            <w:tcBorders>
              <w:top w:val="nil"/>
              <w:left w:val="nil"/>
              <w:bottom w:val="single" w:sz="8" w:space="0" w:color="000000"/>
              <w:right w:val="single" w:sz="8" w:space="0" w:color="000000"/>
            </w:tcBorders>
            <w:shd w:val="clear" w:color="auto" w:fill="auto"/>
            <w:vAlign w:val="bottom"/>
          </w:tcPr>
          <w:p w14:paraId="4E3179F8"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kombetare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kerkimore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nil"/>
              <w:left w:val="nil"/>
              <w:bottom w:val="single" w:sz="8" w:space="0" w:color="000000"/>
              <w:right w:val="single" w:sz="8" w:space="0" w:color="000000"/>
            </w:tcBorders>
            <w:shd w:val="clear" w:color="auto" w:fill="auto"/>
            <w:vAlign w:val="bottom"/>
          </w:tcPr>
          <w:p w14:paraId="5B210E49"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Projekt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kerkimor</w:t>
            </w:r>
            <w:proofErr w:type="spellEnd"/>
            <w:r w:rsidRPr="00690AB8">
              <w:rPr>
                <w:rFonts w:asciiTheme="majorBidi" w:eastAsia="Times New Roman" w:hAnsiTheme="majorBidi" w:cstheme="majorBidi"/>
                <w:color w:val="000000"/>
                <w:vertAlign w:val="superscript"/>
              </w:rPr>
              <w:t xml:space="preserve"> HR LAB </w:t>
            </w:r>
            <w:proofErr w:type="spellStart"/>
            <w:r w:rsidRPr="00690AB8">
              <w:rPr>
                <w:rFonts w:asciiTheme="majorBidi" w:eastAsia="Times New Roman" w:hAnsiTheme="majorBidi" w:cstheme="majorBidi"/>
                <w:color w:val="000000"/>
                <w:vertAlign w:val="superscript"/>
              </w:rPr>
              <w:t>Studim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kerkimor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mbi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optimizmin</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praktikave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burimeve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njerezore</w:t>
            </w:r>
            <w:proofErr w:type="spellEnd"/>
            <w:r w:rsidRPr="00690AB8">
              <w:rPr>
                <w:rFonts w:asciiTheme="majorBidi" w:eastAsia="Times New Roman" w:hAnsiTheme="majorBidi" w:cstheme="majorBidi"/>
                <w:color w:val="000000"/>
                <w:vertAlign w:val="superscript"/>
              </w:rPr>
              <w:t xml:space="preserve"> per </w:t>
            </w:r>
            <w:proofErr w:type="spellStart"/>
            <w:r w:rsidRPr="00690AB8">
              <w:rPr>
                <w:rFonts w:asciiTheme="majorBidi" w:eastAsia="Times New Roman" w:hAnsiTheme="majorBidi" w:cstheme="majorBidi"/>
                <w:color w:val="000000"/>
                <w:vertAlign w:val="superscript"/>
              </w:rPr>
              <w:t>perputhshmerine</w:t>
            </w:r>
            <w:proofErr w:type="spellEnd"/>
            <w:r w:rsidRPr="00690AB8">
              <w:rPr>
                <w:rFonts w:asciiTheme="majorBidi" w:eastAsia="Times New Roman" w:hAnsiTheme="majorBidi" w:cstheme="majorBidi"/>
                <w:color w:val="000000"/>
                <w:vertAlign w:val="superscript"/>
              </w:rPr>
              <w:t xml:space="preserve"> me </w:t>
            </w:r>
            <w:proofErr w:type="spellStart"/>
            <w:r w:rsidRPr="00690AB8">
              <w:rPr>
                <w:rFonts w:asciiTheme="majorBidi" w:eastAsia="Times New Roman" w:hAnsiTheme="majorBidi" w:cstheme="majorBidi"/>
                <w:color w:val="000000"/>
                <w:vertAlign w:val="superscript"/>
              </w:rPr>
              <w:t>kerkesat</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treguttepunes</w:t>
            </w:r>
            <w:proofErr w:type="spellEnd"/>
            <w:r w:rsidRPr="00690AB8">
              <w:rPr>
                <w:rFonts w:asciiTheme="majorBidi" w:eastAsia="Times New Roman" w:hAnsiTheme="majorBidi" w:cstheme="majorBidi"/>
                <w:color w:val="000000"/>
                <w:vertAlign w:val="superscript"/>
              </w:rPr>
              <w:t xml:space="preserve"> (HR Lab)</w:t>
            </w:r>
          </w:p>
        </w:tc>
        <w:tc>
          <w:tcPr>
            <w:tcW w:w="1729" w:type="dxa"/>
            <w:tcBorders>
              <w:top w:val="nil"/>
              <w:left w:val="nil"/>
              <w:bottom w:val="single" w:sz="8" w:space="0" w:color="000000"/>
              <w:right w:val="single" w:sz="8" w:space="0" w:color="000000"/>
            </w:tcBorders>
            <w:shd w:val="clear" w:color="auto" w:fill="auto"/>
            <w:vAlign w:val="bottom"/>
          </w:tcPr>
          <w:p w14:paraId="1E2DF5A4"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FSHPJ (DAP)</w:t>
            </w:r>
          </w:p>
        </w:tc>
        <w:tc>
          <w:tcPr>
            <w:tcW w:w="2410" w:type="dxa"/>
            <w:tcBorders>
              <w:top w:val="nil"/>
              <w:left w:val="nil"/>
              <w:bottom w:val="single" w:sz="8" w:space="0" w:color="000000"/>
              <w:right w:val="single" w:sz="8" w:space="0" w:color="000000"/>
            </w:tcBorders>
            <w:shd w:val="clear" w:color="auto" w:fill="auto"/>
            <w:vAlign w:val="bottom"/>
          </w:tcPr>
          <w:p w14:paraId="6435565D"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Rritja</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projekteve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kerkimore</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8" w:space="0" w:color="000000"/>
              <w:right w:val="single" w:sz="8" w:space="0" w:color="000000"/>
            </w:tcBorders>
            <w:shd w:val="clear" w:color="auto" w:fill="auto"/>
            <w:vAlign w:val="bottom"/>
          </w:tcPr>
          <w:p w14:paraId="6D3F1A0E"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2025</w:t>
            </w:r>
          </w:p>
        </w:tc>
        <w:tc>
          <w:tcPr>
            <w:tcW w:w="1985" w:type="dxa"/>
            <w:tcBorders>
              <w:top w:val="nil"/>
              <w:left w:val="nil"/>
              <w:bottom w:val="single" w:sz="8" w:space="0" w:color="000000"/>
              <w:right w:val="single" w:sz="8" w:space="0" w:color="000000"/>
            </w:tcBorders>
            <w:shd w:val="clear" w:color="auto" w:fill="auto"/>
            <w:vAlign w:val="bottom"/>
          </w:tcPr>
          <w:p w14:paraId="28D776FC"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kontratuale</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083B5349" w14:textId="77777777" w:rsidTr="00690AB8">
        <w:trPr>
          <w:trHeight w:val="705"/>
        </w:trPr>
        <w:tc>
          <w:tcPr>
            <w:tcW w:w="426" w:type="dxa"/>
            <w:tcBorders>
              <w:top w:val="nil"/>
              <w:left w:val="single" w:sz="8" w:space="0" w:color="000000"/>
              <w:bottom w:val="single" w:sz="8" w:space="0" w:color="000000"/>
              <w:right w:val="single" w:sz="8" w:space="0" w:color="000000"/>
            </w:tcBorders>
            <w:shd w:val="clear" w:color="000000" w:fill="FFFFFF"/>
          </w:tcPr>
          <w:p w14:paraId="2A92739B"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7</w:t>
            </w:r>
          </w:p>
        </w:tc>
        <w:tc>
          <w:tcPr>
            <w:tcW w:w="1515" w:type="dxa"/>
            <w:tcBorders>
              <w:top w:val="nil"/>
              <w:left w:val="nil"/>
              <w:bottom w:val="single" w:sz="8" w:space="0" w:color="000000"/>
              <w:right w:val="single" w:sz="8" w:space="0" w:color="000000"/>
            </w:tcBorders>
            <w:shd w:val="clear" w:color="auto" w:fill="auto"/>
            <w:vAlign w:val="bottom"/>
          </w:tcPr>
          <w:p w14:paraId="4F69DD3F"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kombetare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kerkimore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nil"/>
              <w:left w:val="nil"/>
              <w:bottom w:val="single" w:sz="8" w:space="0" w:color="000000"/>
              <w:right w:val="single" w:sz="8" w:space="0" w:color="000000"/>
            </w:tcBorders>
            <w:shd w:val="clear" w:color="auto" w:fill="auto"/>
            <w:vAlign w:val="bottom"/>
          </w:tcPr>
          <w:p w14:paraId="2B598EDB"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RëniaDemografikedheNdikimetAfatgjatanëArsimin</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LartënëShqipëri</w:t>
            </w:r>
            <w:proofErr w:type="spellEnd"/>
          </w:p>
        </w:tc>
        <w:tc>
          <w:tcPr>
            <w:tcW w:w="1729" w:type="dxa"/>
            <w:tcBorders>
              <w:top w:val="nil"/>
              <w:left w:val="nil"/>
              <w:bottom w:val="single" w:sz="8" w:space="0" w:color="000000"/>
              <w:right w:val="single" w:sz="8" w:space="0" w:color="000000"/>
            </w:tcBorders>
            <w:shd w:val="clear" w:color="auto" w:fill="auto"/>
            <w:vAlign w:val="bottom"/>
          </w:tcPr>
          <w:p w14:paraId="25CA40A6"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FSHPJ (DAP)</w:t>
            </w:r>
          </w:p>
        </w:tc>
        <w:tc>
          <w:tcPr>
            <w:tcW w:w="2410" w:type="dxa"/>
            <w:tcBorders>
              <w:top w:val="nil"/>
              <w:left w:val="nil"/>
              <w:bottom w:val="single" w:sz="8" w:space="0" w:color="000000"/>
              <w:right w:val="single" w:sz="8" w:space="0" w:color="000000"/>
            </w:tcBorders>
            <w:shd w:val="clear" w:color="auto" w:fill="auto"/>
            <w:vAlign w:val="bottom"/>
          </w:tcPr>
          <w:p w14:paraId="5B1EF905"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Rritja</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projekteve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kerkimore</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8" w:space="0" w:color="000000"/>
              <w:right w:val="single" w:sz="8" w:space="0" w:color="000000"/>
            </w:tcBorders>
            <w:shd w:val="clear" w:color="auto" w:fill="auto"/>
            <w:vAlign w:val="bottom"/>
          </w:tcPr>
          <w:p w14:paraId="4E44110D"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2025</w:t>
            </w:r>
          </w:p>
        </w:tc>
        <w:tc>
          <w:tcPr>
            <w:tcW w:w="1985" w:type="dxa"/>
            <w:tcBorders>
              <w:top w:val="nil"/>
              <w:left w:val="nil"/>
              <w:bottom w:val="single" w:sz="8" w:space="0" w:color="000000"/>
              <w:right w:val="single" w:sz="8" w:space="0" w:color="000000"/>
            </w:tcBorders>
            <w:shd w:val="clear" w:color="auto" w:fill="auto"/>
            <w:vAlign w:val="bottom"/>
          </w:tcPr>
          <w:p w14:paraId="244F1091"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kontratuale</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3434A009" w14:textId="77777777" w:rsidTr="00690AB8">
        <w:trPr>
          <w:trHeight w:val="705"/>
        </w:trPr>
        <w:tc>
          <w:tcPr>
            <w:tcW w:w="426" w:type="dxa"/>
            <w:tcBorders>
              <w:top w:val="nil"/>
              <w:left w:val="single" w:sz="8" w:space="0" w:color="000000"/>
              <w:bottom w:val="single" w:sz="8" w:space="0" w:color="000000"/>
              <w:right w:val="single" w:sz="8" w:space="0" w:color="000000"/>
            </w:tcBorders>
            <w:shd w:val="clear" w:color="000000" w:fill="FFFFFF"/>
          </w:tcPr>
          <w:p w14:paraId="66F6CB5E"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8</w:t>
            </w:r>
          </w:p>
        </w:tc>
        <w:tc>
          <w:tcPr>
            <w:tcW w:w="1515" w:type="dxa"/>
            <w:tcBorders>
              <w:top w:val="nil"/>
              <w:left w:val="nil"/>
              <w:bottom w:val="single" w:sz="8" w:space="0" w:color="000000"/>
              <w:right w:val="single" w:sz="8" w:space="0" w:color="000000"/>
            </w:tcBorders>
            <w:shd w:val="clear" w:color="auto" w:fill="auto"/>
            <w:vAlign w:val="bottom"/>
          </w:tcPr>
          <w:p w14:paraId="24E4C9AA"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kombetare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kerkimore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nil"/>
              <w:left w:val="nil"/>
              <w:bottom w:val="single" w:sz="8" w:space="0" w:color="000000"/>
              <w:right w:val="single" w:sz="8" w:space="0" w:color="000000"/>
            </w:tcBorders>
            <w:shd w:val="clear" w:color="auto" w:fill="auto"/>
            <w:vAlign w:val="bottom"/>
          </w:tcPr>
          <w:p w14:paraId="7819438A"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Rritja</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PunësimitpërmesAftësiveDigjitale</w:t>
            </w:r>
            <w:proofErr w:type="spellEnd"/>
          </w:p>
        </w:tc>
        <w:tc>
          <w:tcPr>
            <w:tcW w:w="1729" w:type="dxa"/>
            <w:tcBorders>
              <w:top w:val="nil"/>
              <w:left w:val="nil"/>
              <w:bottom w:val="single" w:sz="8" w:space="0" w:color="000000"/>
              <w:right w:val="single" w:sz="8" w:space="0" w:color="000000"/>
            </w:tcBorders>
            <w:shd w:val="clear" w:color="auto" w:fill="auto"/>
            <w:vAlign w:val="bottom"/>
          </w:tcPr>
          <w:p w14:paraId="7C40FB97"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FSHPJ (DAP)</w:t>
            </w:r>
          </w:p>
        </w:tc>
        <w:tc>
          <w:tcPr>
            <w:tcW w:w="2410" w:type="dxa"/>
            <w:tcBorders>
              <w:top w:val="nil"/>
              <w:left w:val="nil"/>
              <w:bottom w:val="single" w:sz="8" w:space="0" w:color="000000"/>
              <w:right w:val="single" w:sz="8" w:space="0" w:color="000000"/>
            </w:tcBorders>
            <w:shd w:val="clear" w:color="auto" w:fill="auto"/>
            <w:vAlign w:val="bottom"/>
          </w:tcPr>
          <w:p w14:paraId="6400D6CD"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Rritja</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projekteve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kerkimore</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8" w:space="0" w:color="000000"/>
              <w:right w:val="single" w:sz="8" w:space="0" w:color="000000"/>
            </w:tcBorders>
            <w:shd w:val="clear" w:color="auto" w:fill="auto"/>
            <w:vAlign w:val="bottom"/>
          </w:tcPr>
          <w:p w14:paraId="0F3D558F"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2025</w:t>
            </w:r>
          </w:p>
        </w:tc>
        <w:tc>
          <w:tcPr>
            <w:tcW w:w="1985" w:type="dxa"/>
            <w:tcBorders>
              <w:top w:val="nil"/>
              <w:left w:val="nil"/>
              <w:bottom w:val="single" w:sz="8" w:space="0" w:color="000000"/>
              <w:right w:val="single" w:sz="8" w:space="0" w:color="000000"/>
            </w:tcBorders>
            <w:shd w:val="clear" w:color="auto" w:fill="auto"/>
            <w:vAlign w:val="bottom"/>
          </w:tcPr>
          <w:p w14:paraId="3F0815AF"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kontratuale</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678F8214" w14:textId="77777777" w:rsidTr="00690AB8">
        <w:trPr>
          <w:trHeight w:val="1830"/>
        </w:trPr>
        <w:tc>
          <w:tcPr>
            <w:tcW w:w="426" w:type="dxa"/>
            <w:tcBorders>
              <w:top w:val="nil"/>
              <w:left w:val="single" w:sz="8" w:space="0" w:color="000000"/>
              <w:bottom w:val="single" w:sz="8" w:space="0" w:color="000000"/>
              <w:right w:val="single" w:sz="8" w:space="0" w:color="000000"/>
            </w:tcBorders>
            <w:shd w:val="clear" w:color="000000" w:fill="FFFFFF"/>
          </w:tcPr>
          <w:p w14:paraId="61EC3B5B"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9</w:t>
            </w:r>
          </w:p>
        </w:tc>
        <w:tc>
          <w:tcPr>
            <w:tcW w:w="1515" w:type="dxa"/>
            <w:tcBorders>
              <w:top w:val="nil"/>
              <w:left w:val="nil"/>
              <w:bottom w:val="single" w:sz="8" w:space="0" w:color="000000"/>
              <w:right w:val="single" w:sz="8" w:space="0" w:color="000000"/>
            </w:tcBorders>
            <w:shd w:val="clear" w:color="auto" w:fill="auto"/>
            <w:vAlign w:val="bottom"/>
          </w:tcPr>
          <w:p w14:paraId="3EADF3D7"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kombetare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kerkimore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nil"/>
              <w:left w:val="nil"/>
              <w:bottom w:val="single" w:sz="8" w:space="0" w:color="000000"/>
              <w:right w:val="single" w:sz="8" w:space="0" w:color="000000"/>
            </w:tcBorders>
            <w:shd w:val="clear" w:color="auto" w:fill="auto"/>
            <w:vAlign w:val="bottom"/>
          </w:tcPr>
          <w:p w14:paraId="32705A85"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UAMD SMART CAMPUS Vlerësim I </w:t>
            </w:r>
            <w:proofErr w:type="spellStart"/>
            <w:r w:rsidRPr="00690AB8">
              <w:rPr>
                <w:rFonts w:asciiTheme="majorBidi" w:eastAsia="Times New Roman" w:hAnsiTheme="majorBidi" w:cstheme="majorBidi"/>
                <w:color w:val="000000"/>
                <w:vertAlign w:val="superscript"/>
              </w:rPr>
              <w:t>Potencialit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Mësim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Personalizuar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Automatizmit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Administrativ</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Përmes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Inteligjencës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Artificiale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Kuadrin</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një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Ekosistemi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Digjital</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Universitar</w:t>
            </w:r>
            <w:proofErr w:type="spellEnd"/>
          </w:p>
        </w:tc>
        <w:tc>
          <w:tcPr>
            <w:tcW w:w="1729" w:type="dxa"/>
            <w:tcBorders>
              <w:top w:val="nil"/>
              <w:left w:val="nil"/>
              <w:bottom w:val="single" w:sz="8" w:space="0" w:color="000000"/>
              <w:right w:val="single" w:sz="8" w:space="0" w:color="000000"/>
            </w:tcBorders>
            <w:shd w:val="clear" w:color="auto" w:fill="auto"/>
            <w:vAlign w:val="bottom"/>
          </w:tcPr>
          <w:p w14:paraId="1B4D6ADF"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FSHPJ (DAP)</w:t>
            </w:r>
          </w:p>
        </w:tc>
        <w:tc>
          <w:tcPr>
            <w:tcW w:w="2410" w:type="dxa"/>
            <w:tcBorders>
              <w:top w:val="nil"/>
              <w:left w:val="nil"/>
              <w:bottom w:val="single" w:sz="8" w:space="0" w:color="000000"/>
              <w:right w:val="single" w:sz="8" w:space="0" w:color="000000"/>
            </w:tcBorders>
            <w:shd w:val="clear" w:color="auto" w:fill="auto"/>
            <w:vAlign w:val="bottom"/>
          </w:tcPr>
          <w:p w14:paraId="0409BC97"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Rritja</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projekteve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kerkimore</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8" w:space="0" w:color="000000"/>
              <w:right w:val="single" w:sz="8" w:space="0" w:color="000000"/>
            </w:tcBorders>
            <w:shd w:val="clear" w:color="auto" w:fill="auto"/>
            <w:vAlign w:val="bottom"/>
          </w:tcPr>
          <w:p w14:paraId="04949C97"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2025</w:t>
            </w:r>
          </w:p>
        </w:tc>
        <w:tc>
          <w:tcPr>
            <w:tcW w:w="1985" w:type="dxa"/>
            <w:tcBorders>
              <w:top w:val="nil"/>
              <w:left w:val="nil"/>
              <w:bottom w:val="single" w:sz="8" w:space="0" w:color="000000"/>
              <w:right w:val="single" w:sz="8" w:space="0" w:color="000000"/>
            </w:tcBorders>
            <w:shd w:val="clear" w:color="auto" w:fill="auto"/>
            <w:vAlign w:val="bottom"/>
          </w:tcPr>
          <w:p w14:paraId="5447F504"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kontratuale</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1F3A5A65" w14:textId="77777777" w:rsidTr="00690AB8">
        <w:trPr>
          <w:trHeight w:val="1605"/>
        </w:trPr>
        <w:tc>
          <w:tcPr>
            <w:tcW w:w="426" w:type="dxa"/>
            <w:tcBorders>
              <w:top w:val="nil"/>
              <w:left w:val="single" w:sz="8" w:space="0" w:color="000000"/>
              <w:bottom w:val="single" w:sz="8" w:space="0" w:color="000000"/>
              <w:right w:val="single" w:sz="8" w:space="0" w:color="000000"/>
            </w:tcBorders>
            <w:shd w:val="clear" w:color="000000" w:fill="FFFFFF"/>
          </w:tcPr>
          <w:p w14:paraId="077E1B20"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10</w:t>
            </w:r>
          </w:p>
        </w:tc>
        <w:tc>
          <w:tcPr>
            <w:tcW w:w="1515" w:type="dxa"/>
            <w:tcBorders>
              <w:top w:val="nil"/>
              <w:left w:val="nil"/>
              <w:bottom w:val="single" w:sz="8" w:space="0" w:color="000000"/>
              <w:right w:val="single" w:sz="8" w:space="0" w:color="000000"/>
            </w:tcBorders>
            <w:shd w:val="clear" w:color="auto" w:fill="auto"/>
            <w:vAlign w:val="bottom"/>
          </w:tcPr>
          <w:p w14:paraId="0BE356A5"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kombetare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kerkimore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nil"/>
              <w:left w:val="nil"/>
              <w:bottom w:val="single" w:sz="8" w:space="0" w:color="000000"/>
              <w:right w:val="single" w:sz="8" w:space="0" w:color="000000"/>
            </w:tcBorders>
            <w:shd w:val="clear" w:color="auto" w:fill="auto"/>
            <w:vAlign w:val="bottom"/>
          </w:tcPr>
          <w:p w14:paraId="2B7FBE60"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Rritja</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Kapaciteteve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Kërkimore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Shërbimit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ndaj</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Komunitetit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Përmes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Klinikës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Ligjit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Ofrimi</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NdihmësJuridike</w:t>
            </w:r>
            <w:proofErr w:type="spellEnd"/>
            <w:r w:rsidRPr="00690AB8">
              <w:rPr>
                <w:rFonts w:asciiTheme="majorBidi" w:eastAsia="Times New Roman" w:hAnsiTheme="majorBidi" w:cstheme="majorBidi"/>
                <w:color w:val="000000"/>
                <w:vertAlign w:val="superscript"/>
              </w:rPr>
              <w:t xml:space="preserve"> Falas </w:t>
            </w:r>
            <w:proofErr w:type="spellStart"/>
            <w:r w:rsidRPr="00690AB8">
              <w:rPr>
                <w:rFonts w:asciiTheme="majorBidi" w:eastAsia="Times New Roman" w:hAnsiTheme="majorBidi" w:cstheme="majorBidi"/>
                <w:color w:val="000000"/>
                <w:vertAlign w:val="superscript"/>
              </w:rPr>
              <w:t>si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Mision</w:t>
            </w:r>
            <w:proofErr w:type="spellEnd"/>
            <w:r w:rsidRPr="00690AB8">
              <w:rPr>
                <w:rFonts w:asciiTheme="majorBidi" w:eastAsia="Times New Roman" w:hAnsiTheme="majorBidi" w:cstheme="majorBidi"/>
                <w:color w:val="000000"/>
                <w:vertAlign w:val="superscript"/>
              </w:rPr>
              <w:t xml:space="preserve"> Akademik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Social I UAMD-</w:t>
            </w:r>
            <w:proofErr w:type="spellStart"/>
            <w:r w:rsidRPr="00690AB8">
              <w:rPr>
                <w:rFonts w:asciiTheme="majorBidi" w:eastAsia="Times New Roman" w:hAnsiTheme="majorBidi" w:cstheme="majorBidi"/>
                <w:color w:val="000000"/>
                <w:vertAlign w:val="superscript"/>
              </w:rPr>
              <w:t>së</w:t>
            </w:r>
            <w:proofErr w:type="spellEnd"/>
          </w:p>
        </w:tc>
        <w:tc>
          <w:tcPr>
            <w:tcW w:w="1729" w:type="dxa"/>
            <w:tcBorders>
              <w:top w:val="nil"/>
              <w:left w:val="nil"/>
              <w:bottom w:val="single" w:sz="8" w:space="0" w:color="000000"/>
              <w:right w:val="single" w:sz="8" w:space="0" w:color="000000"/>
            </w:tcBorders>
            <w:shd w:val="clear" w:color="auto" w:fill="auto"/>
            <w:vAlign w:val="bottom"/>
          </w:tcPr>
          <w:p w14:paraId="5EB738D2"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FSHPJ (DD)</w:t>
            </w:r>
          </w:p>
        </w:tc>
        <w:tc>
          <w:tcPr>
            <w:tcW w:w="2410" w:type="dxa"/>
            <w:tcBorders>
              <w:top w:val="nil"/>
              <w:left w:val="nil"/>
              <w:bottom w:val="single" w:sz="8" w:space="0" w:color="000000"/>
              <w:right w:val="single" w:sz="8" w:space="0" w:color="000000"/>
            </w:tcBorders>
            <w:shd w:val="clear" w:color="auto" w:fill="auto"/>
            <w:vAlign w:val="bottom"/>
          </w:tcPr>
          <w:p w14:paraId="360BC939"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Rritja</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projekteve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kerkimore</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8" w:space="0" w:color="000000"/>
              <w:right w:val="single" w:sz="8" w:space="0" w:color="000000"/>
            </w:tcBorders>
            <w:shd w:val="clear" w:color="auto" w:fill="auto"/>
            <w:vAlign w:val="bottom"/>
          </w:tcPr>
          <w:p w14:paraId="7D336FFD"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2025</w:t>
            </w:r>
          </w:p>
        </w:tc>
        <w:tc>
          <w:tcPr>
            <w:tcW w:w="1985" w:type="dxa"/>
            <w:tcBorders>
              <w:top w:val="nil"/>
              <w:left w:val="nil"/>
              <w:bottom w:val="single" w:sz="8" w:space="0" w:color="000000"/>
              <w:right w:val="single" w:sz="8" w:space="0" w:color="000000"/>
            </w:tcBorders>
            <w:shd w:val="clear" w:color="auto" w:fill="auto"/>
            <w:vAlign w:val="bottom"/>
          </w:tcPr>
          <w:p w14:paraId="395C2669"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kontratuale</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6E495FC9" w14:textId="77777777" w:rsidTr="00690AB8">
        <w:trPr>
          <w:trHeight w:val="930"/>
        </w:trPr>
        <w:tc>
          <w:tcPr>
            <w:tcW w:w="426" w:type="dxa"/>
            <w:tcBorders>
              <w:top w:val="nil"/>
              <w:left w:val="single" w:sz="8" w:space="0" w:color="000000"/>
              <w:bottom w:val="single" w:sz="8" w:space="0" w:color="000000"/>
              <w:right w:val="single" w:sz="8" w:space="0" w:color="000000"/>
            </w:tcBorders>
            <w:shd w:val="clear" w:color="000000" w:fill="FFFFFF"/>
          </w:tcPr>
          <w:p w14:paraId="1CAA9CC6"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11</w:t>
            </w:r>
          </w:p>
        </w:tc>
        <w:tc>
          <w:tcPr>
            <w:tcW w:w="1515" w:type="dxa"/>
            <w:tcBorders>
              <w:top w:val="nil"/>
              <w:left w:val="nil"/>
              <w:bottom w:val="single" w:sz="8" w:space="0" w:color="000000"/>
              <w:right w:val="single" w:sz="8" w:space="0" w:color="000000"/>
            </w:tcBorders>
            <w:shd w:val="clear" w:color="auto" w:fill="auto"/>
            <w:vAlign w:val="bottom"/>
          </w:tcPr>
          <w:p w14:paraId="584D27BA"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kombetare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kerkimore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nil"/>
              <w:left w:val="nil"/>
              <w:bottom w:val="single" w:sz="8" w:space="0" w:color="000000"/>
              <w:right w:val="single" w:sz="8" w:space="0" w:color="000000"/>
            </w:tcBorders>
            <w:shd w:val="clear" w:color="auto" w:fill="auto"/>
            <w:vAlign w:val="bottom"/>
          </w:tcPr>
          <w:p w14:paraId="22F9F592"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LAWFIT-</w:t>
            </w:r>
            <w:proofErr w:type="spellStart"/>
            <w:r w:rsidRPr="00690AB8">
              <w:rPr>
                <w:rFonts w:asciiTheme="majorBidi" w:eastAsia="Times New Roman" w:hAnsiTheme="majorBidi" w:cstheme="majorBidi"/>
                <w:color w:val="000000"/>
                <w:vertAlign w:val="superscript"/>
              </w:rPr>
              <w:t>Përgatitja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Profesionale</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Studentëve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Drejtësisë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Tregun</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Punës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Epokën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Digjitale</w:t>
            </w:r>
            <w:proofErr w:type="spellEnd"/>
          </w:p>
        </w:tc>
        <w:tc>
          <w:tcPr>
            <w:tcW w:w="1729" w:type="dxa"/>
            <w:tcBorders>
              <w:top w:val="nil"/>
              <w:left w:val="nil"/>
              <w:bottom w:val="single" w:sz="8" w:space="0" w:color="000000"/>
              <w:right w:val="single" w:sz="8" w:space="0" w:color="000000"/>
            </w:tcBorders>
            <w:shd w:val="clear" w:color="auto" w:fill="auto"/>
            <w:vAlign w:val="bottom"/>
          </w:tcPr>
          <w:p w14:paraId="6A4EA433"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FSHPJ (DD)</w:t>
            </w:r>
          </w:p>
        </w:tc>
        <w:tc>
          <w:tcPr>
            <w:tcW w:w="2410" w:type="dxa"/>
            <w:tcBorders>
              <w:top w:val="nil"/>
              <w:left w:val="nil"/>
              <w:bottom w:val="single" w:sz="8" w:space="0" w:color="000000"/>
              <w:right w:val="single" w:sz="8" w:space="0" w:color="000000"/>
            </w:tcBorders>
            <w:shd w:val="clear" w:color="auto" w:fill="auto"/>
            <w:vAlign w:val="bottom"/>
          </w:tcPr>
          <w:p w14:paraId="65FE2146"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Rritja</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projekteve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kerkimore</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8" w:space="0" w:color="000000"/>
              <w:right w:val="single" w:sz="8" w:space="0" w:color="000000"/>
            </w:tcBorders>
            <w:shd w:val="clear" w:color="auto" w:fill="auto"/>
            <w:vAlign w:val="bottom"/>
          </w:tcPr>
          <w:p w14:paraId="614F7815"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2025</w:t>
            </w:r>
          </w:p>
        </w:tc>
        <w:tc>
          <w:tcPr>
            <w:tcW w:w="1985" w:type="dxa"/>
            <w:tcBorders>
              <w:top w:val="nil"/>
              <w:left w:val="nil"/>
              <w:bottom w:val="single" w:sz="8" w:space="0" w:color="000000"/>
              <w:right w:val="single" w:sz="8" w:space="0" w:color="000000"/>
            </w:tcBorders>
            <w:shd w:val="clear" w:color="auto" w:fill="auto"/>
            <w:vAlign w:val="bottom"/>
          </w:tcPr>
          <w:p w14:paraId="40BEAEEC"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kontratuale</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516E2278" w14:textId="77777777" w:rsidTr="00690AB8">
        <w:trPr>
          <w:trHeight w:val="1830"/>
        </w:trPr>
        <w:tc>
          <w:tcPr>
            <w:tcW w:w="426" w:type="dxa"/>
            <w:tcBorders>
              <w:top w:val="nil"/>
              <w:left w:val="single" w:sz="8" w:space="0" w:color="000000"/>
              <w:bottom w:val="single" w:sz="8" w:space="0" w:color="000000"/>
              <w:right w:val="single" w:sz="8" w:space="0" w:color="000000"/>
            </w:tcBorders>
            <w:shd w:val="clear" w:color="000000" w:fill="FFFFFF"/>
          </w:tcPr>
          <w:p w14:paraId="0FEC89E0"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lastRenderedPageBreak/>
              <w:t>12</w:t>
            </w:r>
          </w:p>
        </w:tc>
        <w:tc>
          <w:tcPr>
            <w:tcW w:w="1515" w:type="dxa"/>
            <w:tcBorders>
              <w:top w:val="nil"/>
              <w:left w:val="nil"/>
              <w:bottom w:val="single" w:sz="8" w:space="0" w:color="auto"/>
              <w:right w:val="single" w:sz="8" w:space="0" w:color="auto"/>
            </w:tcBorders>
            <w:shd w:val="clear" w:color="auto" w:fill="auto"/>
            <w:vAlign w:val="bottom"/>
          </w:tcPr>
          <w:p w14:paraId="00720090"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Organizimi</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konfrencave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nderkombetare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nil"/>
              <w:left w:val="nil"/>
              <w:bottom w:val="single" w:sz="8" w:space="0" w:color="auto"/>
              <w:right w:val="single" w:sz="8" w:space="0" w:color="auto"/>
            </w:tcBorders>
            <w:shd w:val="clear" w:color="auto" w:fill="auto"/>
            <w:vAlign w:val="bottom"/>
          </w:tcPr>
          <w:p w14:paraId="308C51E8"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Jane </w:t>
            </w:r>
            <w:proofErr w:type="spellStart"/>
            <w:r w:rsidRPr="00690AB8">
              <w:rPr>
                <w:rFonts w:asciiTheme="majorBidi" w:eastAsia="Times New Roman" w:hAnsiTheme="majorBidi" w:cstheme="majorBidi"/>
                <w:color w:val="000000"/>
                <w:vertAlign w:val="superscript"/>
              </w:rPr>
              <w:t>organizuar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mbajtur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konferencat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jane </w:t>
            </w:r>
            <w:proofErr w:type="spellStart"/>
            <w:r w:rsidRPr="00690AB8">
              <w:rPr>
                <w:rFonts w:asciiTheme="majorBidi" w:eastAsia="Times New Roman" w:hAnsiTheme="majorBidi" w:cstheme="majorBidi"/>
                <w:color w:val="000000"/>
                <w:vertAlign w:val="superscript"/>
              </w:rPr>
              <w:t>publikuar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artikujt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paraqitur</w:t>
            </w:r>
            <w:proofErr w:type="spellEnd"/>
            <w:r w:rsidRPr="00690AB8">
              <w:rPr>
                <w:rFonts w:asciiTheme="majorBidi" w:eastAsia="Times New Roman" w:hAnsiTheme="majorBidi" w:cstheme="majorBidi"/>
                <w:color w:val="000000"/>
                <w:vertAlign w:val="superscript"/>
              </w:rPr>
              <w:t xml:space="preserve"> ne proceedings</w:t>
            </w:r>
          </w:p>
        </w:tc>
        <w:tc>
          <w:tcPr>
            <w:tcW w:w="1729" w:type="dxa"/>
            <w:tcBorders>
              <w:top w:val="nil"/>
              <w:left w:val="nil"/>
              <w:bottom w:val="single" w:sz="8" w:space="0" w:color="auto"/>
              <w:right w:val="single" w:sz="8" w:space="0" w:color="auto"/>
            </w:tcBorders>
            <w:shd w:val="clear" w:color="auto" w:fill="auto"/>
            <w:vAlign w:val="bottom"/>
          </w:tcPr>
          <w:p w14:paraId="122EF09A"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Fakulteti ne koordinim me Departamentet dhe Qendren e Edukimit ne Vazhdim si dhe partneret ndërkombëtarë</w:t>
            </w:r>
          </w:p>
        </w:tc>
        <w:tc>
          <w:tcPr>
            <w:tcW w:w="2410" w:type="dxa"/>
            <w:tcBorders>
              <w:top w:val="nil"/>
              <w:left w:val="nil"/>
              <w:bottom w:val="single" w:sz="8" w:space="0" w:color="auto"/>
              <w:right w:val="single" w:sz="8" w:space="0" w:color="auto"/>
            </w:tcBorders>
            <w:shd w:val="clear" w:color="auto" w:fill="auto"/>
            <w:vAlign w:val="bottom"/>
          </w:tcPr>
          <w:p w14:paraId="2DD0EF38"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Konferencat janë realizuar nga FE sipas planit dhe ne perputhshmeri me strategjine e zhvillimit</w:t>
            </w:r>
          </w:p>
        </w:tc>
        <w:tc>
          <w:tcPr>
            <w:tcW w:w="2268" w:type="dxa"/>
            <w:tcBorders>
              <w:top w:val="nil"/>
              <w:left w:val="nil"/>
              <w:bottom w:val="single" w:sz="8" w:space="0" w:color="auto"/>
              <w:right w:val="single" w:sz="8" w:space="0" w:color="auto"/>
            </w:tcBorders>
            <w:shd w:val="clear" w:color="auto" w:fill="auto"/>
            <w:vAlign w:val="bottom"/>
          </w:tcPr>
          <w:p w14:paraId="4375FA11"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Brenda </w:t>
            </w:r>
            <w:proofErr w:type="spellStart"/>
            <w:r w:rsidRPr="00690AB8">
              <w:rPr>
                <w:rFonts w:asciiTheme="majorBidi" w:eastAsia="Times New Roman" w:hAnsiTheme="majorBidi" w:cstheme="majorBidi"/>
                <w:color w:val="000000"/>
                <w:vertAlign w:val="superscript"/>
              </w:rPr>
              <w:t>vitit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p>
        </w:tc>
        <w:tc>
          <w:tcPr>
            <w:tcW w:w="1985" w:type="dxa"/>
            <w:tcBorders>
              <w:top w:val="nil"/>
              <w:left w:val="nil"/>
              <w:bottom w:val="single" w:sz="8" w:space="0" w:color="auto"/>
              <w:right w:val="single" w:sz="8" w:space="0" w:color="auto"/>
            </w:tcBorders>
            <w:shd w:val="clear" w:color="auto" w:fill="auto"/>
            <w:vAlign w:val="bottom"/>
          </w:tcPr>
          <w:p w14:paraId="200741A5"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1DB8BED3" w14:textId="77777777" w:rsidTr="00690AB8">
        <w:trPr>
          <w:trHeight w:val="3855"/>
        </w:trPr>
        <w:tc>
          <w:tcPr>
            <w:tcW w:w="426" w:type="dxa"/>
            <w:tcBorders>
              <w:top w:val="nil"/>
              <w:left w:val="single" w:sz="8" w:space="0" w:color="000000"/>
              <w:bottom w:val="single" w:sz="8" w:space="0" w:color="000000"/>
              <w:right w:val="single" w:sz="8" w:space="0" w:color="000000"/>
            </w:tcBorders>
            <w:shd w:val="clear" w:color="000000" w:fill="FFFFFF"/>
          </w:tcPr>
          <w:p w14:paraId="092D3308"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13</w:t>
            </w:r>
          </w:p>
        </w:tc>
        <w:tc>
          <w:tcPr>
            <w:tcW w:w="1515" w:type="dxa"/>
            <w:tcBorders>
              <w:top w:val="nil"/>
              <w:left w:val="nil"/>
              <w:bottom w:val="single" w:sz="8" w:space="0" w:color="auto"/>
              <w:right w:val="single" w:sz="8" w:space="0" w:color="auto"/>
            </w:tcBorders>
            <w:shd w:val="clear" w:color="auto" w:fill="auto"/>
            <w:vAlign w:val="bottom"/>
          </w:tcPr>
          <w:p w14:paraId="260B80CA" w14:textId="77777777" w:rsidR="004D4D43" w:rsidRPr="00690AB8" w:rsidRDefault="00000000" w:rsidP="00805F17">
            <w:pPr>
              <w:jc w:val="cente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Publikimi I artikujve shkencore dhe financimi I tyre ne revistat e indeksuara nga SCOPUS dhe ëeb of science</w:t>
            </w:r>
          </w:p>
        </w:tc>
        <w:tc>
          <w:tcPr>
            <w:tcW w:w="3124" w:type="dxa"/>
            <w:tcBorders>
              <w:top w:val="nil"/>
              <w:left w:val="nil"/>
              <w:bottom w:val="single" w:sz="8" w:space="0" w:color="auto"/>
              <w:right w:val="single" w:sz="8" w:space="0" w:color="auto"/>
            </w:tcBorders>
            <w:shd w:val="clear" w:color="auto" w:fill="auto"/>
            <w:vAlign w:val="bottom"/>
          </w:tcPr>
          <w:p w14:paraId="225898C8"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Per arritjen e ketij plani jane kryer trajnime dhe jane informuar anetaret e stafik akademik duke përfituar nga mundesia për rimbursim të publikimeve nga UAMD</w:t>
            </w:r>
          </w:p>
        </w:tc>
        <w:tc>
          <w:tcPr>
            <w:tcW w:w="1729" w:type="dxa"/>
            <w:tcBorders>
              <w:top w:val="nil"/>
              <w:left w:val="nil"/>
              <w:bottom w:val="single" w:sz="8" w:space="0" w:color="auto"/>
              <w:right w:val="single" w:sz="8" w:space="0" w:color="auto"/>
            </w:tcBorders>
            <w:shd w:val="clear" w:color="auto" w:fill="auto"/>
            <w:vAlign w:val="bottom"/>
          </w:tcPr>
          <w:p w14:paraId="3BE9EA80"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lang w:val="de-DE"/>
              </w:rPr>
              <w:t xml:space="preserve">FE, stafi akademik dhe Zv. </w:t>
            </w:r>
            <w:r w:rsidRPr="00690AB8">
              <w:rPr>
                <w:rFonts w:asciiTheme="majorBidi" w:eastAsia="Times New Roman" w:hAnsiTheme="majorBidi" w:cstheme="majorBidi"/>
                <w:color w:val="000000"/>
                <w:vertAlign w:val="superscript"/>
              </w:rPr>
              <w:t xml:space="preserve">Rektori </w:t>
            </w: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Kërkimin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w:t>
            </w:r>
            <w:proofErr w:type="spellEnd"/>
          </w:p>
        </w:tc>
        <w:tc>
          <w:tcPr>
            <w:tcW w:w="2410" w:type="dxa"/>
            <w:tcBorders>
              <w:top w:val="nil"/>
              <w:left w:val="nil"/>
              <w:bottom w:val="single" w:sz="8" w:space="0" w:color="auto"/>
              <w:right w:val="single" w:sz="8" w:space="0" w:color="auto"/>
            </w:tcBorders>
            <w:shd w:val="clear" w:color="auto" w:fill="auto"/>
            <w:vAlign w:val="bottom"/>
          </w:tcPr>
          <w:p w14:paraId="17D61309"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vitin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2023-2024 jane </w:t>
            </w:r>
            <w:proofErr w:type="spellStart"/>
            <w:r w:rsidRPr="00690AB8">
              <w:rPr>
                <w:rFonts w:asciiTheme="majorBidi" w:eastAsia="Times New Roman" w:hAnsiTheme="majorBidi" w:cstheme="majorBidi"/>
                <w:color w:val="000000"/>
                <w:vertAlign w:val="superscript"/>
              </w:rPr>
              <w:t>rimbursuar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nje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numer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prej</w:t>
            </w:r>
            <w:proofErr w:type="spellEnd"/>
            <w:r w:rsidRPr="00690AB8">
              <w:rPr>
                <w:rFonts w:asciiTheme="majorBidi" w:eastAsia="Times New Roman" w:hAnsiTheme="majorBidi" w:cstheme="majorBidi"/>
                <w:color w:val="000000"/>
                <w:vertAlign w:val="superscript"/>
              </w:rPr>
              <w:t xml:space="preserve"> 40-50 </w:t>
            </w:r>
            <w:proofErr w:type="spellStart"/>
            <w:r w:rsidRPr="00690AB8">
              <w:rPr>
                <w:rFonts w:asciiTheme="majorBidi" w:eastAsia="Times New Roman" w:hAnsiTheme="majorBidi" w:cstheme="majorBidi"/>
                <w:color w:val="000000"/>
                <w:vertAlign w:val="superscript"/>
              </w:rPr>
              <w:t>artikujsh</w:t>
            </w:r>
            <w:proofErr w:type="spellEnd"/>
            <w:r w:rsidRPr="00690AB8">
              <w:rPr>
                <w:rFonts w:asciiTheme="majorBidi" w:eastAsia="Times New Roman" w:hAnsiTheme="majorBidi" w:cstheme="majorBidi"/>
                <w:color w:val="000000"/>
                <w:vertAlign w:val="superscript"/>
              </w:rPr>
              <w:t xml:space="preserve"> duke </w:t>
            </w:r>
            <w:proofErr w:type="spellStart"/>
            <w:r w:rsidRPr="00690AB8">
              <w:rPr>
                <w:rFonts w:asciiTheme="majorBidi" w:eastAsia="Times New Roman" w:hAnsiTheme="majorBidi" w:cstheme="majorBidi"/>
                <w:color w:val="000000"/>
                <w:vertAlign w:val="superscript"/>
              </w:rPr>
              <w:t>rritur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rankimini</w:t>
            </w:r>
            <w:proofErr w:type="spellEnd"/>
            <w:r w:rsidRPr="00690AB8">
              <w:rPr>
                <w:rFonts w:asciiTheme="majorBidi" w:eastAsia="Times New Roman" w:hAnsiTheme="majorBidi" w:cstheme="majorBidi"/>
                <w:color w:val="000000"/>
                <w:vertAlign w:val="superscript"/>
              </w:rPr>
              <w:t xml:space="preserve"> e UAMD ne Scopus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indexet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nderkombetare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w:t>
            </w:r>
            <w:proofErr w:type="spellEnd"/>
          </w:p>
        </w:tc>
        <w:tc>
          <w:tcPr>
            <w:tcW w:w="2268" w:type="dxa"/>
            <w:tcBorders>
              <w:top w:val="nil"/>
              <w:left w:val="nil"/>
              <w:bottom w:val="single" w:sz="8" w:space="0" w:color="auto"/>
              <w:right w:val="single" w:sz="8" w:space="0" w:color="auto"/>
            </w:tcBorders>
            <w:shd w:val="clear" w:color="auto" w:fill="auto"/>
            <w:vAlign w:val="bottom"/>
          </w:tcPr>
          <w:p w14:paraId="0AA4EE47"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1 vit </w:t>
            </w:r>
            <w:proofErr w:type="spellStart"/>
            <w:r w:rsidRPr="00690AB8">
              <w:rPr>
                <w:rFonts w:asciiTheme="majorBidi" w:eastAsia="Times New Roman" w:hAnsiTheme="majorBidi" w:cstheme="majorBidi"/>
                <w:color w:val="000000"/>
                <w:vertAlign w:val="superscript"/>
              </w:rPr>
              <w:t>buxhetor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fondi</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akorduar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shpenzohet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brenda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nje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viti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buxhetor</w:t>
            </w:r>
            <w:proofErr w:type="spellEnd"/>
          </w:p>
        </w:tc>
        <w:tc>
          <w:tcPr>
            <w:tcW w:w="1985" w:type="dxa"/>
            <w:tcBorders>
              <w:top w:val="nil"/>
              <w:left w:val="nil"/>
              <w:bottom w:val="single" w:sz="8" w:space="0" w:color="auto"/>
              <w:right w:val="single" w:sz="8" w:space="0" w:color="auto"/>
            </w:tcBorders>
            <w:shd w:val="clear" w:color="auto" w:fill="auto"/>
            <w:vAlign w:val="bottom"/>
          </w:tcPr>
          <w:p w14:paraId="7455E17F"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50B3999E" w14:textId="77777777" w:rsidTr="00690AB8">
        <w:trPr>
          <w:trHeight w:val="2730"/>
        </w:trPr>
        <w:tc>
          <w:tcPr>
            <w:tcW w:w="426" w:type="dxa"/>
            <w:tcBorders>
              <w:top w:val="nil"/>
              <w:left w:val="single" w:sz="8" w:space="0" w:color="000000"/>
              <w:bottom w:val="single" w:sz="8" w:space="0" w:color="000000"/>
              <w:right w:val="single" w:sz="8" w:space="0" w:color="000000"/>
            </w:tcBorders>
            <w:shd w:val="clear" w:color="000000" w:fill="FFFFFF"/>
          </w:tcPr>
          <w:p w14:paraId="537D5787"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14</w:t>
            </w:r>
          </w:p>
        </w:tc>
        <w:tc>
          <w:tcPr>
            <w:tcW w:w="1515" w:type="dxa"/>
            <w:tcBorders>
              <w:top w:val="nil"/>
              <w:left w:val="nil"/>
              <w:bottom w:val="single" w:sz="8" w:space="0" w:color="auto"/>
              <w:right w:val="single" w:sz="8" w:space="0" w:color="auto"/>
            </w:tcBorders>
            <w:shd w:val="clear" w:color="auto" w:fill="auto"/>
            <w:vAlign w:val="bottom"/>
          </w:tcPr>
          <w:p w14:paraId="0A93BCB3" w14:textId="77777777" w:rsidR="004D4D43" w:rsidRPr="00690AB8" w:rsidRDefault="00000000" w:rsidP="00805F17">
            <w:pPr>
              <w:jc w:val="cente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Rritja e numrit të lektorëve me tituj e grada shkencore</w:t>
            </w:r>
          </w:p>
        </w:tc>
        <w:tc>
          <w:tcPr>
            <w:tcW w:w="3124" w:type="dxa"/>
            <w:tcBorders>
              <w:top w:val="nil"/>
              <w:left w:val="nil"/>
              <w:bottom w:val="single" w:sz="8" w:space="0" w:color="auto"/>
              <w:right w:val="single" w:sz="8" w:space="0" w:color="auto"/>
            </w:tcBorders>
            <w:shd w:val="clear" w:color="auto" w:fill="auto"/>
            <w:vAlign w:val="bottom"/>
          </w:tcPr>
          <w:p w14:paraId="60BACCA8"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Për përmbushjen e kësaj pike, janë trajnuar, konsultuar dhe mbështetur anëtarët e stafit akademik në përgatitjen dhe paraqitjen e dosjes së kërkimit shkencor</w:t>
            </w:r>
          </w:p>
        </w:tc>
        <w:tc>
          <w:tcPr>
            <w:tcW w:w="1729" w:type="dxa"/>
            <w:tcBorders>
              <w:top w:val="nil"/>
              <w:left w:val="nil"/>
              <w:bottom w:val="single" w:sz="8" w:space="0" w:color="auto"/>
              <w:right w:val="single" w:sz="8" w:space="0" w:color="auto"/>
            </w:tcBorders>
            <w:shd w:val="clear" w:color="auto" w:fill="auto"/>
            <w:vAlign w:val="bottom"/>
          </w:tcPr>
          <w:p w14:paraId="794A3A9F"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FE, </w:t>
            </w:r>
            <w:proofErr w:type="spellStart"/>
            <w:r w:rsidRPr="00690AB8">
              <w:rPr>
                <w:rFonts w:asciiTheme="majorBidi" w:eastAsia="Times New Roman" w:hAnsiTheme="majorBidi" w:cstheme="majorBidi"/>
                <w:color w:val="000000"/>
                <w:vertAlign w:val="superscript"/>
              </w:rPr>
              <w:t>stafi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Drejtuesit</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departamenteve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përkatëse</w:t>
            </w:r>
            <w:proofErr w:type="spellEnd"/>
          </w:p>
        </w:tc>
        <w:tc>
          <w:tcPr>
            <w:tcW w:w="2410" w:type="dxa"/>
            <w:tcBorders>
              <w:top w:val="nil"/>
              <w:left w:val="nil"/>
              <w:bottom w:val="single" w:sz="8" w:space="0" w:color="auto"/>
              <w:right w:val="single" w:sz="8" w:space="0" w:color="auto"/>
            </w:tcBorders>
            <w:shd w:val="clear" w:color="auto" w:fill="auto"/>
            <w:vAlign w:val="bottom"/>
          </w:tcPr>
          <w:p w14:paraId="2FB7CDB0"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vitin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2023-2024 jane </w:t>
            </w:r>
            <w:proofErr w:type="spellStart"/>
            <w:r w:rsidRPr="00690AB8">
              <w:rPr>
                <w:rFonts w:asciiTheme="majorBidi" w:eastAsia="Times New Roman" w:hAnsiTheme="majorBidi" w:cstheme="majorBidi"/>
                <w:color w:val="000000"/>
                <w:vertAlign w:val="superscript"/>
              </w:rPr>
              <w:t>konsultuar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mbështetur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një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numër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prej</w:t>
            </w:r>
            <w:proofErr w:type="spellEnd"/>
            <w:r w:rsidRPr="00690AB8">
              <w:rPr>
                <w:rFonts w:asciiTheme="majorBidi" w:eastAsia="Times New Roman" w:hAnsiTheme="majorBidi" w:cstheme="majorBidi"/>
                <w:color w:val="000000"/>
                <w:vertAlign w:val="superscript"/>
              </w:rPr>
              <w:t xml:space="preserve"> 15-20 </w:t>
            </w:r>
            <w:proofErr w:type="spellStart"/>
            <w:r w:rsidRPr="00690AB8">
              <w:rPr>
                <w:rFonts w:asciiTheme="majorBidi" w:eastAsia="Times New Roman" w:hAnsiTheme="majorBidi" w:cstheme="majorBidi"/>
                <w:color w:val="000000"/>
                <w:vertAlign w:val="superscript"/>
              </w:rPr>
              <w:t>individë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stafit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p>
        </w:tc>
        <w:tc>
          <w:tcPr>
            <w:tcW w:w="2268" w:type="dxa"/>
            <w:tcBorders>
              <w:top w:val="nil"/>
              <w:left w:val="nil"/>
              <w:bottom w:val="single" w:sz="8" w:space="0" w:color="auto"/>
              <w:right w:val="single" w:sz="8" w:space="0" w:color="auto"/>
            </w:tcBorders>
            <w:shd w:val="clear" w:color="auto" w:fill="auto"/>
            <w:vAlign w:val="bottom"/>
          </w:tcPr>
          <w:p w14:paraId="395AB061"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Brenda </w:t>
            </w:r>
            <w:proofErr w:type="spellStart"/>
            <w:r w:rsidRPr="00690AB8">
              <w:rPr>
                <w:rFonts w:asciiTheme="majorBidi" w:eastAsia="Times New Roman" w:hAnsiTheme="majorBidi" w:cstheme="majorBidi"/>
                <w:color w:val="000000"/>
                <w:vertAlign w:val="superscript"/>
              </w:rPr>
              <w:t>vitit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p>
        </w:tc>
        <w:tc>
          <w:tcPr>
            <w:tcW w:w="1985" w:type="dxa"/>
            <w:tcBorders>
              <w:top w:val="nil"/>
              <w:left w:val="nil"/>
              <w:bottom w:val="single" w:sz="8" w:space="0" w:color="auto"/>
              <w:right w:val="single" w:sz="8" w:space="0" w:color="auto"/>
            </w:tcBorders>
            <w:shd w:val="clear" w:color="auto" w:fill="auto"/>
            <w:vAlign w:val="bottom"/>
          </w:tcPr>
          <w:p w14:paraId="672D521A"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358CCA31" w14:textId="77777777" w:rsidTr="00690AB8">
        <w:trPr>
          <w:trHeight w:val="1830"/>
        </w:trPr>
        <w:tc>
          <w:tcPr>
            <w:tcW w:w="426" w:type="dxa"/>
            <w:tcBorders>
              <w:top w:val="nil"/>
              <w:left w:val="single" w:sz="8" w:space="0" w:color="000000"/>
              <w:bottom w:val="single" w:sz="8" w:space="0" w:color="000000"/>
              <w:right w:val="single" w:sz="8" w:space="0" w:color="000000"/>
            </w:tcBorders>
            <w:shd w:val="clear" w:color="000000" w:fill="FFFFFF"/>
          </w:tcPr>
          <w:p w14:paraId="15192B00" w14:textId="77777777" w:rsidR="004D4D43" w:rsidRPr="00690AB8" w:rsidRDefault="00000000" w:rsidP="00805F17">
            <w:pPr>
              <w:jc w:val="center"/>
              <w:rPr>
                <w:rFonts w:asciiTheme="majorBidi" w:eastAsia="Times New Roman" w:hAnsiTheme="majorBidi" w:cstheme="majorBidi"/>
                <w:color w:val="000000"/>
                <w:vertAlign w:val="superscript"/>
              </w:rPr>
            </w:pPr>
            <w:bookmarkStart w:id="0" w:name="RANGE!A21"/>
            <w:r w:rsidRPr="00690AB8">
              <w:rPr>
                <w:rFonts w:asciiTheme="majorBidi" w:eastAsia="Times New Roman" w:hAnsiTheme="majorBidi" w:cstheme="majorBidi"/>
                <w:color w:val="000000"/>
                <w:vertAlign w:val="superscript"/>
              </w:rPr>
              <w:lastRenderedPageBreak/>
              <w:t>15</w:t>
            </w:r>
            <w:bookmarkEnd w:id="0"/>
          </w:p>
        </w:tc>
        <w:tc>
          <w:tcPr>
            <w:tcW w:w="1515" w:type="dxa"/>
            <w:tcBorders>
              <w:top w:val="nil"/>
              <w:left w:val="nil"/>
              <w:bottom w:val="single" w:sz="8" w:space="0" w:color="auto"/>
              <w:right w:val="single" w:sz="8" w:space="0" w:color="auto"/>
            </w:tcBorders>
            <w:shd w:val="clear" w:color="auto" w:fill="auto"/>
            <w:vAlign w:val="bottom"/>
          </w:tcPr>
          <w:p w14:paraId="0193685C"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Rritja</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përfshirjes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stafit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konferenca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ndërkombëtare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brenda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jashtë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vendit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vendet</w:t>
            </w:r>
            <w:proofErr w:type="spellEnd"/>
            <w:r w:rsidRPr="00690AB8">
              <w:rPr>
                <w:rFonts w:asciiTheme="majorBidi" w:eastAsia="Times New Roman" w:hAnsiTheme="majorBidi" w:cstheme="majorBidi"/>
                <w:color w:val="000000"/>
                <w:vertAlign w:val="superscript"/>
              </w:rPr>
              <w:t xml:space="preserve"> e EU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OECD</w:t>
            </w:r>
          </w:p>
        </w:tc>
        <w:tc>
          <w:tcPr>
            <w:tcW w:w="3124" w:type="dxa"/>
            <w:tcBorders>
              <w:top w:val="nil"/>
              <w:left w:val="nil"/>
              <w:bottom w:val="single" w:sz="8" w:space="0" w:color="auto"/>
              <w:right w:val="single" w:sz="8" w:space="0" w:color="auto"/>
            </w:tcBorders>
            <w:shd w:val="clear" w:color="auto" w:fill="auto"/>
            <w:vAlign w:val="bottom"/>
          </w:tcPr>
          <w:p w14:paraId="0F173E3B"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realizimin</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këtij</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plani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janë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mbështetur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inkurajuar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anëtarët</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stafit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që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bashkëpunojnë</w:t>
            </w:r>
            <w:proofErr w:type="spellEnd"/>
            <w:r w:rsidRPr="00690AB8">
              <w:rPr>
                <w:rFonts w:asciiTheme="majorBidi" w:eastAsia="Times New Roman" w:hAnsiTheme="majorBidi" w:cstheme="majorBidi"/>
                <w:color w:val="000000"/>
                <w:vertAlign w:val="superscript"/>
              </w:rPr>
              <w:t xml:space="preserve"> me </w:t>
            </w:r>
            <w:proofErr w:type="spellStart"/>
            <w:r w:rsidRPr="00690AB8">
              <w:rPr>
                <w:rFonts w:asciiTheme="majorBidi" w:eastAsia="Times New Roman" w:hAnsiTheme="majorBidi" w:cstheme="majorBidi"/>
                <w:color w:val="000000"/>
                <w:vertAlign w:val="superscript"/>
              </w:rPr>
              <w:t>kolegët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marrin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pjesë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konferenca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ndërkombëtare</w:t>
            </w:r>
            <w:proofErr w:type="spellEnd"/>
            <w:r w:rsidRPr="00690AB8">
              <w:rPr>
                <w:rFonts w:asciiTheme="majorBidi" w:eastAsia="Times New Roman" w:hAnsiTheme="majorBidi" w:cstheme="majorBidi"/>
                <w:color w:val="000000"/>
                <w:vertAlign w:val="superscript"/>
              </w:rPr>
              <w:t xml:space="preserve">  </w:t>
            </w:r>
          </w:p>
        </w:tc>
        <w:tc>
          <w:tcPr>
            <w:tcW w:w="1729" w:type="dxa"/>
            <w:tcBorders>
              <w:top w:val="nil"/>
              <w:left w:val="nil"/>
              <w:bottom w:val="single" w:sz="8" w:space="0" w:color="auto"/>
              <w:right w:val="single" w:sz="8" w:space="0" w:color="auto"/>
            </w:tcBorders>
            <w:shd w:val="clear" w:color="auto" w:fill="auto"/>
            <w:vAlign w:val="bottom"/>
          </w:tcPr>
          <w:p w14:paraId="09BB28BE" w14:textId="77777777" w:rsidR="004D4D43" w:rsidRPr="00690AB8" w:rsidRDefault="00000000" w:rsidP="00805F17">
            <w:pP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FE, stafi akademik, Departamentet përkatëse</w:t>
            </w:r>
          </w:p>
        </w:tc>
        <w:tc>
          <w:tcPr>
            <w:tcW w:w="2410" w:type="dxa"/>
            <w:tcBorders>
              <w:top w:val="nil"/>
              <w:left w:val="nil"/>
              <w:bottom w:val="single" w:sz="8" w:space="0" w:color="auto"/>
              <w:right w:val="single" w:sz="8" w:space="0" w:color="auto"/>
            </w:tcBorders>
            <w:shd w:val="clear" w:color="auto" w:fill="auto"/>
            <w:vAlign w:val="bottom"/>
          </w:tcPr>
          <w:p w14:paraId="6C16AEB1" w14:textId="77777777" w:rsidR="004D4D43" w:rsidRPr="00690AB8" w:rsidRDefault="00000000" w:rsidP="00805F17">
            <w:pP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Për vitin akademik 2023-2024 janë përfshirë në 82 punime të paraqitura në konferenca</w:t>
            </w:r>
          </w:p>
        </w:tc>
        <w:tc>
          <w:tcPr>
            <w:tcW w:w="2268" w:type="dxa"/>
            <w:tcBorders>
              <w:top w:val="nil"/>
              <w:left w:val="nil"/>
              <w:bottom w:val="single" w:sz="8" w:space="0" w:color="auto"/>
              <w:right w:val="single" w:sz="8" w:space="0" w:color="auto"/>
            </w:tcBorders>
            <w:shd w:val="clear" w:color="auto" w:fill="auto"/>
            <w:vAlign w:val="bottom"/>
          </w:tcPr>
          <w:p w14:paraId="3D389E32"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Brenda </w:t>
            </w:r>
            <w:proofErr w:type="spellStart"/>
            <w:r w:rsidRPr="00690AB8">
              <w:rPr>
                <w:rFonts w:asciiTheme="majorBidi" w:eastAsia="Times New Roman" w:hAnsiTheme="majorBidi" w:cstheme="majorBidi"/>
                <w:color w:val="000000"/>
                <w:vertAlign w:val="superscript"/>
              </w:rPr>
              <w:t>vitit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p>
        </w:tc>
        <w:tc>
          <w:tcPr>
            <w:tcW w:w="1985" w:type="dxa"/>
            <w:tcBorders>
              <w:top w:val="nil"/>
              <w:left w:val="nil"/>
              <w:bottom w:val="single" w:sz="8" w:space="0" w:color="auto"/>
              <w:right w:val="single" w:sz="8" w:space="0" w:color="auto"/>
            </w:tcBorders>
            <w:shd w:val="clear" w:color="auto" w:fill="auto"/>
            <w:vAlign w:val="bottom"/>
          </w:tcPr>
          <w:p w14:paraId="4019B6F6"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7BA98E2D" w14:textId="77777777" w:rsidTr="00690AB8">
        <w:trPr>
          <w:trHeight w:val="1605"/>
        </w:trPr>
        <w:tc>
          <w:tcPr>
            <w:tcW w:w="426" w:type="dxa"/>
            <w:tcBorders>
              <w:top w:val="nil"/>
              <w:left w:val="single" w:sz="8" w:space="0" w:color="000000"/>
              <w:bottom w:val="single" w:sz="8" w:space="0" w:color="000000"/>
              <w:right w:val="single" w:sz="8" w:space="0" w:color="000000"/>
            </w:tcBorders>
            <w:shd w:val="clear" w:color="000000" w:fill="FFFFFF"/>
          </w:tcPr>
          <w:p w14:paraId="753596EF"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16</w:t>
            </w:r>
          </w:p>
        </w:tc>
        <w:tc>
          <w:tcPr>
            <w:tcW w:w="1515" w:type="dxa"/>
            <w:tcBorders>
              <w:top w:val="nil"/>
              <w:left w:val="nil"/>
              <w:bottom w:val="single" w:sz="8" w:space="0" w:color="auto"/>
              <w:right w:val="single" w:sz="8" w:space="0" w:color="auto"/>
            </w:tcBorders>
            <w:shd w:val="clear" w:color="auto" w:fill="auto"/>
            <w:vAlign w:val="bottom"/>
          </w:tcPr>
          <w:p w14:paraId="23EC4690" w14:textId="77777777" w:rsidR="004D4D43" w:rsidRPr="00690AB8" w:rsidRDefault="00000000" w:rsidP="00805F17">
            <w:pPr>
              <w:jc w:val="cente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Projektet e nderkombetarizimit, thirrja per projektet e nderkombetarizimit</w:t>
            </w:r>
          </w:p>
        </w:tc>
        <w:tc>
          <w:tcPr>
            <w:tcW w:w="3124" w:type="dxa"/>
            <w:tcBorders>
              <w:top w:val="nil"/>
              <w:left w:val="nil"/>
              <w:bottom w:val="single" w:sz="8" w:space="0" w:color="auto"/>
              <w:right w:val="single" w:sz="8" w:space="0" w:color="auto"/>
            </w:tcBorders>
            <w:shd w:val="clear" w:color="auto" w:fill="auto"/>
            <w:vAlign w:val="bottom"/>
          </w:tcPr>
          <w:p w14:paraId="3A5BBFFB" w14:textId="77777777" w:rsidR="004D4D43" w:rsidRPr="00690AB8" w:rsidRDefault="00000000" w:rsidP="00805F17">
            <w:pP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 xml:space="preserve">Per arritjen e ketij plani FE ka arritur te permbylle me sukses hapjen e një programi studimi me diplomë te dyfishtë dhe jane në proces 3 programe te tjera </w:t>
            </w:r>
          </w:p>
        </w:tc>
        <w:tc>
          <w:tcPr>
            <w:tcW w:w="1729" w:type="dxa"/>
            <w:tcBorders>
              <w:top w:val="nil"/>
              <w:left w:val="nil"/>
              <w:bottom w:val="single" w:sz="8" w:space="0" w:color="auto"/>
              <w:right w:val="single" w:sz="8" w:space="0" w:color="auto"/>
            </w:tcBorders>
            <w:shd w:val="clear" w:color="auto" w:fill="auto"/>
            <w:vAlign w:val="bottom"/>
          </w:tcPr>
          <w:p w14:paraId="6CE0C677"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Fakulteti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Edukimit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Departamentet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përgjegjëse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Rektorati</w:t>
            </w:r>
            <w:proofErr w:type="spellEnd"/>
            <w:r w:rsidRPr="00690AB8">
              <w:rPr>
                <w:rFonts w:asciiTheme="majorBidi" w:eastAsia="Times New Roman" w:hAnsiTheme="majorBidi" w:cstheme="majorBidi"/>
                <w:color w:val="000000"/>
                <w:vertAlign w:val="superscript"/>
              </w:rPr>
              <w:t xml:space="preserve">. </w:t>
            </w:r>
          </w:p>
        </w:tc>
        <w:tc>
          <w:tcPr>
            <w:tcW w:w="2410" w:type="dxa"/>
            <w:tcBorders>
              <w:top w:val="nil"/>
              <w:left w:val="nil"/>
              <w:bottom w:val="single" w:sz="8" w:space="0" w:color="auto"/>
              <w:right w:val="single" w:sz="8" w:space="0" w:color="auto"/>
            </w:tcBorders>
            <w:shd w:val="clear" w:color="auto" w:fill="auto"/>
            <w:vAlign w:val="bottom"/>
          </w:tcPr>
          <w:p w14:paraId="062AAB9C"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Jane </w:t>
            </w: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gjitha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objektivat</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planit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strategjik</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8" w:space="0" w:color="auto"/>
              <w:right w:val="single" w:sz="8" w:space="0" w:color="auto"/>
            </w:tcBorders>
            <w:shd w:val="clear" w:color="auto" w:fill="auto"/>
            <w:vAlign w:val="bottom"/>
          </w:tcPr>
          <w:p w14:paraId="2E063433"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Keto objektiva jane realizuar brenda nje afati 1 vjecar</w:t>
            </w:r>
          </w:p>
        </w:tc>
        <w:tc>
          <w:tcPr>
            <w:tcW w:w="1985" w:type="dxa"/>
            <w:tcBorders>
              <w:top w:val="nil"/>
              <w:left w:val="nil"/>
              <w:bottom w:val="single" w:sz="8" w:space="0" w:color="auto"/>
              <w:right w:val="single" w:sz="8" w:space="0" w:color="auto"/>
            </w:tcBorders>
            <w:shd w:val="clear" w:color="auto" w:fill="auto"/>
            <w:vAlign w:val="bottom"/>
          </w:tcPr>
          <w:p w14:paraId="3F0D48AB"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4343B5D1" w14:textId="77777777" w:rsidTr="00690AB8">
        <w:trPr>
          <w:trHeight w:val="1605"/>
        </w:trPr>
        <w:tc>
          <w:tcPr>
            <w:tcW w:w="426" w:type="dxa"/>
            <w:tcBorders>
              <w:top w:val="nil"/>
              <w:left w:val="single" w:sz="8" w:space="0" w:color="000000"/>
              <w:bottom w:val="single" w:sz="8" w:space="0" w:color="000000"/>
              <w:right w:val="single" w:sz="8" w:space="0" w:color="000000"/>
            </w:tcBorders>
            <w:shd w:val="clear" w:color="000000" w:fill="FFFFFF"/>
          </w:tcPr>
          <w:p w14:paraId="32C04E2F"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17</w:t>
            </w:r>
          </w:p>
        </w:tc>
        <w:tc>
          <w:tcPr>
            <w:tcW w:w="1515" w:type="dxa"/>
            <w:tcBorders>
              <w:top w:val="nil"/>
              <w:left w:val="nil"/>
              <w:bottom w:val="single" w:sz="8" w:space="0" w:color="auto"/>
              <w:right w:val="single" w:sz="8" w:space="0" w:color="auto"/>
            </w:tcBorders>
            <w:shd w:val="clear" w:color="auto" w:fill="auto"/>
            <w:vAlign w:val="bottom"/>
          </w:tcPr>
          <w:p w14:paraId="1684220A" w14:textId="77777777" w:rsidR="004D4D43" w:rsidRPr="00690AB8" w:rsidRDefault="00000000" w:rsidP="00805F17">
            <w:pPr>
              <w:jc w:val="cente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Përfshirja në projekte ndërkombëtare, kombëtare dhe me fondet e UAMD</w:t>
            </w:r>
          </w:p>
        </w:tc>
        <w:tc>
          <w:tcPr>
            <w:tcW w:w="3124" w:type="dxa"/>
            <w:tcBorders>
              <w:top w:val="nil"/>
              <w:left w:val="nil"/>
              <w:bottom w:val="single" w:sz="8" w:space="0" w:color="auto"/>
              <w:right w:val="single" w:sz="8" w:space="0" w:color="auto"/>
            </w:tcBorders>
            <w:shd w:val="clear" w:color="auto" w:fill="auto"/>
            <w:vAlign w:val="bottom"/>
          </w:tcPr>
          <w:p w14:paraId="661A9F9D" w14:textId="77777777" w:rsidR="004D4D43" w:rsidRPr="00690AB8" w:rsidRDefault="00000000" w:rsidP="00805F17">
            <w:pP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 xml:space="preserve">Për arritjen e këtij plani FE është përfshirë në 3 projekte </w:t>
            </w:r>
          </w:p>
        </w:tc>
        <w:tc>
          <w:tcPr>
            <w:tcW w:w="1729" w:type="dxa"/>
            <w:tcBorders>
              <w:top w:val="nil"/>
              <w:left w:val="nil"/>
              <w:bottom w:val="single" w:sz="8" w:space="0" w:color="auto"/>
              <w:right w:val="single" w:sz="8" w:space="0" w:color="auto"/>
            </w:tcBorders>
            <w:shd w:val="clear" w:color="auto" w:fill="auto"/>
            <w:vAlign w:val="bottom"/>
          </w:tcPr>
          <w:p w14:paraId="266A3CE7"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FE, </w:t>
            </w:r>
            <w:proofErr w:type="spellStart"/>
            <w:r w:rsidRPr="00690AB8">
              <w:rPr>
                <w:rFonts w:asciiTheme="majorBidi" w:eastAsia="Times New Roman" w:hAnsiTheme="majorBidi" w:cstheme="majorBidi"/>
                <w:color w:val="000000"/>
                <w:vertAlign w:val="superscript"/>
              </w:rPr>
              <w:t>Departamentet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përgjegjëse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Rektorati</w:t>
            </w:r>
            <w:proofErr w:type="spellEnd"/>
          </w:p>
        </w:tc>
        <w:tc>
          <w:tcPr>
            <w:tcW w:w="2410" w:type="dxa"/>
            <w:tcBorders>
              <w:top w:val="nil"/>
              <w:left w:val="nil"/>
              <w:bottom w:val="single" w:sz="8" w:space="0" w:color="auto"/>
              <w:right w:val="single" w:sz="8" w:space="0" w:color="auto"/>
            </w:tcBorders>
            <w:shd w:val="clear" w:color="auto" w:fill="auto"/>
            <w:vAlign w:val="bottom"/>
          </w:tcPr>
          <w:p w14:paraId="54AF2EDA"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Jane </w:t>
            </w: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planit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përputhje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plotë</w:t>
            </w:r>
            <w:proofErr w:type="spellEnd"/>
            <w:r w:rsidRPr="00690AB8">
              <w:rPr>
                <w:rFonts w:asciiTheme="majorBidi" w:eastAsia="Times New Roman" w:hAnsiTheme="majorBidi" w:cstheme="majorBidi"/>
                <w:color w:val="000000"/>
                <w:vertAlign w:val="superscript"/>
              </w:rPr>
              <w:t xml:space="preserve"> me </w:t>
            </w:r>
            <w:proofErr w:type="spellStart"/>
            <w:r w:rsidRPr="00690AB8">
              <w:rPr>
                <w:rFonts w:asciiTheme="majorBidi" w:eastAsia="Times New Roman" w:hAnsiTheme="majorBidi" w:cstheme="majorBidi"/>
                <w:color w:val="000000"/>
                <w:vertAlign w:val="superscript"/>
              </w:rPr>
              <w:t>planin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strategjik</w:t>
            </w:r>
            <w:proofErr w:type="spellEnd"/>
          </w:p>
        </w:tc>
        <w:tc>
          <w:tcPr>
            <w:tcW w:w="2268" w:type="dxa"/>
            <w:tcBorders>
              <w:top w:val="nil"/>
              <w:left w:val="nil"/>
              <w:bottom w:val="single" w:sz="8" w:space="0" w:color="auto"/>
              <w:right w:val="single" w:sz="8" w:space="0" w:color="auto"/>
            </w:tcBorders>
            <w:shd w:val="clear" w:color="auto" w:fill="auto"/>
            <w:vAlign w:val="bottom"/>
          </w:tcPr>
          <w:p w14:paraId="5FA53F3B"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Brenda </w:t>
            </w:r>
            <w:proofErr w:type="spellStart"/>
            <w:r w:rsidRPr="00690AB8">
              <w:rPr>
                <w:rFonts w:asciiTheme="majorBidi" w:eastAsia="Times New Roman" w:hAnsiTheme="majorBidi" w:cstheme="majorBidi"/>
                <w:color w:val="000000"/>
                <w:vertAlign w:val="superscript"/>
              </w:rPr>
              <w:t>vitit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p>
        </w:tc>
        <w:tc>
          <w:tcPr>
            <w:tcW w:w="1985" w:type="dxa"/>
            <w:tcBorders>
              <w:top w:val="nil"/>
              <w:left w:val="nil"/>
              <w:bottom w:val="single" w:sz="8" w:space="0" w:color="auto"/>
              <w:right w:val="single" w:sz="8" w:space="0" w:color="auto"/>
            </w:tcBorders>
            <w:shd w:val="clear" w:color="auto" w:fill="auto"/>
            <w:vAlign w:val="bottom"/>
          </w:tcPr>
          <w:p w14:paraId="617792B3"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250C7EBE" w14:textId="77777777" w:rsidTr="00690AB8">
        <w:trPr>
          <w:trHeight w:val="2055"/>
        </w:trPr>
        <w:tc>
          <w:tcPr>
            <w:tcW w:w="426" w:type="dxa"/>
            <w:tcBorders>
              <w:top w:val="nil"/>
              <w:left w:val="single" w:sz="8" w:space="0" w:color="000000"/>
              <w:bottom w:val="single" w:sz="8" w:space="0" w:color="000000"/>
              <w:right w:val="single" w:sz="8" w:space="0" w:color="000000"/>
            </w:tcBorders>
            <w:shd w:val="clear" w:color="000000" w:fill="FFFFFF"/>
          </w:tcPr>
          <w:p w14:paraId="17A2F622"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18</w:t>
            </w:r>
          </w:p>
        </w:tc>
        <w:tc>
          <w:tcPr>
            <w:tcW w:w="1515" w:type="dxa"/>
            <w:tcBorders>
              <w:top w:val="nil"/>
              <w:left w:val="nil"/>
              <w:bottom w:val="single" w:sz="8" w:space="0" w:color="auto"/>
              <w:right w:val="single" w:sz="8" w:space="0" w:color="auto"/>
            </w:tcBorders>
            <w:shd w:val="clear" w:color="auto" w:fill="auto"/>
            <w:vAlign w:val="bottom"/>
          </w:tcPr>
          <w:p w14:paraId="61C93CB5"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Organizimi</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konfrencave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nderkombetare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nil"/>
              <w:left w:val="nil"/>
              <w:bottom w:val="single" w:sz="8" w:space="0" w:color="auto"/>
              <w:right w:val="single" w:sz="8" w:space="0" w:color="auto"/>
            </w:tcBorders>
            <w:shd w:val="clear" w:color="auto" w:fill="auto"/>
            <w:vAlign w:val="bottom"/>
          </w:tcPr>
          <w:p w14:paraId="002ADB1A"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Jane </w:t>
            </w:r>
            <w:proofErr w:type="spellStart"/>
            <w:r w:rsidRPr="00690AB8">
              <w:rPr>
                <w:rFonts w:asciiTheme="majorBidi" w:eastAsia="Times New Roman" w:hAnsiTheme="majorBidi" w:cstheme="majorBidi"/>
                <w:color w:val="000000"/>
                <w:vertAlign w:val="superscript"/>
              </w:rPr>
              <w:t>organizuar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mbajtur</w:t>
            </w:r>
            <w:proofErr w:type="spellEnd"/>
            <w:r w:rsidRPr="00690AB8">
              <w:rPr>
                <w:rFonts w:asciiTheme="majorBidi" w:eastAsia="Times New Roman" w:hAnsiTheme="majorBidi" w:cstheme="majorBidi"/>
                <w:color w:val="000000"/>
                <w:vertAlign w:val="superscript"/>
              </w:rPr>
              <w:t xml:space="preserve"> 2 </w:t>
            </w:r>
            <w:proofErr w:type="spellStart"/>
            <w:r w:rsidRPr="00690AB8">
              <w:rPr>
                <w:rFonts w:asciiTheme="majorBidi" w:eastAsia="Times New Roman" w:hAnsiTheme="majorBidi" w:cstheme="majorBidi"/>
                <w:color w:val="000000"/>
                <w:vertAlign w:val="superscript"/>
              </w:rPr>
              <w:t>Konferenca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Nderkombëtare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jane </w:t>
            </w:r>
            <w:proofErr w:type="spellStart"/>
            <w:r w:rsidRPr="00690AB8">
              <w:rPr>
                <w:rFonts w:asciiTheme="majorBidi" w:eastAsia="Times New Roman" w:hAnsiTheme="majorBidi" w:cstheme="majorBidi"/>
                <w:color w:val="000000"/>
                <w:vertAlign w:val="superscript"/>
              </w:rPr>
              <w:t>publikuar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artikujt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paraqitur</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proceedings.Ështe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organizuar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edhe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një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Konferencë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Studentore</w:t>
            </w:r>
            <w:proofErr w:type="spellEnd"/>
            <w:r w:rsidRPr="00690AB8">
              <w:rPr>
                <w:rFonts w:asciiTheme="majorBidi" w:eastAsia="Times New Roman" w:hAnsiTheme="majorBidi" w:cstheme="majorBidi"/>
                <w:color w:val="000000"/>
                <w:vertAlign w:val="superscript"/>
              </w:rPr>
              <w:t>.</w:t>
            </w:r>
          </w:p>
        </w:tc>
        <w:tc>
          <w:tcPr>
            <w:tcW w:w="1729" w:type="dxa"/>
            <w:tcBorders>
              <w:top w:val="nil"/>
              <w:left w:val="nil"/>
              <w:bottom w:val="single" w:sz="8" w:space="0" w:color="auto"/>
              <w:right w:val="single" w:sz="8" w:space="0" w:color="auto"/>
            </w:tcBorders>
            <w:shd w:val="clear" w:color="auto" w:fill="auto"/>
            <w:vAlign w:val="bottom"/>
          </w:tcPr>
          <w:p w14:paraId="072424C7"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Fakulteti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Biznesit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bashkëpunim</w:t>
            </w:r>
            <w:proofErr w:type="spellEnd"/>
            <w:r w:rsidRPr="00690AB8">
              <w:rPr>
                <w:rFonts w:asciiTheme="majorBidi" w:eastAsia="Times New Roman" w:hAnsiTheme="majorBidi" w:cstheme="majorBidi"/>
                <w:color w:val="000000"/>
                <w:vertAlign w:val="superscript"/>
              </w:rPr>
              <w:t xml:space="preserve"> me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partneret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ndërkombëtarë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biznesin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vendas</w:t>
            </w:r>
            <w:proofErr w:type="spellEnd"/>
          </w:p>
        </w:tc>
        <w:tc>
          <w:tcPr>
            <w:tcW w:w="2410" w:type="dxa"/>
            <w:tcBorders>
              <w:top w:val="nil"/>
              <w:left w:val="nil"/>
              <w:bottom w:val="single" w:sz="8" w:space="0" w:color="auto"/>
              <w:right w:val="single" w:sz="8" w:space="0" w:color="auto"/>
            </w:tcBorders>
            <w:shd w:val="clear" w:color="auto" w:fill="auto"/>
            <w:vAlign w:val="bottom"/>
          </w:tcPr>
          <w:p w14:paraId="10A39FD8"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Konferencat janë realizuar nga FB sipas planit dhe ne perputhshmeri me strategjine e zhvillimit</w:t>
            </w:r>
          </w:p>
        </w:tc>
        <w:tc>
          <w:tcPr>
            <w:tcW w:w="2268" w:type="dxa"/>
            <w:tcBorders>
              <w:top w:val="nil"/>
              <w:left w:val="nil"/>
              <w:bottom w:val="single" w:sz="8" w:space="0" w:color="auto"/>
              <w:right w:val="single" w:sz="8" w:space="0" w:color="auto"/>
            </w:tcBorders>
            <w:shd w:val="clear" w:color="auto" w:fill="auto"/>
            <w:vAlign w:val="bottom"/>
          </w:tcPr>
          <w:p w14:paraId="7037D023"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Brenda </w:t>
            </w:r>
            <w:proofErr w:type="spellStart"/>
            <w:r w:rsidRPr="00690AB8">
              <w:rPr>
                <w:rFonts w:asciiTheme="majorBidi" w:eastAsia="Times New Roman" w:hAnsiTheme="majorBidi" w:cstheme="majorBidi"/>
                <w:color w:val="000000"/>
                <w:vertAlign w:val="superscript"/>
              </w:rPr>
              <w:t>vitit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p>
        </w:tc>
        <w:tc>
          <w:tcPr>
            <w:tcW w:w="1985" w:type="dxa"/>
            <w:tcBorders>
              <w:top w:val="nil"/>
              <w:left w:val="nil"/>
              <w:bottom w:val="single" w:sz="8" w:space="0" w:color="auto"/>
              <w:right w:val="single" w:sz="8" w:space="0" w:color="auto"/>
            </w:tcBorders>
            <w:shd w:val="clear" w:color="auto" w:fill="auto"/>
            <w:vAlign w:val="bottom"/>
          </w:tcPr>
          <w:p w14:paraId="2838C5E4"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400BC1D0" w14:textId="77777777" w:rsidTr="00690AB8">
        <w:trPr>
          <w:trHeight w:val="3855"/>
        </w:trPr>
        <w:tc>
          <w:tcPr>
            <w:tcW w:w="426" w:type="dxa"/>
            <w:tcBorders>
              <w:top w:val="nil"/>
              <w:left w:val="single" w:sz="8" w:space="0" w:color="000000"/>
              <w:bottom w:val="single" w:sz="8" w:space="0" w:color="000000"/>
              <w:right w:val="single" w:sz="8" w:space="0" w:color="000000"/>
            </w:tcBorders>
            <w:shd w:val="clear" w:color="000000" w:fill="FFFFFF"/>
          </w:tcPr>
          <w:p w14:paraId="6B66FA5D"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lastRenderedPageBreak/>
              <w:t>19</w:t>
            </w:r>
          </w:p>
        </w:tc>
        <w:tc>
          <w:tcPr>
            <w:tcW w:w="1515" w:type="dxa"/>
            <w:tcBorders>
              <w:top w:val="nil"/>
              <w:left w:val="nil"/>
              <w:bottom w:val="single" w:sz="8" w:space="0" w:color="auto"/>
              <w:right w:val="single" w:sz="8" w:space="0" w:color="auto"/>
            </w:tcBorders>
            <w:shd w:val="clear" w:color="auto" w:fill="auto"/>
            <w:vAlign w:val="bottom"/>
          </w:tcPr>
          <w:p w14:paraId="689FBC97" w14:textId="77777777" w:rsidR="004D4D43" w:rsidRPr="00690AB8" w:rsidRDefault="00000000" w:rsidP="00805F17">
            <w:pPr>
              <w:jc w:val="cente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Publikimi I artikujve shkencore dhe financimi I tyre ne revistat e indeksuara nga SCOPUS dhe Web of science</w:t>
            </w:r>
          </w:p>
        </w:tc>
        <w:tc>
          <w:tcPr>
            <w:tcW w:w="3124" w:type="dxa"/>
            <w:tcBorders>
              <w:top w:val="nil"/>
              <w:left w:val="nil"/>
              <w:bottom w:val="single" w:sz="8" w:space="0" w:color="auto"/>
              <w:right w:val="single" w:sz="8" w:space="0" w:color="auto"/>
            </w:tcBorders>
            <w:shd w:val="clear" w:color="auto" w:fill="auto"/>
            <w:vAlign w:val="bottom"/>
          </w:tcPr>
          <w:p w14:paraId="5312E1F8"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Per arritjen e ketij plani jane kryer trajnime dhe jane informuar anetaret e stafik akademik duke përfituar nga mundesia për rimbursim të publikimeve nga UAMD. Në këtë vit akademik janë realizuar 81 artikuj shkencore nga nëtarë të stafit akademik ku 62 artikuj shkencorë të indeksuar në Scopus</w:t>
            </w:r>
          </w:p>
        </w:tc>
        <w:tc>
          <w:tcPr>
            <w:tcW w:w="1729" w:type="dxa"/>
            <w:tcBorders>
              <w:top w:val="nil"/>
              <w:left w:val="nil"/>
              <w:bottom w:val="single" w:sz="8" w:space="0" w:color="auto"/>
              <w:right w:val="single" w:sz="8" w:space="0" w:color="auto"/>
            </w:tcBorders>
            <w:shd w:val="clear" w:color="auto" w:fill="auto"/>
            <w:vAlign w:val="bottom"/>
          </w:tcPr>
          <w:p w14:paraId="1673BD44"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FB, </w:t>
            </w:r>
            <w:proofErr w:type="spellStart"/>
            <w:r w:rsidRPr="00690AB8">
              <w:rPr>
                <w:rFonts w:asciiTheme="majorBidi" w:eastAsia="Times New Roman" w:hAnsiTheme="majorBidi" w:cstheme="majorBidi"/>
                <w:color w:val="000000"/>
                <w:vertAlign w:val="superscript"/>
              </w:rPr>
              <w:t>stafi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w:t>
            </w:r>
          </w:p>
        </w:tc>
        <w:tc>
          <w:tcPr>
            <w:tcW w:w="2410" w:type="dxa"/>
            <w:tcBorders>
              <w:top w:val="nil"/>
              <w:left w:val="nil"/>
              <w:bottom w:val="single" w:sz="8" w:space="0" w:color="auto"/>
              <w:right w:val="single" w:sz="8" w:space="0" w:color="auto"/>
            </w:tcBorders>
            <w:shd w:val="clear" w:color="auto" w:fill="auto"/>
            <w:vAlign w:val="bottom"/>
          </w:tcPr>
          <w:p w14:paraId="713088D5"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vitin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2023-2024 jane </w:t>
            </w:r>
            <w:proofErr w:type="spellStart"/>
            <w:r w:rsidRPr="00690AB8">
              <w:rPr>
                <w:rFonts w:asciiTheme="majorBidi" w:eastAsia="Times New Roman" w:hAnsiTheme="majorBidi" w:cstheme="majorBidi"/>
                <w:color w:val="000000"/>
                <w:vertAlign w:val="superscript"/>
              </w:rPr>
              <w:t>rimbursuar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nje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numer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prej</w:t>
            </w:r>
            <w:proofErr w:type="spellEnd"/>
            <w:r w:rsidRPr="00690AB8">
              <w:rPr>
                <w:rFonts w:asciiTheme="majorBidi" w:eastAsia="Times New Roman" w:hAnsiTheme="majorBidi" w:cstheme="majorBidi"/>
                <w:color w:val="000000"/>
                <w:vertAlign w:val="superscript"/>
              </w:rPr>
              <w:t xml:space="preserve"> 40-50 </w:t>
            </w:r>
            <w:proofErr w:type="spellStart"/>
            <w:r w:rsidRPr="00690AB8">
              <w:rPr>
                <w:rFonts w:asciiTheme="majorBidi" w:eastAsia="Times New Roman" w:hAnsiTheme="majorBidi" w:cstheme="majorBidi"/>
                <w:color w:val="000000"/>
                <w:vertAlign w:val="superscript"/>
              </w:rPr>
              <w:t>artikujsh</w:t>
            </w:r>
            <w:proofErr w:type="spellEnd"/>
            <w:r w:rsidRPr="00690AB8">
              <w:rPr>
                <w:rFonts w:asciiTheme="majorBidi" w:eastAsia="Times New Roman" w:hAnsiTheme="majorBidi" w:cstheme="majorBidi"/>
                <w:color w:val="000000"/>
                <w:vertAlign w:val="superscript"/>
              </w:rPr>
              <w:t xml:space="preserve"> duke </w:t>
            </w:r>
            <w:proofErr w:type="spellStart"/>
            <w:r w:rsidRPr="00690AB8">
              <w:rPr>
                <w:rFonts w:asciiTheme="majorBidi" w:eastAsia="Times New Roman" w:hAnsiTheme="majorBidi" w:cstheme="majorBidi"/>
                <w:color w:val="000000"/>
                <w:vertAlign w:val="superscript"/>
              </w:rPr>
              <w:t>rritur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rankimini</w:t>
            </w:r>
            <w:proofErr w:type="spellEnd"/>
            <w:r w:rsidRPr="00690AB8">
              <w:rPr>
                <w:rFonts w:asciiTheme="majorBidi" w:eastAsia="Times New Roman" w:hAnsiTheme="majorBidi" w:cstheme="majorBidi"/>
                <w:color w:val="000000"/>
                <w:vertAlign w:val="superscript"/>
              </w:rPr>
              <w:t xml:space="preserve"> e UAMD ne Scopus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indexet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nderkombetare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w:t>
            </w:r>
            <w:proofErr w:type="spellEnd"/>
          </w:p>
        </w:tc>
        <w:tc>
          <w:tcPr>
            <w:tcW w:w="2268" w:type="dxa"/>
            <w:tcBorders>
              <w:top w:val="nil"/>
              <w:left w:val="nil"/>
              <w:bottom w:val="single" w:sz="8" w:space="0" w:color="auto"/>
              <w:right w:val="single" w:sz="8" w:space="0" w:color="auto"/>
            </w:tcBorders>
            <w:shd w:val="clear" w:color="auto" w:fill="auto"/>
            <w:vAlign w:val="bottom"/>
          </w:tcPr>
          <w:p w14:paraId="6DFE36E2"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1 vit </w:t>
            </w:r>
            <w:proofErr w:type="spellStart"/>
            <w:r w:rsidRPr="00690AB8">
              <w:rPr>
                <w:rFonts w:asciiTheme="majorBidi" w:eastAsia="Times New Roman" w:hAnsiTheme="majorBidi" w:cstheme="majorBidi"/>
                <w:color w:val="000000"/>
                <w:vertAlign w:val="superscript"/>
              </w:rPr>
              <w:t>buxhetor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fondi</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akorduar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shpenzohet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brenda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nje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viti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buxhetor</w:t>
            </w:r>
            <w:proofErr w:type="spellEnd"/>
          </w:p>
        </w:tc>
        <w:tc>
          <w:tcPr>
            <w:tcW w:w="1985" w:type="dxa"/>
            <w:tcBorders>
              <w:top w:val="nil"/>
              <w:left w:val="nil"/>
              <w:bottom w:val="single" w:sz="8" w:space="0" w:color="auto"/>
              <w:right w:val="single" w:sz="8" w:space="0" w:color="auto"/>
            </w:tcBorders>
            <w:shd w:val="clear" w:color="auto" w:fill="auto"/>
            <w:vAlign w:val="bottom"/>
          </w:tcPr>
          <w:p w14:paraId="4C8C5E55"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794F9E43" w14:textId="77777777" w:rsidTr="00690AB8">
        <w:trPr>
          <w:trHeight w:val="2730"/>
        </w:trPr>
        <w:tc>
          <w:tcPr>
            <w:tcW w:w="426" w:type="dxa"/>
            <w:tcBorders>
              <w:top w:val="nil"/>
              <w:left w:val="single" w:sz="8" w:space="0" w:color="000000"/>
              <w:bottom w:val="single" w:sz="8" w:space="0" w:color="000000"/>
              <w:right w:val="single" w:sz="8" w:space="0" w:color="000000"/>
            </w:tcBorders>
            <w:shd w:val="clear" w:color="000000" w:fill="FFFFFF"/>
          </w:tcPr>
          <w:p w14:paraId="1E1727B9"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w:t>
            </w:r>
          </w:p>
        </w:tc>
        <w:tc>
          <w:tcPr>
            <w:tcW w:w="1515" w:type="dxa"/>
            <w:tcBorders>
              <w:top w:val="nil"/>
              <w:left w:val="nil"/>
              <w:bottom w:val="single" w:sz="8" w:space="0" w:color="auto"/>
              <w:right w:val="single" w:sz="8" w:space="0" w:color="auto"/>
            </w:tcBorders>
            <w:shd w:val="clear" w:color="auto" w:fill="auto"/>
            <w:vAlign w:val="bottom"/>
          </w:tcPr>
          <w:p w14:paraId="795BB1E8" w14:textId="77777777" w:rsidR="004D4D43" w:rsidRPr="00690AB8" w:rsidRDefault="00000000" w:rsidP="00805F17">
            <w:pPr>
              <w:jc w:val="cente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Rritja e numrit të lektorëve me tituj e grada shkencore</w:t>
            </w:r>
          </w:p>
        </w:tc>
        <w:tc>
          <w:tcPr>
            <w:tcW w:w="3124" w:type="dxa"/>
            <w:tcBorders>
              <w:top w:val="nil"/>
              <w:left w:val="nil"/>
              <w:bottom w:val="single" w:sz="8" w:space="0" w:color="auto"/>
              <w:right w:val="single" w:sz="8" w:space="0" w:color="auto"/>
            </w:tcBorders>
            <w:shd w:val="clear" w:color="auto" w:fill="auto"/>
            <w:vAlign w:val="bottom"/>
          </w:tcPr>
          <w:p w14:paraId="4DC4F8FB"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Për përmbushjen e kësaj pike, janë trajnuar, konsultuar dhe mbështetur anëtarët e stafit akademik në përgatitjen dhe paraqitjen e dosjes së kërkimit shkencor</w:t>
            </w:r>
          </w:p>
        </w:tc>
        <w:tc>
          <w:tcPr>
            <w:tcW w:w="1729" w:type="dxa"/>
            <w:tcBorders>
              <w:top w:val="nil"/>
              <w:left w:val="nil"/>
              <w:bottom w:val="single" w:sz="8" w:space="0" w:color="auto"/>
              <w:right w:val="single" w:sz="8" w:space="0" w:color="auto"/>
            </w:tcBorders>
            <w:shd w:val="clear" w:color="auto" w:fill="auto"/>
            <w:vAlign w:val="bottom"/>
          </w:tcPr>
          <w:p w14:paraId="18909E03"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FE, </w:t>
            </w:r>
            <w:proofErr w:type="spellStart"/>
            <w:r w:rsidRPr="00690AB8">
              <w:rPr>
                <w:rFonts w:asciiTheme="majorBidi" w:eastAsia="Times New Roman" w:hAnsiTheme="majorBidi" w:cstheme="majorBidi"/>
                <w:color w:val="000000"/>
                <w:vertAlign w:val="superscript"/>
              </w:rPr>
              <w:t>stafi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Drejtuesit</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departamenteve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përkatëse</w:t>
            </w:r>
            <w:proofErr w:type="spellEnd"/>
          </w:p>
        </w:tc>
        <w:tc>
          <w:tcPr>
            <w:tcW w:w="2410" w:type="dxa"/>
            <w:tcBorders>
              <w:top w:val="nil"/>
              <w:left w:val="nil"/>
              <w:bottom w:val="single" w:sz="8" w:space="0" w:color="auto"/>
              <w:right w:val="single" w:sz="8" w:space="0" w:color="auto"/>
            </w:tcBorders>
            <w:shd w:val="clear" w:color="auto" w:fill="auto"/>
            <w:vAlign w:val="bottom"/>
          </w:tcPr>
          <w:p w14:paraId="7F0A90FC"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vitin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2023-2024 jane </w:t>
            </w:r>
            <w:proofErr w:type="spellStart"/>
            <w:r w:rsidRPr="00690AB8">
              <w:rPr>
                <w:rFonts w:asciiTheme="majorBidi" w:eastAsia="Times New Roman" w:hAnsiTheme="majorBidi" w:cstheme="majorBidi"/>
                <w:color w:val="000000"/>
                <w:vertAlign w:val="superscript"/>
              </w:rPr>
              <w:t>konsultuar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mbështetur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një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numër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prej</w:t>
            </w:r>
            <w:proofErr w:type="spellEnd"/>
            <w:r w:rsidRPr="00690AB8">
              <w:rPr>
                <w:rFonts w:asciiTheme="majorBidi" w:eastAsia="Times New Roman" w:hAnsiTheme="majorBidi" w:cstheme="majorBidi"/>
                <w:color w:val="000000"/>
                <w:vertAlign w:val="superscript"/>
              </w:rPr>
              <w:t xml:space="preserve"> 15-20 </w:t>
            </w:r>
            <w:proofErr w:type="spellStart"/>
            <w:r w:rsidRPr="00690AB8">
              <w:rPr>
                <w:rFonts w:asciiTheme="majorBidi" w:eastAsia="Times New Roman" w:hAnsiTheme="majorBidi" w:cstheme="majorBidi"/>
                <w:color w:val="000000"/>
                <w:vertAlign w:val="superscript"/>
              </w:rPr>
              <w:t>individë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stafit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p>
        </w:tc>
        <w:tc>
          <w:tcPr>
            <w:tcW w:w="2268" w:type="dxa"/>
            <w:tcBorders>
              <w:top w:val="nil"/>
              <w:left w:val="nil"/>
              <w:bottom w:val="single" w:sz="8" w:space="0" w:color="auto"/>
              <w:right w:val="single" w:sz="8" w:space="0" w:color="auto"/>
            </w:tcBorders>
            <w:shd w:val="clear" w:color="auto" w:fill="auto"/>
            <w:vAlign w:val="bottom"/>
          </w:tcPr>
          <w:p w14:paraId="536900B7"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Brenda </w:t>
            </w:r>
            <w:proofErr w:type="spellStart"/>
            <w:r w:rsidRPr="00690AB8">
              <w:rPr>
                <w:rFonts w:asciiTheme="majorBidi" w:eastAsia="Times New Roman" w:hAnsiTheme="majorBidi" w:cstheme="majorBidi"/>
                <w:color w:val="000000"/>
                <w:vertAlign w:val="superscript"/>
              </w:rPr>
              <w:t>vitit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p>
        </w:tc>
        <w:tc>
          <w:tcPr>
            <w:tcW w:w="1985" w:type="dxa"/>
            <w:tcBorders>
              <w:top w:val="nil"/>
              <w:left w:val="nil"/>
              <w:bottom w:val="single" w:sz="8" w:space="0" w:color="auto"/>
              <w:right w:val="single" w:sz="8" w:space="0" w:color="auto"/>
            </w:tcBorders>
            <w:shd w:val="clear" w:color="auto" w:fill="auto"/>
            <w:vAlign w:val="bottom"/>
          </w:tcPr>
          <w:p w14:paraId="7E4D5F58"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4CE02490" w14:textId="77777777" w:rsidTr="00690AB8">
        <w:trPr>
          <w:trHeight w:val="2280"/>
        </w:trPr>
        <w:tc>
          <w:tcPr>
            <w:tcW w:w="426" w:type="dxa"/>
            <w:tcBorders>
              <w:top w:val="nil"/>
              <w:left w:val="single" w:sz="8" w:space="0" w:color="000000"/>
              <w:bottom w:val="single" w:sz="8" w:space="0" w:color="000000"/>
              <w:right w:val="single" w:sz="8" w:space="0" w:color="000000"/>
            </w:tcBorders>
            <w:shd w:val="clear" w:color="000000" w:fill="FFFFFF"/>
          </w:tcPr>
          <w:p w14:paraId="7E7774BC"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21</w:t>
            </w:r>
          </w:p>
        </w:tc>
        <w:tc>
          <w:tcPr>
            <w:tcW w:w="1515" w:type="dxa"/>
            <w:tcBorders>
              <w:top w:val="nil"/>
              <w:left w:val="nil"/>
              <w:bottom w:val="single" w:sz="8" w:space="0" w:color="auto"/>
              <w:right w:val="single" w:sz="8" w:space="0" w:color="auto"/>
            </w:tcBorders>
            <w:shd w:val="clear" w:color="auto" w:fill="auto"/>
            <w:vAlign w:val="bottom"/>
          </w:tcPr>
          <w:p w14:paraId="47C64F00"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Rritja</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përfshirjes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stafit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konferenca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ndërkombëtare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brenda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jashtë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vendit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vendet</w:t>
            </w:r>
            <w:proofErr w:type="spellEnd"/>
            <w:r w:rsidRPr="00690AB8">
              <w:rPr>
                <w:rFonts w:asciiTheme="majorBidi" w:eastAsia="Times New Roman" w:hAnsiTheme="majorBidi" w:cstheme="majorBidi"/>
                <w:color w:val="000000"/>
                <w:vertAlign w:val="superscript"/>
              </w:rPr>
              <w:t xml:space="preserve"> e EU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OECD</w:t>
            </w:r>
          </w:p>
        </w:tc>
        <w:tc>
          <w:tcPr>
            <w:tcW w:w="3124" w:type="dxa"/>
            <w:tcBorders>
              <w:top w:val="nil"/>
              <w:left w:val="nil"/>
              <w:bottom w:val="single" w:sz="8" w:space="0" w:color="auto"/>
              <w:right w:val="single" w:sz="8" w:space="0" w:color="auto"/>
            </w:tcBorders>
            <w:shd w:val="clear" w:color="auto" w:fill="auto"/>
            <w:vAlign w:val="bottom"/>
          </w:tcPr>
          <w:p w14:paraId="1DD192D6"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realizimin</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këtij</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plani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janë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mbështetur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inkurajuar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anëtarët</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stafit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që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punojnë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përmbushje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kritereve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Gjate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ketij</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viti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kanë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fituar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titullin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Profesor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Asociuar</w:t>
            </w:r>
            <w:proofErr w:type="spellEnd"/>
            <w:r w:rsidRPr="00690AB8">
              <w:rPr>
                <w:rFonts w:asciiTheme="majorBidi" w:eastAsia="Times New Roman" w:hAnsiTheme="majorBidi" w:cstheme="majorBidi"/>
                <w:color w:val="000000"/>
                <w:vertAlign w:val="superscript"/>
              </w:rPr>
              <w:t xml:space="preserve"> 6 </w:t>
            </w:r>
            <w:proofErr w:type="spellStart"/>
            <w:r w:rsidRPr="00690AB8">
              <w:rPr>
                <w:rFonts w:asciiTheme="majorBidi" w:eastAsia="Times New Roman" w:hAnsiTheme="majorBidi" w:cstheme="majorBidi"/>
                <w:color w:val="000000"/>
                <w:vertAlign w:val="superscript"/>
              </w:rPr>
              <w:t>lektore</w:t>
            </w:r>
            <w:proofErr w:type="spellEnd"/>
            <w:r w:rsidRPr="00690AB8">
              <w:rPr>
                <w:rFonts w:asciiTheme="majorBidi" w:eastAsia="Times New Roman" w:hAnsiTheme="majorBidi" w:cstheme="majorBidi"/>
                <w:color w:val="000000"/>
                <w:vertAlign w:val="superscript"/>
              </w:rPr>
              <w:t xml:space="preserve">, 4 </w:t>
            </w:r>
            <w:proofErr w:type="spellStart"/>
            <w:r w:rsidRPr="00690AB8">
              <w:rPr>
                <w:rFonts w:asciiTheme="majorBidi" w:eastAsia="Times New Roman" w:hAnsiTheme="majorBidi" w:cstheme="majorBidi"/>
                <w:color w:val="000000"/>
                <w:vertAlign w:val="superscript"/>
              </w:rPr>
              <w:t>lektore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kanë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marrë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graden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Doktor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Shkencave</w:t>
            </w:r>
            <w:proofErr w:type="spellEnd"/>
            <w:r w:rsidRPr="00690AB8">
              <w:rPr>
                <w:rFonts w:asciiTheme="majorBidi" w:eastAsia="Times New Roman" w:hAnsiTheme="majorBidi" w:cstheme="majorBidi"/>
                <w:color w:val="000000"/>
                <w:vertAlign w:val="superscript"/>
              </w:rPr>
              <w:t xml:space="preserve">.   </w:t>
            </w:r>
          </w:p>
        </w:tc>
        <w:tc>
          <w:tcPr>
            <w:tcW w:w="1729" w:type="dxa"/>
            <w:tcBorders>
              <w:top w:val="nil"/>
              <w:left w:val="nil"/>
              <w:bottom w:val="single" w:sz="8" w:space="0" w:color="auto"/>
              <w:right w:val="single" w:sz="8" w:space="0" w:color="auto"/>
            </w:tcBorders>
            <w:shd w:val="clear" w:color="auto" w:fill="auto"/>
            <w:vAlign w:val="bottom"/>
          </w:tcPr>
          <w:p w14:paraId="0BFADB6F" w14:textId="77777777" w:rsidR="004D4D43" w:rsidRPr="00690AB8" w:rsidRDefault="00000000" w:rsidP="00805F17">
            <w:pP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FB, stafi akademik, Departamentet përkatëse</w:t>
            </w:r>
          </w:p>
        </w:tc>
        <w:tc>
          <w:tcPr>
            <w:tcW w:w="2410" w:type="dxa"/>
            <w:tcBorders>
              <w:top w:val="nil"/>
              <w:left w:val="nil"/>
              <w:bottom w:val="single" w:sz="8" w:space="0" w:color="auto"/>
              <w:right w:val="single" w:sz="8" w:space="0" w:color="auto"/>
            </w:tcBorders>
            <w:shd w:val="clear" w:color="auto" w:fill="auto"/>
            <w:vAlign w:val="bottom"/>
          </w:tcPr>
          <w:p w14:paraId="31C0F3F0" w14:textId="77777777" w:rsidR="004D4D43" w:rsidRPr="00690AB8" w:rsidRDefault="00000000" w:rsidP="00805F17">
            <w:pP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Për vitin akademik 2023-2024 janë përfshirë në 148 punime të paraqitura në konferenca</w:t>
            </w:r>
          </w:p>
        </w:tc>
        <w:tc>
          <w:tcPr>
            <w:tcW w:w="2268" w:type="dxa"/>
            <w:tcBorders>
              <w:top w:val="nil"/>
              <w:left w:val="nil"/>
              <w:bottom w:val="single" w:sz="8" w:space="0" w:color="auto"/>
              <w:right w:val="single" w:sz="8" w:space="0" w:color="auto"/>
            </w:tcBorders>
            <w:shd w:val="clear" w:color="auto" w:fill="auto"/>
            <w:vAlign w:val="bottom"/>
          </w:tcPr>
          <w:p w14:paraId="525B0405"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Brenda </w:t>
            </w:r>
            <w:proofErr w:type="spellStart"/>
            <w:r w:rsidRPr="00690AB8">
              <w:rPr>
                <w:rFonts w:asciiTheme="majorBidi" w:eastAsia="Times New Roman" w:hAnsiTheme="majorBidi" w:cstheme="majorBidi"/>
                <w:color w:val="000000"/>
                <w:vertAlign w:val="superscript"/>
              </w:rPr>
              <w:t>vitit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p>
        </w:tc>
        <w:tc>
          <w:tcPr>
            <w:tcW w:w="1985" w:type="dxa"/>
            <w:tcBorders>
              <w:top w:val="nil"/>
              <w:left w:val="nil"/>
              <w:bottom w:val="single" w:sz="8" w:space="0" w:color="auto"/>
              <w:right w:val="single" w:sz="8" w:space="0" w:color="auto"/>
            </w:tcBorders>
            <w:shd w:val="clear" w:color="auto" w:fill="auto"/>
            <w:vAlign w:val="bottom"/>
          </w:tcPr>
          <w:p w14:paraId="08B618C0"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6CAF5FF5" w14:textId="77777777" w:rsidTr="00690AB8">
        <w:trPr>
          <w:trHeight w:val="2730"/>
        </w:trPr>
        <w:tc>
          <w:tcPr>
            <w:tcW w:w="426" w:type="dxa"/>
            <w:tcBorders>
              <w:top w:val="nil"/>
              <w:left w:val="single" w:sz="8" w:space="0" w:color="000000"/>
              <w:bottom w:val="single" w:sz="8" w:space="0" w:color="000000"/>
              <w:right w:val="single" w:sz="8" w:space="0" w:color="000000"/>
            </w:tcBorders>
            <w:shd w:val="clear" w:color="000000" w:fill="FFFFFF"/>
          </w:tcPr>
          <w:p w14:paraId="4DE78599"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lastRenderedPageBreak/>
              <w:t>22</w:t>
            </w:r>
          </w:p>
        </w:tc>
        <w:tc>
          <w:tcPr>
            <w:tcW w:w="1515" w:type="dxa"/>
            <w:tcBorders>
              <w:top w:val="nil"/>
              <w:left w:val="nil"/>
              <w:bottom w:val="single" w:sz="8" w:space="0" w:color="auto"/>
              <w:right w:val="single" w:sz="8" w:space="0" w:color="auto"/>
            </w:tcBorders>
            <w:shd w:val="clear" w:color="auto" w:fill="auto"/>
            <w:vAlign w:val="bottom"/>
          </w:tcPr>
          <w:p w14:paraId="45FD1DE4" w14:textId="77777777" w:rsidR="004D4D43" w:rsidRPr="00690AB8" w:rsidRDefault="00000000" w:rsidP="00805F17">
            <w:pPr>
              <w:jc w:val="cente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Projektet e nderkombetarizimit, thirrja per projektet e nderkombetarizimit</w:t>
            </w:r>
          </w:p>
        </w:tc>
        <w:tc>
          <w:tcPr>
            <w:tcW w:w="3124" w:type="dxa"/>
            <w:tcBorders>
              <w:top w:val="nil"/>
              <w:left w:val="nil"/>
              <w:bottom w:val="single" w:sz="8" w:space="0" w:color="auto"/>
              <w:right w:val="single" w:sz="8" w:space="0" w:color="auto"/>
            </w:tcBorders>
            <w:shd w:val="clear" w:color="auto" w:fill="auto"/>
            <w:vAlign w:val="bottom"/>
          </w:tcPr>
          <w:p w14:paraId="1A708F78" w14:textId="77777777" w:rsidR="004D4D43" w:rsidRPr="00690AB8" w:rsidRDefault="00000000" w:rsidP="00805F17">
            <w:pP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 xml:space="preserve">Per arritjen e ketij plani FB ka arritur te jetë aktiv në pjesëmarrjen në projekte kombëtare dhe ndërkombëtare. Stafi akademik në kuadër të marrëveshjeve të bashkëpunimit me partnerë ndërkombëtarë ka realizuar 28 mobilitete për lektoret dhe11 mobilitete për studentë   </w:t>
            </w:r>
          </w:p>
        </w:tc>
        <w:tc>
          <w:tcPr>
            <w:tcW w:w="1729" w:type="dxa"/>
            <w:tcBorders>
              <w:top w:val="nil"/>
              <w:left w:val="nil"/>
              <w:bottom w:val="single" w:sz="8" w:space="0" w:color="auto"/>
              <w:right w:val="single" w:sz="8" w:space="0" w:color="auto"/>
            </w:tcBorders>
            <w:shd w:val="clear" w:color="auto" w:fill="auto"/>
            <w:vAlign w:val="bottom"/>
          </w:tcPr>
          <w:p w14:paraId="6B3CA7B0"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 xml:space="preserve">Fakulteti i Biznesit, Departamentet përgjegjëse, Rektorati. </w:t>
            </w:r>
          </w:p>
        </w:tc>
        <w:tc>
          <w:tcPr>
            <w:tcW w:w="2410" w:type="dxa"/>
            <w:tcBorders>
              <w:top w:val="nil"/>
              <w:left w:val="nil"/>
              <w:bottom w:val="single" w:sz="8" w:space="0" w:color="auto"/>
              <w:right w:val="single" w:sz="8" w:space="0" w:color="auto"/>
            </w:tcBorders>
            <w:shd w:val="clear" w:color="auto" w:fill="auto"/>
            <w:vAlign w:val="bottom"/>
          </w:tcPr>
          <w:p w14:paraId="10F9F484"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Jane </w:t>
            </w: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gjitha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objektivat</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planit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strategjik</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8" w:space="0" w:color="auto"/>
              <w:right w:val="single" w:sz="8" w:space="0" w:color="auto"/>
            </w:tcBorders>
            <w:shd w:val="clear" w:color="auto" w:fill="auto"/>
            <w:vAlign w:val="bottom"/>
          </w:tcPr>
          <w:p w14:paraId="60261CE1"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Keto objektiva jane realizuar brenda nje afati 1 vjecar</w:t>
            </w:r>
          </w:p>
        </w:tc>
        <w:tc>
          <w:tcPr>
            <w:tcW w:w="1985" w:type="dxa"/>
            <w:tcBorders>
              <w:top w:val="nil"/>
              <w:left w:val="nil"/>
              <w:bottom w:val="single" w:sz="8" w:space="0" w:color="auto"/>
              <w:right w:val="single" w:sz="8" w:space="0" w:color="auto"/>
            </w:tcBorders>
            <w:shd w:val="clear" w:color="auto" w:fill="auto"/>
            <w:vAlign w:val="bottom"/>
          </w:tcPr>
          <w:p w14:paraId="312ED508"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08C3470F" w14:textId="77777777" w:rsidTr="00690AB8">
        <w:trPr>
          <w:trHeight w:val="1605"/>
        </w:trPr>
        <w:tc>
          <w:tcPr>
            <w:tcW w:w="426" w:type="dxa"/>
            <w:tcBorders>
              <w:top w:val="nil"/>
              <w:left w:val="single" w:sz="8" w:space="0" w:color="000000"/>
              <w:bottom w:val="single" w:sz="8" w:space="0" w:color="000000"/>
              <w:right w:val="single" w:sz="8" w:space="0" w:color="000000"/>
            </w:tcBorders>
            <w:shd w:val="clear" w:color="000000" w:fill="FFFFFF"/>
          </w:tcPr>
          <w:p w14:paraId="1F0121DB"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23</w:t>
            </w:r>
          </w:p>
        </w:tc>
        <w:tc>
          <w:tcPr>
            <w:tcW w:w="1515" w:type="dxa"/>
            <w:tcBorders>
              <w:top w:val="nil"/>
              <w:left w:val="nil"/>
              <w:bottom w:val="single" w:sz="8" w:space="0" w:color="auto"/>
              <w:right w:val="single" w:sz="8" w:space="0" w:color="auto"/>
            </w:tcBorders>
            <w:shd w:val="clear" w:color="auto" w:fill="auto"/>
            <w:vAlign w:val="bottom"/>
          </w:tcPr>
          <w:p w14:paraId="097C9F1C" w14:textId="77777777" w:rsidR="004D4D43" w:rsidRPr="00690AB8" w:rsidRDefault="00000000" w:rsidP="00805F17">
            <w:pPr>
              <w:jc w:val="cente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Përfshirja në projekte ndërkombëtare, kombëtare dhe me fondet e UAMD</w:t>
            </w:r>
          </w:p>
        </w:tc>
        <w:tc>
          <w:tcPr>
            <w:tcW w:w="3124" w:type="dxa"/>
            <w:tcBorders>
              <w:top w:val="nil"/>
              <w:left w:val="nil"/>
              <w:bottom w:val="single" w:sz="8" w:space="0" w:color="auto"/>
              <w:right w:val="single" w:sz="8" w:space="0" w:color="auto"/>
            </w:tcBorders>
            <w:shd w:val="clear" w:color="auto" w:fill="auto"/>
            <w:vAlign w:val="bottom"/>
          </w:tcPr>
          <w:p w14:paraId="0CF0B2C4" w14:textId="77777777" w:rsidR="004D4D43" w:rsidRPr="00690AB8" w:rsidRDefault="00000000" w:rsidP="00805F17">
            <w:pP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 xml:space="preserve">Për arritjen e këtij plani FB Stafi akademik eshte i përfshirë në 79 projekte ku 49 prej tyre janë projekte ndërkombëtare   </w:t>
            </w:r>
          </w:p>
        </w:tc>
        <w:tc>
          <w:tcPr>
            <w:tcW w:w="1729" w:type="dxa"/>
            <w:tcBorders>
              <w:top w:val="nil"/>
              <w:left w:val="nil"/>
              <w:bottom w:val="single" w:sz="8" w:space="0" w:color="auto"/>
              <w:right w:val="single" w:sz="8" w:space="0" w:color="auto"/>
            </w:tcBorders>
            <w:shd w:val="clear" w:color="auto" w:fill="auto"/>
            <w:vAlign w:val="bottom"/>
          </w:tcPr>
          <w:p w14:paraId="0906C885"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FB, </w:t>
            </w:r>
            <w:proofErr w:type="spellStart"/>
            <w:r w:rsidRPr="00690AB8">
              <w:rPr>
                <w:rFonts w:asciiTheme="majorBidi" w:eastAsia="Times New Roman" w:hAnsiTheme="majorBidi" w:cstheme="majorBidi"/>
                <w:color w:val="000000"/>
                <w:vertAlign w:val="superscript"/>
              </w:rPr>
              <w:t>Departamentet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përgjegjëse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Rektorati</w:t>
            </w:r>
            <w:proofErr w:type="spellEnd"/>
          </w:p>
        </w:tc>
        <w:tc>
          <w:tcPr>
            <w:tcW w:w="2410" w:type="dxa"/>
            <w:tcBorders>
              <w:top w:val="nil"/>
              <w:left w:val="nil"/>
              <w:bottom w:val="single" w:sz="8" w:space="0" w:color="auto"/>
              <w:right w:val="single" w:sz="8" w:space="0" w:color="auto"/>
            </w:tcBorders>
            <w:shd w:val="clear" w:color="auto" w:fill="auto"/>
            <w:vAlign w:val="bottom"/>
          </w:tcPr>
          <w:p w14:paraId="64475C73"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Jane </w:t>
            </w: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planit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përputhje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plotë</w:t>
            </w:r>
            <w:proofErr w:type="spellEnd"/>
            <w:r w:rsidRPr="00690AB8">
              <w:rPr>
                <w:rFonts w:asciiTheme="majorBidi" w:eastAsia="Times New Roman" w:hAnsiTheme="majorBidi" w:cstheme="majorBidi"/>
                <w:color w:val="000000"/>
                <w:vertAlign w:val="superscript"/>
              </w:rPr>
              <w:t xml:space="preserve"> me </w:t>
            </w:r>
            <w:proofErr w:type="spellStart"/>
            <w:r w:rsidRPr="00690AB8">
              <w:rPr>
                <w:rFonts w:asciiTheme="majorBidi" w:eastAsia="Times New Roman" w:hAnsiTheme="majorBidi" w:cstheme="majorBidi"/>
                <w:color w:val="000000"/>
                <w:vertAlign w:val="superscript"/>
              </w:rPr>
              <w:t>planin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strategjik</w:t>
            </w:r>
            <w:proofErr w:type="spellEnd"/>
          </w:p>
        </w:tc>
        <w:tc>
          <w:tcPr>
            <w:tcW w:w="2268" w:type="dxa"/>
            <w:tcBorders>
              <w:top w:val="nil"/>
              <w:left w:val="nil"/>
              <w:bottom w:val="single" w:sz="8" w:space="0" w:color="auto"/>
              <w:right w:val="single" w:sz="8" w:space="0" w:color="auto"/>
            </w:tcBorders>
            <w:shd w:val="clear" w:color="auto" w:fill="auto"/>
            <w:vAlign w:val="bottom"/>
          </w:tcPr>
          <w:p w14:paraId="20B28238"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Brenda </w:t>
            </w:r>
            <w:proofErr w:type="spellStart"/>
            <w:r w:rsidRPr="00690AB8">
              <w:rPr>
                <w:rFonts w:asciiTheme="majorBidi" w:eastAsia="Times New Roman" w:hAnsiTheme="majorBidi" w:cstheme="majorBidi"/>
                <w:color w:val="000000"/>
                <w:vertAlign w:val="superscript"/>
              </w:rPr>
              <w:t>vitit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p>
        </w:tc>
        <w:tc>
          <w:tcPr>
            <w:tcW w:w="1985" w:type="dxa"/>
            <w:tcBorders>
              <w:top w:val="nil"/>
              <w:left w:val="nil"/>
              <w:bottom w:val="single" w:sz="8" w:space="0" w:color="auto"/>
              <w:right w:val="single" w:sz="8" w:space="0" w:color="auto"/>
            </w:tcBorders>
            <w:shd w:val="clear" w:color="auto" w:fill="auto"/>
            <w:vAlign w:val="bottom"/>
          </w:tcPr>
          <w:p w14:paraId="7B3A5B08"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25171FCD" w14:textId="77777777" w:rsidTr="00690AB8">
        <w:trPr>
          <w:trHeight w:val="3855"/>
        </w:trPr>
        <w:tc>
          <w:tcPr>
            <w:tcW w:w="426" w:type="dxa"/>
            <w:tcBorders>
              <w:top w:val="nil"/>
              <w:left w:val="single" w:sz="8" w:space="0" w:color="000000"/>
              <w:bottom w:val="single" w:sz="8" w:space="0" w:color="000000"/>
              <w:right w:val="single" w:sz="8" w:space="0" w:color="000000"/>
            </w:tcBorders>
            <w:shd w:val="clear" w:color="000000" w:fill="FFFFFF"/>
          </w:tcPr>
          <w:p w14:paraId="4689B562"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24</w:t>
            </w:r>
          </w:p>
        </w:tc>
        <w:tc>
          <w:tcPr>
            <w:tcW w:w="1515" w:type="dxa"/>
            <w:tcBorders>
              <w:top w:val="nil"/>
              <w:left w:val="nil"/>
              <w:bottom w:val="single" w:sz="8" w:space="0" w:color="auto"/>
              <w:right w:val="single" w:sz="8" w:space="0" w:color="auto"/>
            </w:tcBorders>
            <w:shd w:val="clear" w:color="auto" w:fill="auto"/>
            <w:vAlign w:val="bottom"/>
          </w:tcPr>
          <w:p w14:paraId="2C004D84" w14:textId="77777777" w:rsidR="004D4D43" w:rsidRPr="00690AB8" w:rsidRDefault="00000000" w:rsidP="00805F17">
            <w:pPr>
              <w:jc w:val="cente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Publikimi I artikujve shkencore dhe financimi I tyre ne revistat e indeksuara nga SCOPUS dhe web of science</w:t>
            </w:r>
          </w:p>
        </w:tc>
        <w:tc>
          <w:tcPr>
            <w:tcW w:w="3124" w:type="dxa"/>
            <w:tcBorders>
              <w:top w:val="nil"/>
              <w:left w:val="nil"/>
              <w:bottom w:val="single" w:sz="8" w:space="0" w:color="auto"/>
              <w:right w:val="single" w:sz="8" w:space="0" w:color="auto"/>
            </w:tcBorders>
            <w:shd w:val="clear" w:color="auto" w:fill="auto"/>
            <w:vAlign w:val="bottom"/>
          </w:tcPr>
          <w:p w14:paraId="22AA7D6C"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Per arritjen e ketij plani jane kryer trajnime dhe jane informuar anetaret e stafik akademik duke përfituar nga mundesia për rimbursim të publikimeve nga UAMD</w:t>
            </w:r>
          </w:p>
        </w:tc>
        <w:tc>
          <w:tcPr>
            <w:tcW w:w="1729" w:type="dxa"/>
            <w:tcBorders>
              <w:top w:val="nil"/>
              <w:left w:val="nil"/>
              <w:bottom w:val="single" w:sz="8" w:space="0" w:color="auto"/>
              <w:right w:val="single" w:sz="8" w:space="0" w:color="auto"/>
            </w:tcBorders>
            <w:shd w:val="clear" w:color="auto" w:fill="auto"/>
            <w:vAlign w:val="bottom"/>
          </w:tcPr>
          <w:p w14:paraId="019A621E"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lang w:val="de-DE"/>
              </w:rPr>
              <w:t xml:space="preserve">FTI, stafi akademik dhe Zv. </w:t>
            </w:r>
            <w:r w:rsidRPr="00690AB8">
              <w:rPr>
                <w:rFonts w:asciiTheme="majorBidi" w:eastAsia="Times New Roman" w:hAnsiTheme="majorBidi" w:cstheme="majorBidi"/>
                <w:color w:val="000000"/>
                <w:vertAlign w:val="superscript"/>
              </w:rPr>
              <w:t xml:space="preserve">Rektori </w:t>
            </w: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Kërkimin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w:t>
            </w:r>
            <w:proofErr w:type="spellEnd"/>
          </w:p>
        </w:tc>
        <w:tc>
          <w:tcPr>
            <w:tcW w:w="2410" w:type="dxa"/>
            <w:tcBorders>
              <w:top w:val="nil"/>
              <w:left w:val="nil"/>
              <w:bottom w:val="single" w:sz="8" w:space="0" w:color="auto"/>
              <w:right w:val="single" w:sz="8" w:space="0" w:color="auto"/>
            </w:tcBorders>
            <w:shd w:val="clear" w:color="auto" w:fill="auto"/>
            <w:vAlign w:val="bottom"/>
          </w:tcPr>
          <w:p w14:paraId="1AB2D020"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vitin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2023-2024 jane </w:t>
            </w:r>
            <w:proofErr w:type="spellStart"/>
            <w:r w:rsidRPr="00690AB8">
              <w:rPr>
                <w:rFonts w:asciiTheme="majorBidi" w:eastAsia="Times New Roman" w:hAnsiTheme="majorBidi" w:cstheme="majorBidi"/>
                <w:color w:val="000000"/>
                <w:vertAlign w:val="superscript"/>
              </w:rPr>
              <w:t>rimbursuar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nje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numer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rreth</w:t>
            </w:r>
            <w:proofErr w:type="spellEnd"/>
            <w:r w:rsidRPr="00690AB8">
              <w:rPr>
                <w:rFonts w:asciiTheme="majorBidi" w:eastAsia="Times New Roman" w:hAnsiTheme="majorBidi" w:cstheme="majorBidi"/>
                <w:color w:val="000000"/>
                <w:vertAlign w:val="superscript"/>
              </w:rPr>
              <w:t xml:space="preserve"> 10 </w:t>
            </w:r>
            <w:proofErr w:type="spellStart"/>
            <w:r w:rsidRPr="00690AB8">
              <w:rPr>
                <w:rFonts w:asciiTheme="majorBidi" w:eastAsia="Times New Roman" w:hAnsiTheme="majorBidi" w:cstheme="majorBidi"/>
                <w:color w:val="000000"/>
                <w:vertAlign w:val="superscript"/>
              </w:rPr>
              <w:t>artikujsh</w:t>
            </w:r>
            <w:proofErr w:type="spellEnd"/>
            <w:r w:rsidRPr="00690AB8">
              <w:rPr>
                <w:rFonts w:asciiTheme="majorBidi" w:eastAsia="Times New Roman" w:hAnsiTheme="majorBidi" w:cstheme="majorBidi"/>
                <w:color w:val="000000"/>
                <w:vertAlign w:val="superscript"/>
              </w:rPr>
              <w:t xml:space="preserve"> duke </w:t>
            </w:r>
            <w:proofErr w:type="spellStart"/>
            <w:r w:rsidRPr="00690AB8">
              <w:rPr>
                <w:rFonts w:asciiTheme="majorBidi" w:eastAsia="Times New Roman" w:hAnsiTheme="majorBidi" w:cstheme="majorBidi"/>
                <w:color w:val="000000"/>
                <w:vertAlign w:val="superscript"/>
              </w:rPr>
              <w:t>rritur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rankimini</w:t>
            </w:r>
            <w:proofErr w:type="spellEnd"/>
            <w:r w:rsidRPr="00690AB8">
              <w:rPr>
                <w:rFonts w:asciiTheme="majorBidi" w:eastAsia="Times New Roman" w:hAnsiTheme="majorBidi" w:cstheme="majorBidi"/>
                <w:color w:val="000000"/>
                <w:vertAlign w:val="superscript"/>
              </w:rPr>
              <w:t xml:space="preserve"> e UAMD ne Scopus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indexet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nderkombetare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w:t>
            </w:r>
            <w:proofErr w:type="spellEnd"/>
          </w:p>
        </w:tc>
        <w:tc>
          <w:tcPr>
            <w:tcW w:w="2268" w:type="dxa"/>
            <w:tcBorders>
              <w:top w:val="nil"/>
              <w:left w:val="nil"/>
              <w:bottom w:val="single" w:sz="8" w:space="0" w:color="auto"/>
              <w:right w:val="single" w:sz="8" w:space="0" w:color="auto"/>
            </w:tcBorders>
            <w:shd w:val="clear" w:color="auto" w:fill="auto"/>
            <w:vAlign w:val="bottom"/>
          </w:tcPr>
          <w:p w14:paraId="58E70A15"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1 vit </w:t>
            </w:r>
            <w:proofErr w:type="spellStart"/>
            <w:r w:rsidRPr="00690AB8">
              <w:rPr>
                <w:rFonts w:asciiTheme="majorBidi" w:eastAsia="Times New Roman" w:hAnsiTheme="majorBidi" w:cstheme="majorBidi"/>
                <w:color w:val="000000"/>
                <w:vertAlign w:val="superscript"/>
              </w:rPr>
              <w:t>buxhetor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fondi</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akorduar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shpenzohet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brenda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nje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viti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buxhetor</w:t>
            </w:r>
            <w:proofErr w:type="spellEnd"/>
          </w:p>
        </w:tc>
        <w:tc>
          <w:tcPr>
            <w:tcW w:w="1985" w:type="dxa"/>
            <w:tcBorders>
              <w:top w:val="nil"/>
              <w:left w:val="nil"/>
              <w:bottom w:val="single" w:sz="8" w:space="0" w:color="auto"/>
              <w:right w:val="single" w:sz="8" w:space="0" w:color="auto"/>
            </w:tcBorders>
            <w:shd w:val="clear" w:color="auto" w:fill="auto"/>
            <w:vAlign w:val="bottom"/>
          </w:tcPr>
          <w:p w14:paraId="327A9E49"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65EBFE1F" w14:textId="77777777" w:rsidTr="00690AB8">
        <w:trPr>
          <w:trHeight w:val="2730"/>
        </w:trPr>
        <w:tc>
          <w:tcPr>
            <w:tcW w:w="426" w:type="dxa"/>
            <w:tcBorders>
              <w:top w:val="nil"/>
              <w:left w:val="single" w:sz="8" w:space="0" w:color="000000"/>
              <w:bottom w:val="single" w:sz="8" w:space="0" w:color="000000"/>
              <w:right w:val="single" w:sz="8" w:space="0" w:color="000000"/>
            </w:tcBorders>
            <w:shd w:val="clear" w:color="000000" w:fill="FFFFFF"/>
          </w:tcPr>
          <w:p w14:paraId="032BC7AE"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lastRenderedPageBreak/>
              <w:t>25</w:t>
            </w:r>
          </w:p>
        </w:tc>
        <w:tc>
          <w:tcPr>
            <w:tcW w:w="1515" w:type="dxa"/>
            <w:tcBorders>
              <w:top w:val="nil"/>
              <w:left w:val="nil"/>
              <w:bottom w:val="single" w:sz="8" w:space="0" w:color="auto"/>
              <w:right w:val="single" w:sz="8" w:space="0" w:color="auto"/>
            </w:tcBorders>
            <w:shd w:val="clear" w:color="auto" w:fill="auto"/>
            <w:vAlign w:val="bottom"/>
          </w:tcPr>
          <w:p w14:paraId="41980746" w14:textId="77777777" w:rsidR="004D4D43" w:rsidRPr="00690AB8" w:rsidRDefault="00000000" w:rsidP="00805F17">
            <w:pPr>
              <w:jc w:val="cente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Rritja e numrit të lektorëve me tituj e grada shkencore</w:t>
            </w:r>
          </w:p>
        </w:tc>
        <w:tc>
          <w:tcPr>
            <w:tcW w:w="3124" w:type="dxa"/>
            <w:tcBorders>
              <w:top w:val="nil"/>
              <w:left w:val="nil"/>
              <w:bottom w:val="single" w:sz="8" w:space="0" w:color="auto"/>
              <w:right w:val="single" w:sz="8" w:space="0" w:color="auto"/>
            </w:tcBorders>
            <w:shd w:val="clear" w:color="auto" w:fill="auto"/>
            <w:vAlign w:val="bottom"/>
          </w:tcPr>
          <w:p w14:paraId="005BD098"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Për përmbushjen e kësaj pike, janë trajnuar, konsultuar dhe mbështetur anëtarët e stafit akademik në përgatitjen dhe paraqitjen e dosjes së kërkimit shkencor</w:t>
            </w:r>
          </w:p>
        </w:tc>
        <w:tc>
          <w:tcPr>
            <w:tcW w:w="1729" w:type="dxa"/>
            <w:tcBorders>
              <w:top w:val="nil"/>
              <w:left w:val="nil"/>
              <w:bottom w:val="single" w:sz="8" w:space="0" w:color="auto"/>
              <w:right w:val="single" w:sz="8" w:space="0" w:color="auto"/>
            </w:tcBorders>
            <w:shd w:val="clear" w:color="auto" w:fill="auto"/>
            <w:vAlign w:val="bottom"/>
          </w:tcPr>
          <w:p w14:paraId="5D5DF843"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FTI, </w:t>
            </w:r>
            <w:proofErr w:type="spellStart"/>
            <w:r w:rsidRPr="00690AB8">
              <w:rPr>
                <w:rFonts w:asciiTheme="majorBidi" w:eastAsia="Times New Roman" w:hAnsiTheme="majorBidi" w:cstheme="majorBidi"/>
                <w:color w:val="000000"/>
                <w:vertAlign w:val="superscript"/>
              </w:rPr>
              <w:t>stafi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Drejtuesit</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departamenteve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përkatëse</w:t>
            </w:r>
            <w:proofErr w:type="spellEnd"/>
          </w:p>
        </w:tc>
        <w:tc>
          <w:tcPr>
            <w:tcW w:w="2410" w:type="dxa"/>
            <w:tcBorders>
              <w:top w:val="nil"/>
              <w:left w:val="nil"/>
              <w:bottom w:val="single" w:sz="8" w:space="0" w:color="auto"/>
              <w:right w:val="single" w:sz="8" w:space="0" w:color="auto"/>
            </w:tcBorders>
            <w:shd w:val="clear" w:color="auto" w:fill="auto"/>
            <w:vAlign w:val="bottom"/>
          </w:tcPr>
          <w:p w14:paraId="790A0026"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vitin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2023-2024 jane </w:t>
            </w:r>
            <w:proofErr w:type="spellStart"/>
            <w:r w:rsidRPr="00690AB8">
              <w:rPr>
                <w:rFonts w:asciiTheme="majorBidi" w:eastAsia="Times New Roman" w:hAnsiTheme="majorBidi" w:cstheme="majorBidi"/>
                <w:color w:val="000000"/>
                <w:vertAlign w:val="superscript"/>
              </w:rPr>
              <w:t>konsultuar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mbështetur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një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numër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prej</w:t>
            </w:r>
            <w:proofErr w:type="spellEnd"/>
            <w:r w:rsidRPr="00690AB8">
              <w:rPr>
                <w:rFonts w:asciiTheme="majorBidi" w:eastAsia="Times New Roman" w:hAnsiTheme="majorBidi" w:cstheme="majorBidi"/>
                <w:color w:val="000000"/>
                <w:vertAlign w:val="superscript"/>
              </w:rPr>
              <w:t xml:space="preserve"> 4 </w:t>
            </w:r>
            <w:proofErr w:type="spellStart"/>
            <w:r w:rsidRPr="00690AB8">
              <w:rPr>
                <w:rFonts w:asciiTheme="majorBidi" w:eastAsia="Times New Roman" w:hAnsiTheme="majorBidi" w:cstheme="majorBidi"/>
                <w:color w:val="000000"/>
                <w:vertAlign w:val="superscript"/>
              </w:rPr>
              <w:t>individë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stafit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p>
        </w:tc>
        <w:tc>
          <w:tcPr>
            <w:tcW w:w="2268" w:type="dxa"/>
            <w:tcBorders>
              <w:top w:val="nil"/>
              <w:left w:val="nil"/>
              <w:bottom w:val="single" w:sz="8" w:space="0" w:color="auto"/>
              <w:right w:val="single" w:sz="8" w:space="0" w:color="auto"/>
            </w:tcBorders>
            <w:shd w:val="clear" w:color="auto" w:fill="auto"/>
            <w:vAlign w:val="bottom"/>
          </w:tcPr>
          <w:p w14:paraId="0FB4A9EB"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Brenda </w:t>
            </w:r>
            <w:proofErr w:type="spellStart"/>
            <w:r w:rsidRPr="00690AB8">
              <w:rPr>
                <w:rFonts w:asciiTheme="majorBidi" w:eastAsia="Times New Roman" w:hAnsiTheme="majorBidi" w:cstheme="majorBidi"/>
                <w:color w:val="000000"/>
                <w:vertAlign w:val="superscript"/>
              </w:rPr>
              <w:t>vitit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p>
        </w:tc>
        <w:tc>
          <w:tcPr>
            <w:tcW w:w="1985" w:type="dxa"/>
            <w:tcBorders>
              <w:top w:val="nil"/>
              <w:left w:val="nil"/>
              <w:bottom w:val="single" w:sz="8" w:space="0" w:color="auto"/>
              <w:right w:val="single" w:sz="8" w:space="0" w:color="auto"/>
            </w:tcBorders>
            <w:shd w:val="clear" w:color="auto" w:fill="auto"/>
            <w:vAlign w:val="bottom"/>
          </w:tcPr>
          <w:p w14:paraId="20E75671"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7A60DD5B" w14:textId="77777777" w:rsidTr="00690AB8">
        <w:trPr>
          <w:trHeight w:val="1830"/>
        </w:trPr>
        <w:tc>
          <w:tcPr>
            <w:tcW w:w="426" w:type="dxa"/>
            <w:tcBorders>
              <w:top w:val="nil"/>
              <w:left w:val="single" w:sz="8" w:space="0" w:color="000000"/>
              <w:bottom w:val="single" w:sz="8" w:space="0" w:color="000000"/>
              <w:right w:val="single" w:sz="8" w:space="0" w:color="000000"/>
            </w:tcBorders>
            <w:shd w:val="clear" w:color="000000" w:fill="FFFFFF"/>
          </w:tcPr>
          <w:p w14:paraId="2980D9A2"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26</w:t>
            </w:r>
          </w:p>
        </w:tc>
        <w:tc>
          <w:tcPr>
            <w:tcW w:w="1515" w:type="dxa"/>
            <w:tcBorders>
              <w:top w:val="nil"/>
              <w:left w:val="nil"/>
              <w:bottom w:val="single" w:sz="8" w:space="0" w:color="auto"/>
              <w:right w:val="single" w:sz="8" w:space="0" w:color="auto"/>
            </w:tcBorders>
            <w:shd w:val="clear" w:color="auto" w:fill="auto"/>
            <w:vAlign w:val="bottom"/>
          </w:tcPr>
          <w:p w14:paraId="4F29E4AE"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Rritja</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përfshirjes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stafit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konferenca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ndërkombëtare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brenda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jashtë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vendit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vendet</w:t>
            </w:r>
            <w:proofErr w:type="spellEnd"/>
            <w:r w:rsidRPr="00690AB8">
              <w:rPr>
                <w:rFonts w:asciiTheme="majorBidi" w:eastAsia="Times New Roman" w:hAnsiTheme="majorBidi" w:cstheme="majorBidi"/>
                <w:color w:val="000000"/>
                <w:vertAlign w:val="superscript"/>
              </w:rPr>
              <w:t xml:space="preserve"> e EU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OECD</w:t>
            </w:r>
          </w:p>
        </w:tc>
        <w:tc>
          <w:tcPr>
            <w:tcW w:w="3124" w:type="dxa"/>
            <w:tcBorders>
              <w:top w:val="nil"/>
              <w:left w:val="nil"/>
              <w:bottom w:val="single" w:sz="8" w:space="0" w:color="auto"/>
              <w:right w:val="single" w:sz="8" w:space="0" w:color="auto"/>
            </w:tcBorders>
            <w:shd w:val="clear" w:color="auto" w:fill="auto"/>
            <w:vAlign w:val="bottom"/>
          </w:tcPr>
          <w:p w14:paraId="1536D655"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realizimin</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këtij</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plani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janë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mbështetur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inkurajuar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anëtarët</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stafit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që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bashkëpunojnë</w:t>
            </w:r>
            <w:proofErr w:type="spellEnd"/>
            <w:r w:rsidRPr="00690AB8">
              <w:rPr>
                <w:rFonts w:asciiTheme="majorBidi" w:eastAsia="Times New Roman" w:hAnsiTheme="majorBidi" w:cstheme="majorBidi"/>
                <w:color w:val="000000"/>
                <w:vertAlign w:val="superscript"/>
              </w:rPr>
              <w:t xml:space="preserve"> me </w:t>
            </w:r>
            <w:proofErr w:type="spellStart"/>
            <w:r w:rsidRPr="00690AB8">
              <w:rPr>
                <w:rFonts w:asciiTheme="majorBidi" w:eastAsia="Times New Roman" w:hAnsiTheme="majorBidi" w:cstheme="majorBidi"/>
                <w:color w:val="000000"/>
                <w:vertAlign w:val="superscript"/>
              </w:rPr>
              <w:t>kolegët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marrin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pjesë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konferenca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ndërkombëtare</w:t>
            </w:r>
            <w:proofErr w:type="spellEnd"/>
            <w:r w:rsidRPr="00690AB8">
              <w:rPr>
                <w:rFonts w:asciiTheme="majorBidi" w:eastAsia="Times New Roman" w:hAnsiTheme="majorBidi" w:cstheme="majorBidi"/>
                <w:color w:val="000000"/>
                <w:vertAlign w:val="superscript"/>
              </w:rPr>
              <w:t xml:space="preserve">  </w:t>
            </w:r>
          </w:p>
        </w:tc>
        <w:tc>
          <w:tcPr>
            <w:tcW w:w="1729" w:type="dxa"/>
            <w:tcBorders>
              <w:top w:val="nil"/>
              <w:left w:val="nil"/>
              <w:bottom w:val="single" w:sz="8" w:space="0" w:color="auto"/>
              <w:right w:val="single" w:sz="8" w:space="0" w:color="auto"/>
            </w:tcBorders>
            <w:shd w:val="clear" w:color="auto" w:fill="auto"/>
            <w:vAlign w:val="bottom"/>
          </w:tcPr>
          <w:p w14:paraId="73C93CAA" w14:textId="77777777" w:rsidR="004D4D43" w:rsidRPr="00690AB8" w:rsidRDefault="00000000" w:rsidP="00805F17">
            <w:pP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FTI, stafi akademik, Departamentet përkatëse</w:t>
            </w:r>
          </w:p>
        </w:tc>
        <w:tc>
          <w:tcPr>
            <w:tcW w:w="2410" w:type="dxa"/>
            <w:tcBorders>
              <w:top w:val="nil"/>
              <w:left w:val="nil"/>
              <w:bottom w:val="single" w:sz="8" w:space="0" w:color="auto"/>
              <w:right w:val="single" w:sz="8" w:space="0" w:color="auto"/>
            </w:tcBorders>
            <w:shd w:val="clear" w:color="auto" w:fill="auto"/>
            <w:vAlign w:val="bottom"/>
          </w:tcPr>
          <w:p w14:paraId="0A293208" w14:textId="77777777" w:rsidR="004D4D43" w:rsidRPr="00690AB8" w:rsidRDefault="00000000" w:rsidP="00805F17">
            <w:pP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Për vitin akademik 2023-2024 janë përfshirë në 40 punime të paraqitura në konferenca</w:t>
            </w:r>
          </w:p>
        </w:tc>
        <w:tc>
          <w:tcPr>
            <w:tcW w:w="2268" w:type="dxa"/>
            <w:tcBorders>
              <w:top w:val="nil"/>
              <w:left w:val="nil"/>
              <w:bottom w:val="single" w:sz="8" w:space="0" w:color="auto"/>
              <w:right w:val="single" w:sz="8" w:space="0" w:color="auto"/>
            </w:tcBorders>
            <w:shd w:val="clear" w:color="auto" w:fill="auto"/>
            <w:vAlign w:val="bottom"/>
          </w:tcPr>
          <w:p w14:paraId="69712283"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Brenda </w:t>
            </w:r>
            <w:proofErr w:type="spellStart"/>
            <w:r w:rsidRPr="00690AB8">
              <w:rPr>
                <w:rFonts w:asciiTheme="majorBidi" w:eastAsia="Times New Roman" w:hAnsiTheme="majorBidi" w:cstheme="majorBidi"/>
                <w:color w:val="000000"/>
                <w:vertAlign w:val="superscript"/>
              </w:rPr>
              <w:t>vitit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p>
        </w:tc>
        <w:tc>
          <w:tcPr>
            <w:tcW w:w="1985" w:type="dxa"/>
            <w:tcBorders>
              <w:top w:val="nil"/>
              <w:left w:val="nil"/>
              <w:bottom w:val="single" w:sz="8" w:space="0" w:color="auto"/>
              <w:right w:val="single" w:sz="8" w:space="0" w:color="auto"/>
            </w:tcBorders>
            <w:shd w:val="clear" w:color="auto" w:fill="auto"/>
            <w:vAlign w:val="bottom"/>
          </w:tcPr>
          <w:p w14:paraId="3445F1FA"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0A729025" w14:textId="77777777" w:rsidTr="00690AB8">
        <w:trPr>
          <w:trHeight w:val="1605"/>
        </w:trPr>
        <w:tc>
          <w:tcPr>
            <w:tcW w:w="426" w:type="dxa"/>
            <w:tcBorders>
              <w:top w:val="nil"/>
              <w:left w:val="single" w:sz="8" w:space="0" w:color="000000"/>
              <w:bottom w:val="single" w:sz="8" w:space="0" w:color="000000"/>
              <w:right w:val="single" w:sz="8" w:space="0" w:color="000000"/>
            </w:tcBorders>
            <w:shd w:val="clear" w:color="000000" w:fill="FFFFFF"/>
          </w:tcPr>
          <w:p w14:paraId="7118EE95"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27</w:t>
            </w:r>
          </w:p>
        </w:tc>
        <w:tc>
          <w:tcPr>
            <w:tcW w:w="1515" w:type="dxa"/>
            <w:tcBorders>
              <w:top w:val="nil"/>
              <w:left w:val="nil"/>
              <w:bottom w:val="single" w:sz="8" w:space="0" w:color="auto"/>
              <w:right w:val="single" w:sz="8" w:space="0" w:color="auto"/>
            </w:tcBorders>
            <w:shd w:val="clear" w:color="auto" w:fill="auto"/>
            <w:vAlign w:val="bottom"/>
          </w:tcPr>
          <w:p w14:paraId="6485B427" w14:textId="77777777" w:rsidR="004D4D43" w:rsidRPr="00690AB8" w:rsidRDefault="00000000" w:rsidP="00805F17">
            <w:pPr>
              <w:jc w:val="cente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Përfshirja në projekte ndërkombëtare, kombëtare dhe me fondet e UAMD</w:t>
            </w:r>
          </w:p>
        </w:tc>
        <w:tc>
          <w:tcPr>
            <w:tcW w:w="3124" w:type="dxa"/>
            <w:tcBorders>
              <w:top w:val="nil"/>
              <w:left w:val="nil"/>
              <w:bottom w:val="single" w:sz="8" w:space="0" w:color="auto"/>
              <w:right w:val="single" w:sz="8" w:space="0" w:color="auto"/>
            </w:tcBorders>
            <w:shd w:val="clear" w:color="auto" w:fill="auto"/>
            <w:vAlign w:val="bottom"/>
          </w:tcPr>
          <w:p w14:paraId="785D16E7" w14:textId="77777777" w:rsidR="004D4D43" w:rsidRPr="00690AB8" w:rsidRDefault="00000000" w:rsidP="00805F17">
            <w:pP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 xml:space="preserve">Për arritjen e këtij plani TI është përfshirë në 5 projekte </w:t>
            </w:r>
          </w:p>
        </w:tc>
        <w:tc>
          <w:tcPr>
            <w:tcW w:w="1729" w:type="dxa"/>
            <w:tcBorders>
              <w:top w:val="nil"/>
              <w:left w:val="nil"/>
              <w:bottom w:val="single" w:sz="8" w:space="0" w:color="auto"/>
              <w:right w:val="single" w:sz="8" w:space="0" w:color="auto"/>
            </w:tcBorders>
            <w:shd w:val="clear" w:color="auto" w:fill="auto"/>
            <w:vAlign w:val="bottom"/>
          </w:tcPr>
          <w:p w14:paraId="26449AD9"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FTI, </w:t>
            </w:r>
            <w:proofErr w:type="spellStart"/>
            <w:r w:rsidRPr="00690AB8">
              <w:rPr>
                <w:rFonts w:asciiTheme="majorBidi" w:eastAsia="Times New Roman" w:hAnsiTheme="majorBidi" w:cstheme="majorBidi"/>
                <w:color w:val="000000"/>
                <w:vertAlign w:val="superscript"/>
              </w:rPr>
              <w:t>Departamentet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përgjegjëse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Rektorati</w:t>
            </w:r>
            <w:proofErr w:type="spellEnd"/>
          </w:p>
        </w:tc>
        <w:tc>
          <w:tcPr>
            <w:tcW w:w="2410" w:type="dxa"/>
            <w:tcBorders>
              <w:top w:val="nil"/>
              <w:left w:val="nil"/>
              <w:bottom w:val="single" w:sz="8" w:space="0" w:color="auto"/>
              <w:right w:val="single" w:sz="8" w:space="0" w:color="auto"/>
            </w:tcBorders>
            <w:shd w:val="clear" w:color="auto" w:fill="auto"/>
            <w:vAlign w:val="bottom"/>
          </w:tcPr>
          <w:p w14:paraId="30F54548"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Jane </w:t>
            </w: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planit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përputhje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plotë</w:t>
            </w:r>
            <w:proofErr w:type="spellEnd"/>
            <w:r w:rsidRPr="00690AB8">
              <w:rPr>
                <w:rFonts w:asciiTheme="majorBidi" w:eastAsia="Times New Roman" w:hAnsiTheme="majorBidi" w:cstheme="majorBidi"/>
                <w:color w:val="000000"/>
                <w:vertAlign w:val="superscript"/>
              </w:rPr>
              <w:t xml:space="preserve"> me </w:t>
            </w:r>
            <w:proofErr w:type="spellStart"/>
            <w:r w:rsidRPr="00690AB8">
              <w:rPr>
                <w:rFonts w:asciiTheme="majorBidi" w:eastAsia="Times New Roman" w:hAnsiTheme="majorBidi" w:cstheme="majorBidi"/>
                <w:color w:val="000000"/>
                <w:vertAlign w:val="superscript"/>
              </w:rPr>
              <w:t>planin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strategjik</w:t>
            </w:r>
            <w:proofErr w:type="spellEnd"/>
          </w:p>
        </w:tc>
        <w:tc>
          <w:tcPr>
            <w:tcW w:w="2268" w:type="dxa"/>
            <w:tcBorders>
              <w:top w:val="nil"/>
              <w:left w:val="nil"/>
              <w:bottom w:val="single" w:sz="8" w:space="0" w:color="auto"/>
              <w:right w:val="single" w:sz="8" w:space="0" w:color="auto"/>
            </w:tcBorders>
            <w:shd w:val="clear" w:color="auto" w:fill="auto"/>
            <w:vAlign w:val="bottom"/>
          </w:tcPr>
          <w:p w14:paraId="4C6FBBD0"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Brenda </w:t>
            </w:r>
            <w:proofErr w:type="spellStart"/>
            <w:r w:rsidRPr="00690AB8">
              <w:rPr>
                <w:rFonts w:asciiTheme="majorBidi" w:eastAsia="Times New Roman" w:hAnsiTheme="majorBidi" w:cstheme="majorBidi"/>
                <w:color w:val="000000"/>
                <w:vertAlign w:val="superscript"/>
              </w:rPr>
              <w:t>vitit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p>
        </w:tc>
        <w:tc>
          <w:tcPr>
            <w:tcW w:w="1985" w:type="dxa"/>
            <w:tcBorders>
              <w:top w:val="nil"/>
              <w:left w:val="nil"/>
              <w:bottom w:val="single" w:sz="8" w:space="0" w:color="auto"/>
              <w:right w:val="single" w:sz="8" w:space="0" w:color="auto"/>
            </w:tcBorders>
            <w:shd w:val="clear" w:color="auto" w:fill="auto"/>
            <w:vAlign w:val="bottom"/>
          </w:tcPr>
          <w:p w14:paraId="75850089"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6EEB37FC" w14:textId="77777777" w:rsidTr="00690AB8">
        <w:trPr>
          <w:trHeight w:val="930"/>
        </w:trPr>
        <w:tc>
          <w:tcPr>
            <w:tcW w:w="426" w:type="dxa"/>
            <w:tcBorders>
              <w:top w:val="nil"/>
              <w:left w:val="single" w:sz="8" w:space="0" w:color="000000"/>
              <w:bottom w:val="single" w:sz="8" w:space="0" w:color="000000"/>
              <w:right w:val="single" w:sz="8" w:space="0" w:color="000000"/>
            </w:tcBorders>
            <w:shd w:val="clear" w:color="000000" w:fill="FFFFFF"/>
          </w:tcPr>
          <w:p w14:paraId="68107F08"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28</w:t>
            </w:r>
          </w:p>
        </w:tc>
        <w:tc>
          <w:tcPr>
            <w:tcW w:w="1515" w:type="dxa"/>
            <w:tcBorders>
              <w:top w:val="nil"/>
              <w:left w:val="nil"/>
              <w:bottom w:val="single" w:sz="8" w:space="0" w:color="auto"/>
              <w:right w:val="single" w:sz="8" w:space="0" w:color="auto"/>
            </w:tcBorders>
            <w:shd w:val="clear" w:color="auto" w:fill="auto"/>
            <w:vAlign w:val="bottom"/>
          </w:tcPr>
          <w:p w14:paraId="5BE63A75"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kombetare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nil"/>
              <w:left w:val="nil"/>
              <w:bottom w:val="single" w:sz="8" w:space="0" w:color="auto"/>
              <w:right w:val="single" w:sz="8" w:space="0" w:color="auto"/>
            </w:tcBorders>
            <w:shd w:val="clear" w:color="auto" w:fill="auto"/>
            <w:vAlign w:val="bottom"/>
          </w:tcPr>
          <w:p w14:paraId="2A5D9191" w14:textId="77777777" w:rsidR="004D4D43" w:rsidRPr="00690AB8" w:rsidRDefault="00000000" w:rsidP="00805F17">
            <w:pP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Aplikim ne thirrjen AKKSHI infrastrukture</w:t>
            </w:r>
          </w:p>
        </w:tc>
        <w:tc>
          <w:tcPr>
            <w:tcW w:w="1729" w:type="dxa"/>
            <w:tcBorders>
              <w:top w:val="nil"/>
              <w:left w:val="nil"/>
              <w:bottom w:val="single" w:sz="8" w:space="0" w:color="auto"/>
              <w:right w:val="single" w:sz="8" w:space="0" w:color="auto"/>
            </w:tcBorders>
            <w:shd w:val="clear" w:color="auto" w:fill="auto"/>
            <w:vAlign w:val="bottom"/>
          </w:tcPr>
          <w:p w14:paraId="62A63334"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FSP / Dept </w:t>
            </w:r>
            <w:proofErr w:type="spellStart"/>
            <w:r w:rsidRPr="00690AB8">
              <w:rPr>
                <w:rFonts w:asciiTheme="majorBidi" w:eastAsia="Times New Roman" w:hAnsiTheme="majorBidi" w:cstheme="majorBidi"/>
                <w:color w:val="000000"/>
                <w:vertAlign w:val="superscript"/>
              </w:rPr>
              <w:t>Shkencave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Teknike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Mjekesore</w:t>
            </w:r>
            <w:proofErr w:type="spellEnd"/>
          </w:p>
        </w:tc>
        <w:tc>
          <w:tcPr>
            <w:tcW w:w="2410" w:type="dxa"/>
            <w:tcBorders>
              <w:top w:val="nil"/>
              <w:left w:val="nil"/>
              <w:bottom w:val="single" w:sz="8" w:space="0" w:color="auto"/>
              <w:right w:val="single" w:sz="8" w:space="0" w:color="auto"/>
            </w:tcBorders>
            <w:shd w:val="clear" w:color="auto" w:fill="auto"/>
            <w:vAlign w:val="bottom"/>
          </w:tcPr>
          <w:p w14:paraId="1D072F54"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Fitim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Projektit</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8" w:space="0" w:color="auto"/>
              <w:right w:val="single" w:sz="8" w:space="0" w:color="auto"/>
            </w:tcBorders>
            <w:shd w:val="clear" w:color="auto" w:fill="auto"/>
            <w:vAlign w:val="bottom"/>
          </w:tcPr>
          <w:p w14:paraId="37AF7066"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2023-2024</w:t>
            </w:r>
          </w:p>
        </w:tc>
        <w:tc>
          <w:tcPr>
            <w:tcW w:w="1985" w:type="dxa"/>
            <w:tcBorders>
              <w:top w:val="nil"/>
              <w:left w:val="nil"/>
              <w:bottom w:val="single" w:sz="8" w:space="0" w:color="auto"/>
              <w:right w:val="single" w:sz="8" w:space="0" w:color="auto"/>
            </w:tcBorders>
            <w:shd w:val="clear" w:color="auto" w:fill="auto"/>
            <w:vAlign w:val="bottom"/>
          </w:tcPr>
          <w:p w14:paraId="6077CC73"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15AD55C4" w14:textId="77777777" w:rsidTr="00690AB8">
        <w:trPr>
          <w:trHeight w:val="930"/>
        </w:trPr>
        <w:tc>
          <w:tcPr>
            <w:tcW w:w="426" w:type="dxa"/>
            <w:tcBorders>
              <w:top w:val="nil"/>
              <w:left w:val="single" w:sz="8" w:space="0" w:color="000000"/>
              <w:bottom w:val="single" w:sz="8" w:space="0" w:color="000000"/>
              <w:right w:val="single" w:sz="8" w:space="0" w:color="000000"/>
            </w:tcBorders>
            <w:shd w:val="clear" w:color="000000" w:fill="FFFFFF"/>
          </w:tcPr>
          <w:p w14:paraId="50CFA114"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29</w:t>
            </w:r>
          </w:p>
        </w:tc>
        <w:tc>
          <w:tcPr>
            <w:tcW w:w="1515" w:type="dxa"/>
            <w:tcBorders>
              <w:top w:val="nil"/>
              <w:left w:val="nil"/>
              <w:bottom w:val="single" w:sz="8" w:space="0" w:color="auto"/>
              <w:right w:val="single" w:sz="8" w:space="0" w:color="auto"/>
            </w:tcBorders>
            <w:shd w:val="clear" w:color="auto" w:fill="auto"/>
            <w:vAlign w:val="bottom"/>
          </w:tcPr>
          <w:p w14:paraId="486350B6"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kombetare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nil"/>
              <w:left w:val="nil"/>
              <w:bottom w:val="single" w:sz="8" w:space="0" w:color="auto"/>
              <w:right w:val="single" w:sz="8" w:space="0" w:color="auto"/>
            </w:tcBorders>
            <w:shd w:val="clear" w:color="auto" w:fill="auto"/>
            <w:vAlign w:val="bottom"/>
          </w:tcPr>
          <w:p w14:paraId="251C24CB"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thirrjen</w:t>
            </w:r>
            <w:proofErr w:type="spellEnd"/>
            <w:r w:rsidRPr="00690AB8">
              <w:rPr>
                <w:rFonts w:asciiTheme="majorBidi" w:eastAsia="Times New Roman" w:hAnsiTheme="majorBidi" w:cstheme="majorBidi"/>
                <w:color w:val="000000"/>
                <w:vertAlign w:val="superscript"/>
              </w:rPr>
              <w:t xml:space="preserve"> AKKSHI </w:t>
            </w:r>
          </w:p>
        </w:tc>
        <w:tc>
          <w:tcPr>
            <w:tcW w:w="1729" w:type="dxa"/>
            <w:tcBorders>
              <w:top w:val="nil"/>
              <w:left w:val="nil"/>
              <w:bottom w:val="single" w:sz="8" w:space="0" w:color="auto"/>
              <w:right w:val="single" w:sz="8" w:space="0" w:color="auto"/>
            </w:tcBorders>
            <w:shd w:val="clear" w:color="auto" w:fill="auto"/>
            <w:vAlign w:val="bottom"/>
          </w:tcPr>
          <w:p w14:paraId="43BC4EF2"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FSP / Dept </w:t>
            </w:r>
            <w:proofErr w:type="spellStart"/>
            <w:r w:rsidRPr="00690AB8">
              <w:rPr>
                <w:rFonts w:asciiTheme="majorBidi" w:eastAsia="Times New Roman" w:hAnsiTheme="majorBidi" w:cstheme="majorBidi"/>
                <w:color w:val="000000"/>
                <w:vertAlign w:val="superscript"/>
              </w:rPr>
              <w:t>Shkencave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Teknike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Mjekesore</w:t>
            </w:r>
            <w:proofErr w:type="spellEnd"/>
          </w:p>
        </w:tc>
        <w:tc>
          <w:tcPr>
            <w:tcW w:w="2410" w:type="dxa"/>
            <w:tcBorders>
              <w:top w:val="nil"/>
              <w:left w:val="nil"/>
              <w:bottom w:val="single" w:sz="8" w:space="0" w:color="auto"/>
              <w:right w:val="single" w:sz="8" w:space="0" w:color="auto"/>
            </w:tcBorders>
            <w:shd w:val="clear" w:color="auto" w:fill="auto"/>
            <w:vAlign w:val="bottom"/>
          </w:tcPr>
          <w:p w14:paraId="2A2D7388"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Fitim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Projektit</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8" w:space="0" w:color="auto"/>
              <w:right w:val="single" w:sz="8" w:space="0" w:color="auto"/>
            </w:tcBorders>
            <w:shd w:val="clear" w:color="auto" w:fill="auto"/>
            <w:vAlign w:val="bottom"/>
          </w:tcPr>
          <w:p w14:paraId="2CB5E52D"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2023-2024</w:t>
            </w:r>
          </w:p>
        </w:tc>
        <w:tc>
          <w:tcPr>
            <w:tcW w:w="1985" w:type="dxa"/>
            <w:tcBorders>
              <w:top w:val="nil"/>
              <w:left w:val="nil"/>
              <w:bottom w:val="single" w:sz="8" w:space="0" w:color="auto"/>
              <w:right w:val="single" w:sz="8" w:space="0" w:color="auto"/>
            </w:tcBorders>
            <w:shd w:val="clear" w:color="auto" w:fill="auto"/>
            <w:vAlign w:val="bottom"/>
          </w:tcPr>
          <w:p w14:paraId="5925AEBC"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6C011D4B" w14:textId="77777777" w:rsidTr="00690AB8">
        <w:trPr>
          <w:trHeight w:val="930"/>
        </w:trPr>
        <w:tc>
          <w:tcPr>
            <w:tcW w:w="426" w:type="dxa"/>
            <w:tcBorders>
              <w:top w:val="nil"/>
              <w:left w:val="single" w:sz="8" w:space="0" w:color="000000"/>
              <w:bottom w:val="single" w:sz="8" w:space="0" w:color="000000"/>
              <w:right w:val="single" w:sz="8" w:space="0" w:color="000000"/>
            </w:tcBorders>
            <w:shd w:val="clear" w:color="000000" w:fill="FFFFFF"/>
          </w:tcPr>
          <w:p w14:paraId="35BFF028"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lastRenderedPageBreak/>
              <w:t>30</w:t>
            </w:r>
          </w:p>
        </w:tc>
        <w:tc>
          <w:tcPr>
            <w:tcW w:w="1515" w:type="dxa"/>
            <w:tcBorders>
              <w:top w:val="nil"/>
              <w:left w:val="nil"/>
              <w:bottom w:val="single" w:sz="8" w:space="0" w:color="auto"/>
              <w:right w:val="single" w:sz="8" w:space="0" w:color="auto"/>
            </w:tcBorders>
            <w:shd w:val="clear" w:color="auto" w:fill="auto"/>
            <w:vAlign w:val="bottom"/>
          </w:tcPr>
          <w:p w14:paraId="1F6D11F7"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kombetare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nil"/>
              <w:left w:val="nil"/>
              <w:bottom w:val="single" w:sz="8" w:space="0" w:color="auto"/>
              <w:right w:val="single" w:sz="8" w:space="0" w:color="auto"/>
            </w:tcBorders>
            <w:shd w:val="clear" w:color="auto" w:fill="auto"/>
            <w:vAlign w:val="bottom"/>
          </w:tcPr>
          <w:p w14:paraId="3656E5A1"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thirrjen</w:t>
            </w:r>
            <w:proofErr w:type="spellEnd"/>
            <w:r w:rsidRPr="00690AB8">
              <w:rPr>
                <w:rFonts w:asciiTheme="majorBidi" w:eastAsia="Times New Roman" w:hAnsiTheme="majorBidi" w:cstheme="majorBidi"/>
                <w:color w:val="000000"/>
                <w:vertAlign w:val="superscript"/>
              </w:rPr>
              <w:t xml:space="preserve"> UAMD</w:t>
            </w:r>
          </w:p>
        </w:tc>
        <w:tc>
          <w:tcPr>
            <w:tcW w:w="1729" w:type="dxa"/>
            <w:tcBorders>
              <w:top w:val="nil"/>
              <w:left w:val="nil"/>
              <w:bottom w:val="single" w:sz="8" w:space="0" w:color="auto"/>
              <w:right w:val="single" w:sz="8" w:space="0" w:color="auto"/>
            </w:tcBorders>
            <w:shd w:val="clear" w:color="auto" w:fill="auto"/>
            <w:vAlign w:val="bottom"/>
          </w:tcPr>
          <w:p w14:paraId="3EB43478"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FSP / Dept </w:t>
            </w:r>
            <w:proofErr w:type="spellStart"/>
            <w:r w:rsidRPr="00690AB8">
              <w:rPr>
                <w:rFonts w:asciiTheme="majorBidi" w:eastAsia="Times New Roman" w:hAnsiTheme="majorBidi" w:cstheme="majorBidi"/>
                <w:color w:val="000000"/>
                <w:vertAlign w:val="superscript"/>
              </w:rPr>
              <w:t>Shkencave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Teknike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Mjekesore</w:t>
            </w:r>
            <w:proofErr w:type="spellEnd"/>
          </w:p>
        </w:tc>
        <w:tc>
          <w:tcPr>
            <w:tcW w:w="2410" w:type="dxa"/>
            <w:tcBorders>
              <w:top w:val="nil"/>
              <w:left w:val="nil"/>
              <w:bottom w:val="single" w:sz="8" w:space="0" w:color="auto"/>
              <w:right w:val="single" w:sz="8" w:space="0" w:color="auto"/>
            </w:tcBorders>
            <w:shd w:val="clear" w:color="auto" w:fill="auto"/>
            <w:vAlign w:val="bottom"/>
          </w:tcPr>
          <w:p w14:paraId="224DB769"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Fitim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Projektit</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8" w:space="0" w:color="auto"/>
              <w:right w:val="single" w:sz="8" w:space="0" w:color="auto"/>
            </w:tcBorders>
            <w:shd w:val="clear" w:color="auto" w:fill="auto"/>
            <w:vAlign w:val="bottom"/>
          </w:tcPr>
          <w:p w14:paraId="1A820C7E"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2023-2024</w:t>
            </w:r>
          </w:p>
        </w:tc>
        <w:tc>
          <w:tcPr>
            <w:tcW w:w="1985" w:type="dxa"/>
            <w:tcBorders>
              <w:top w:val="nil"/>
              <w:left w:val="nil"/>
              <w:bottom w:val="single" w:sz="8" w:space="0" w:color="auto"/>
              <w:right w:val="single" w:sz="8" w:space="0" w:color="auto"/>
            </w:tcBorders>
            <w:shd w:val="clear" w:color="auto" w:fill="auto"/>
            <w:vAlign w:val="bottom"/>
          </w:tcPr>
          <w:p w14:paraId="0A25ECFB"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2E9A9FDA" w14:textId="77777777" w:rsidTr="00690AB8">
        <w:trPr>
          <w:trHeight w:val="930"/>
        </w:trPr>
        <w:tc>
          <w:tcPr>
            <w:tcW w:w="426" w:type="dxa"/>
            <w:tcBorders>
              <w:top w:val="nil"/>
              <w:left w:val="single" w:sz="8" w:space="0" w:color="000000"/>
              <w:bottom w:val="single" w:sz="8" w:space="0" w:color="000000"/>
              <w:right w:val="single" w:sz="8" w:space="0" w:color="000000"/>
            </w:tcBorders>
            <w:shd w:val="clear" w:color="000000" w:fill="FFFFFF"/>
          </w:tcPr>
          <w:p w14:paraId="01CDA45C"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31</w:t>
            </w:r>
          </w:p>
        </w:tc>
        <w:tc>
          <w:tcPr>
            <w:tcW w:w="1515" w:type="dxa"/>
            <w:tcBorders>
              <w:top w:val="nil"/>
              <w:left w:val="nil"/>
              <w:bottom w:val="single" w:sz="8" w:space="0" w:color="auto"/>
              <w:right w:val="single" w:sz="8" w:space="0" w:color="auto"/>
            </w:tcBorders>
            <w:shd w:val="clear" w:color="auto" w:fill="auto"/>
            <w:vAlign w:val="bottom"/>
          </w:tcPr>
          <w:p w14:paraId="4927164B"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kombetare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nil"/>
              <w:left w:val="nil"/>
              <w:bottom w:val="single" w:sz="8" w:space="0" w:color="auto"/>
              <w:right w:val="single" w:sz="8" w:space="0" w:color="auto"/>
            </w:tcBorders>
            <w:shd w:val="clear" w:color="auto" w:fill="auto"/>
            <w:vAlign w:val="bottom"/>
          </w:tcPr>
          <w:p w14:paraId="7B8F0FEA"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thirrjen</w:t>
            </w:r>
            <w:proofErr w:type="spellEnd"/>
            <w:r w:rsidRPr="00690AB8">
              <w:rPr>
                <w:rFonts w:asciiTheme="majorBidi" w:eastAsia="Times New Roman" w:hAnsiTheme="majorBidi" w:cstheme="majorBidi"/>
                <w:color w:val="000000"/>
                <w:vertAlign w:val="superscript"/>
              </w:rPr>
              <w:t xml:space="preserve"> UAMD</w:t>
            </w:r>
          </w:p>
        </w:tc>
        <w:tc>
          <w:tcPr>
            <w:tcW w:w="1729" w:type="dxa"/>
            <w:tcBorders>
              <w:top w:val="nil"/>
              <w:left w:val="nil"/>
              <w:bottom w:val="single" w:sz="8" w:space="0" w:color="auto"/>
              <w:right w:val="single" w:sz="8" w:space="0" w:color="auto"/>
            </w:tcBorders>
            <w:shd w:val="clear" w:color="auto" w:fill="auto"/>
            <w:vAlign w:val="bottom"/>
          </w:tcPr>
          <w:p w14:paraId="3A627E97"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FSP / Dept </w:t>
            </w:r>
            <w:proofErr w:type="spellStart"/>
            <w:r w:rsidRPr="00690AB8">
              <w:rPr>
                <w:rFonts w:asciiTheme="majorBidi" w:eastAsia="Times New Roman" w:hAnsiTheme="majorBidi" w:cstheme="majorBidi"/>
                <w:color w:val="000000"/>
                <w:vertAlign w:val="superscript"/>
              </w:rPr>
              <w:t>Shkencave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Teknike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Mjekesore</w:t>
            </w:r>
            <w:proofErr w:type="spellEnd"/>
          </w:p>
        </w:tc>
        <w:tc>
          <w:tcPr>
            <w:tcW w:w="2410" w:type="dxa"/>
            <w:tcBorders>
              <w:top w:val="nil"/>
              <w:left w:val="nil"/>
              <w:bottom w:val="single" w:sz="8" w:space="0" w:color="auto"/>
              <w:right w:val="single" w:sz="8" w:space="0" w:color="auto"/>
            </w:tcBorders>
            <w:shd w:val="clear" w:color="auto" w:fill="auto"/>
            <w:vAlign w:val="bottom"/>
          </w:tcPr>
          <w:p w14:paraId="6F9F46FC"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Fitim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Projektit</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8" w:space="0" w:color="auto"/>
              <w:right w:val="single" w:sz="8" w:space="0" w:color="auto"/>
            </w:tcBorders>
            <w:shd w:val="clear" w:color="auto" w:fill="auto"/>
            <w:vAlign w:val="bottom"/>
          </w:tcPr>
          <w:p w14:paraId="4C733379"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2023-2024</w:t>
            </w:r>
          </w:p>
        </w:tc>
        <w:tc>
          <w:tcPr>
            <w:tcW w:w="1985" w:type="dxa"/>
            <w:tcBorders>
              <w:top w:val="nil"/>
              <w:left w:val="nil"/>
              <w:bottom w:val="single" w:sz="8" w:space="0" w:color="auto"/>
              <w:right w:val="single" w:sz="8" w:space="0" w:color="auto"/>
            </w:tcBorders>
            <w:shd w:val="clear" w:color="auto" w:fill="auto"/>
            <w:vAlign w:val="bottom"/>
          </w:tcPr>
          <w:p w14:paraId="7A8A8198"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4E5C6A56" w14:textId="77777777" w:rsidTr="00690AB8">
        <w:trPr>
          <w:trHeight w:val="480"/>
        </w:trPr>
        <w:tc>
          <w:tcPr>
            <w:tcW w:w="426" w:type="dxa"/>
            <w:tcBorders>
              <w:top w:val="nil"/>
              <w:left w:val="single" w:sz="8" w:space="0" w:color="000000"/>
              <w:bottom w:val="single" w:sz="8" w:space="0" w:color="000000"/>
              <w:right w:val="single" w:sz="8" w:space="0" w:color="000000"/>
            </w:tcBorders>
            <w:shd w:val="clear" w:color="000000" w:fill="FFFFFF"/>
          </w:tcPr>
          <w:p w14:paraId="7CF33CF1"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32</w:t>
            </w:r>
          </w:p>
        </w:tc>
        <w:tc>
          <w:tcPr>
            <w:tcW w:w="1515" w:type="dxa"/>
            <w:tcBorders>
              <w:top w:val="nil"/>
              <w:left w:val="nil"/>
              <w:bottom w:val="single" w:sz="8" w:space="0" w:color="auto"/>
              <w:right w:val="single" w:sz="8" w:space="0" w:color="auto"/>
            </w:tcBorders>
            <w:shd w:val="clear" w:color="auto" w:fill="auto"/>
            <w:vAlign w:val="bottom"/>
          </w:tcPr>
          <w:p w14:paraId="1A75E616"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kombetare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nil"/>
              <w:left w:val="nil"/>
              <w:bottom w:val="single" w:sz="8" w:space="0" w:color="auto"/>
              <w:right w:val="single" w:sz="8" w:space="0" w:color="auto"/>
            </w:tcBorders>
            <w:shd w:val="clear" w:color="auto" w:fill="auto"/>
            <w:vAlign w:val="bottom"/>
          </w:tcPr>
          <w:p w14:paraId="38088946"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thirrjen</w:t>
            </w:r>
            <w:proofErr w:type="spellEnd"/>
            <w:r w:rsidRPr="00690AB8">
              <w:rPr>
                <w:rFonts w:asciiTheme="majorBidi" w:eastAsia="Times New Roman" w:hAnsiTheme="majorBidi" w:cstheme="majorBidi"/>
                <w:color w:val="000000"/>
                <w:vertAlign w:val="superscript"/>
              </w:rPr>
              <w:t xml:space="preserve"> UAMD</w:t>
            </w:r>
          </w:p>
        </w:tc>
        <w:tc>
          <w:tcPr>
            <w:tcW w:w="1729" w:type="dxa"/>
            <w:tcBorders>
              <w:top w:val="nil"/>
              <w:left w:val="nil"/>
              <w:bottom w:val="single" w:sz="8" w:space="0" w:color="auto"/>
              <w:right w:val="single" w:sz="8" w:space="0" w:color="auto"/>
            </w:tcBorders>
            <w:shd w:val="clear" w:color="auto" w:fill="auto"/>
            <w:vAlign w:val="bottom"/>
          </w:tcPr>
          <w:p w14:paraId="3A870D82"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 / DSHID</w:t>
            </w:r>
          </w:p>
        </w:tc>
        <w:tc>
          <w:tcPr>
            <w:tcW w:w="2410" w:type="dxa"/>
            <w:tcBorders>
              <w:top w:val="nil"/>
              <w:left w:val="nil"/>
              <w:bottom w:val="single" w:sz="8" w:space="0" w:color="auto"/>
              <w:right w:val="single" w:sz="8" w:space="0" w:color="auto"/>
            </w:tcBorders>
            <w:shd w:val="clear" w:color="auto" w:fill="auto"/>
            <w:vAlign w:val="bottom"/>
          </w:tcPr>
          <w:p w14:paraId="6A1E0E37"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Fitim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Projektit</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8" w:space="0" w:color="auto"/>
              <w:right w:val="single" w:sz="8" w:space="0" w:color="auto"/>
            </w:tcBorders>
            <w:shd w:val="clear" w:color="auto" w:fill="auto"/>
            <w:vAlign w:val="bottom"/>
          </w:tcPr>
          <w:p w14:paraId="1E143397"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2023-2024</w:t>
            </w:r>
          </w:p>
        </w:tc>
        <w:tc>
          <w:tcPr>
            <w:tcW w:w="1985" w:type="dxa"/>
            <w:tcBorders>
              <w:top w:val="nil"/>
              <w:left w:val="nil"/>
              <w:bottom w:val="single" w:sz="8" w:space="0" w:color="auto"/>
              <w:right w:val="single" w:sz="8" w:space="0" w:color="auto"/>
            </w:tcBorders>
            <w:shd w:val="clear" w:color="auto" w:fill="auto"/>
            <w:vAlign w:val="bottom"/>
          </w:tcPr>
          <w:p w14:paraId="080BF902"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778A3170" w14:textId="77777777" w:rsidTr="00690AB8">
        <w:trPr>
          <w:trHeight w:val="480"/>
        </w:trPr>
        <w:tc>
          <w:tcPr>
            <w:tcW w:w="426" w:type="dxa"/>
            <w:tcBorders>
              <w:top w:val="nil"/>
              <w:left w:val="single" w:sz="8" w:space="0" w:color="000000"/>
              <w:bottom w:val="single" w:sz="8" w:space="0" w:color="000000"/>
              <w:right w:val="single" w:sz="8" w:space="0" w:color="000000"/>
            </w:tcBorders>
            <w:shd w:val="clear" w:color="000000" w:fill="FFFFFF"/>
          </w:tcPr>
          <w:p w14:paraId="4A685050"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33</w:t>
            </w:r>
          </w:p>
        </w:tc>
        <w:tc>
          <w:tcPr>
            <w:tcW w:w="1515" w:type="dxa"/>
            <w:tcBorders>
              <w:top w:val="nil"/>
              <w:left w:val="nil"/>
              <w:bottom w:val="single" w:sz="8" w:space="0" w:color="auto"/>
              <w:right w:val="single" w:sz="8" w:space="0" w:color="auto"/>
            </w:tcBorders>
            <w:shd w:val="clear" w:color="auto" w:fill="auto"/>
            <w:vAlign w:val="bottom"/>
          </w:tcPr>
          <w:p w14:paraId="1EDDFC8F"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kombetare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nil"/>
              <w:left w:val="nil"/>
              <w:bottom w:val="single" w:sz="8" w:space="0" w:color="auto"/>
              <w:right w:val="single" w:sz="8" w:space="0" w:color="auto"/>
            </w:tcBorders>
            <w:shd w:val="clear" w:color="auto" w:fill="auto"/>
            <w:vAlign w:val="bottom"/>
          </w:tcPr>
          <w:p w14:paraId="452EB837"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thirrjen</w:t>
            </w:r>
            <w:proofErr w:type="spellEnd"/>
            <w:r w:rsidRPr="00690AB8">
              <w:rPr>
                <w:rFonts w:asciiTheme="majorBidi" w:eastAsia="Times New Roman" w:hAnsiTheme="majorBidi" w:cstheme="majorBidi"/>
                <w:color w:val="000000"/>
                <w:vertAlign w:val="superscript"/>
              </w:rPr>
              <w:t xml:space="preserve"> AKKSHI </w:t>
            </w:r>
          </w:p>
        </w:tc>
        <w:tc>
          <w:tcPr>
            <w:tcW w:w="1729" w:type="dxa"/>
            <w:tcBorders>
              <w:top w:val="nil"/>
              <w:left w:val="nil"/>
              <w:bottom w:val="single" w:sz="8" w:space="0" w:color="auto"/>
              <w:right w:val="single" w:sz="8" w:space="0" w:color="auto"/>
            </w:tcBorders>
            <w:shd w:val="clear" w:color="auto" w:fill="auto"/>
            <w:vAlign w:val="bottom"/>
          </w:tcPr>
          <w:p w14:paraId="2C5DEDA6"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 / DSHID</w:t>
            </w:r>
          </w:p>
        </w:tc>
        <w:tc>
          <w:tcPr>
            <w:tcW w:w="2410" w:type="dxa"/>
            <w:tcBorders>
              <w:top w:val="nil"/>
              <w:left w:val="nil"/>
              <w:bottom w:val="single" w:sz="8" w:space="0" w:color="auto"/>
              <w:right w:val="single" w:sz="8" w:space="0" w:color="auto"/>
            </w:tcBorders>
            <w:shd w:val="clear" w:color="auto" w:fill="auto"/>
            <w:vAlign w:val="bottom"/>
          </w:tcPr>
          <w:p w14:paraId="2A72C0B7"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Fitim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Projektit</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8" w:space="0" w:color="auto"/>
              <w:right w:val="single" w:sz="8" w:space="0" w:color="auto"/>
            </w:tcBorders>
            <w:shd w:val="clear" w:color="auto" w:fill="auto"/>
            <w:vAlign w:val="bottom"/>
          </w:tcPr>
          <w:p w14:paraId="0F57E3EE"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2023-2024</w:t>
            </w:r>
          </w:p>
        </w:tc>
        <w:tc>
          <w:tcPr>
            <w:tcW w:w="1985" w:type="dxa"/>
            <w:tcBorders>
              <w:top w:val="nil"/>
              <w:left w:val="nil"/>
              <w:bottom w:val="single" w:sz="8" w:space="0" w:color="auto"/>
              <w:right w:val="single" w:sz="8" w:space="0" w:color="auto"/>
            </w:tcBorders>
            <w:shd w:val="clear" w:color="auto" w:fill="auto"/>
            <w:vAlign w:val="bottom"/>
          </w:tcPr>
          <w:p w14:paraId="39CFE4D2"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4674C2AD" w14:textId="77777777" w:rsidTr="00690AB8">
        <w:trPr>
          <w:trHeight w:val="480"/>
        </w:trPr>
        <w:tc>
          <w:tcPr>
            <w:tcW w:w="426" w:type="dxa"/>
            <w:tcBorders>
              <w:top w:val="nil"/>
              <w:left w:val="single" w:sz="8" w:space="0" w:color="000000"/>
              <w:bottom w:val="single" w:sz="8" w:space="0" w:color="000000"/>
              <w:right w:val="single" w:sz="8" w:space="0" w:color="000000"/>
            </w:tcBorders>
            <w:shd w:val="clear" w:color="000000" w:fill="FFFFFF"/>
          </w:tcPr>
          <w:p w14:paraId="0B979E23"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34</w:t>
            </w:r>
          </w:p>
        </w:tc>
        <w:tc>
          <w:tcPr>
            <w:tcW w:w="1515" w:type="dxa"/>
            <w:tcBorders>
              <w:top w:val="nil"/>
              <w:left w:val="nil"/>
              <w:bottom w:val="single" w:sz="8" w:space="0" w:color="auto"/>
              <w:right w:val="single" w:sz="8" w:space="0" w:color="auto"/>
            </w:tcBorders>
            <w:shd w:val="clear" w:color="auto" w:fill="auto"/>
            <w:vAlign w:val="bottom"/>
          </w:tcPr>
          <w:p w14:paraId="529A4F59"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kombetare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nil"/>
              <w:left w:val="nil"/>
              <w:bottom w:val="single" w:sz="8" w:space="0" w:color="auto"/>
              <w:right w:val="single" w:sz="8" w:space="0" w:color="auto"/>
            </w:tcBorders>
            <w:shd w:val="clear" w:color="auto" w:fill="auto"/>
            <w:vAlign w:val="bottom"/>
          </w:tcPr>
          <w:p w14:paraId="04E2F0BD"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thirrjen</w:t>
            </w:r>
            <w:proofErr w:type="spellEnd"/>
            <w:r w:rsidRPr="00690AB8">
              <w:rPr>
                <w:rFonts w:asciiTheme="majorBidi" w:eastAsia="Times New Roman" w:hAnsiTheme="majorBidi" w:cstheme="majorBidi"/>
                <w:color w:val="000000"/>
                <w:vertAlign w:val="superscript"/>
              </w:rPr>
              <w:t xml:space="preserve"> UAMD</w:t>
            </w:r>
          </w:p>
        </w:tc>
        <w:tc>
          <w:tcPr>
            <w:tcW w:w="1729" w:type="dxa"/>
            <w:tcBorders>
              <w:top w:val="nil"/>
              <w:left w:val="nil"/>
              <w:bottom w:val="single" w:sz="8" w:space="0" w:color="auto"/>
              <w:right w:val="single" w:sz="8" w:space="0" w:color="auto"/>
            </w:tcBorders>
            <w:shd w:val="clear" w:color="auto" w:fill="auto"/>
            <w:vAlign w:val="bottom"/>
          </w:tcPr>
          <w:p w14:paraId="113A2940"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 / DSHID</w:t>
            </w:r>
          </w:p>
        </w:tc>
        <w:tc>
          <w:tcPr>
            <w:tcW w:w="2410" w:type="dxa"/>
            <w:tcBorders>
              <w:top w:val="nil"/>
              <w:left w:val="nil"/>
              <w:bottom w:val="single" w:sz="8" w:space="0" w:color="auto"/>
              <w:right w:val="single" w:sz="8" w:space="0" w:color="auto"/>
            </w:tcBorders>
            <w:shd w:val="clear" w:color="auto" w:fill="auto"/>
            <w:vAlign w:val="bottom"/>
          </w:tcPr>
          <w:p w14:paraId="7F4D44A1"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Fitim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Projektit</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8" w:space="0" w:color="auto"/>
              <w:right w:val="single" w:sz="8" w:space="0" w:color="auto"/>
            </w:tcBorders>
            <w:shd w:val="clear" w:color="auto" w:fill="auto"/>
            <w:vAlign w:val="bottom"/>
          </w:tcPr>
          <w:p w14:paraId="524EC029"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2023- 2024</w:t>
            </w:r>
          </w:p>
        </w:tc>
        <w:tc>
          <w:tcPr>
            <w:tcW w:w="1985" w:type="dxa"/>
            <w:tcBorders>
              <w:top w:val="nil"/>
              <w:left w:val="nil"/>
              <w:bottom w:val="single" w:sz="8" w:space="0" w:color="auto"/>
              <w:right w:val="single" w:sz="8" w:space="0" w:color="auto"/>
            </w:tcBorders>
            <w:shd w:val="clear" w:color="auto" w:fill="auto"/>
            <w:vAlign w:val="bottom"/>
          </w:tcPr>
          <w:p w14:paraId="322EBF7C"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7BC83ACC" w14:textId="77777777" w:rsidTr="00690AB8">
        <w:trPr>
          <w:trHeight w:val="480"/>
        </w:trPr>
        <w:tc>
          <w:tcPr>
            <w:tcW w:w="426" w:type="dxa"/>
            <w:tcBorders>
              <w:top w:val="nil"/>
              <w:left w:val="single" w:sz="8" w:space="0" w:color="000000"/>
              <w:bottom w:val="single" w:sz="8" w:space="0" w:color="000000"/>
              <w:right w:val="single" w:sz="8" w:space="0" w:color="000000"/>
            </w:tcBorders>
            <w:shd w:val="clear" w:color="000000" w:fill="FFFFFF"/>
          </w:tcPr>
          <w:p w14:paraId="085D3D65"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35</w:t>
            </w:r>
          </w:p>
        </w:tc>
        <w:tc>
          <w:tcPr>
            <w:tcW w:w="1515" w:type="dxa"/>
            <w:tcBorders>
              <w:top w:val="nil"/>
              <w:left w:val="nil"/>
              <w:bottom w:val="single" w:sz="8" w:space="0" w:color="auto"/>
              <w:right w:val="single" w:sz="8" w:space="0" w:color="auto"/>
            </w:tcBorders>
            <w:shd w:val="clear" w:color="auto" w:fill="auto"/>
            <w:vAlign w:val="bottom"/>
          </w:tcPr>
          <w:p w14:paraId="7C08F74C"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kombetare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nil"/>
              <w:left w:val="nil"/>
              <w:bottom w:val="single" w:sz="8" w:space="0" w:color="auto"/>
              <w:right w:val="single" w:sz="8" w:space="0" w:color="auto"/>
            </w:tcBorders>
            <w:shd w:val="clear" w:color="auto" w:fill="auto"/>
            <w:vAlign w:val="bottom"/>
          </w:tcPr>
          <w:p w14:paraId="7F0413DE"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thirrjen</w:t>
            </w:r>
            <w:proofErr w:type="spellEnd"/>
            <w:r w:rsidRPr="00690AB8">
              <w:rPr>
                <w:rFonts w:asciiTheme="majorBidi" w:eastAsia="Times New Roman" w:hAnsiTheme="majorBidi" w:cstheme="majorBidi"/>
                <w:color w:val="000000"/>
                <w:vertAlign w:val="superscript"/>
              </w:rPr>
              <w:t xml:space="preserve"> UAMD</w:t>
            </w:r>
          </w:p>
        </w:tc>
        <w:tc>
          <w:tcPr>
            <w:tcW w:w="1729" w:type="dxa"/>
            <w:tcBorders>
              <w:top w:val="nil"/>
              <w:left w:val="nil"/>
              <w:bottom w:val="single" w:sz="8" w:space="0" w:color="auto"/>
              <w:right w:val="single" w:sz="8" w:space="0" w:color="auto"/>
            </w:tcBorders>
            <w:shd w:val="clear" w:color="auto" w:fill="auto"/>
            <w:vAlign w:val="bottom"/>
          </w:tcPr>
          <w:p w14:paraId="5A7B3631"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 / DSHID</w:t>
            </w:r>
          </w:p>
        </w:tc>
        <w:tc>
          <w:tcPr>
            <w:tcW w:w="2410" w:type="dxa"/>
            <w:tcBorders>
              <w:top w:val="nil"/>
              <w:left w:val="nil"/>
              <w:bottom w:val="single" w:sz="8" w:space="0" w:color="auto"/>
              <w:right w:val="single" w:sz="8" w:space="0" w:color="auto"/>
            </w:tcBorders>
            <w:shd w:val="clear" w:color="auto" w:fill="auto"/>
            <w:vAlign w:val="bottom"/>
          </w:tcPr>
          <w:p w14:paraId="43DACA18"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Fitim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Projektit</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8" w:space="0" w:color="auto"/>
              <w:right w:val="single" w:sz="8" w:space="0" w:color="auto"/>
            </w:tcBorders>
            <w:shd w:val="clear" w:color="auto" w:fill="auto"/>
            <w:vAlign w:val="bottom"/>
          </w:tcPr>
          <w:p w14:paraId="3B87E1D2"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2020- 2024</w:t>
            </w:r>
          </w:p>
        </w:tc>
        <w:tc>
          <w:tcPr>
            <w:tcW w:w="1985" w:type="dxa"/>
            <w:tcBorders>
              <w:top w:val="nil"/>
              <w:left w:val="nil"/>
              <w:bottom w:val="single" w:sz="8" w:space="0" w:color="auto"/>
              <w:right w:val="single" w:sz="8" w:space="0" w:color="auto"/>
            </w:tcBorders>
            <w:shd w:val="clear" w:color="auto" w:fill="auto"/>
            <w:vAlign w:val="bottom"/>
          </w:tcPr>
          <w:p w14:paraId="66EF0CBA"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399A80BB" w14:textId="77777777" w:rsidTr="00690AB8">
        <w:trPr>
          <w:trHeight w:val="480"/>
        </w:trPr>
        <w:tc>
          <w:tcPr>
            <w:tcW w:w="426" w:type="dxa"/>
            <w:tcBorders>
              <w:top w:val="nil"/>
              <w:left w:val="single" w:sz="8" w:space="0" w:color="000000"/>
              <w:bottom w:val="single" w:sz="8" w:space="0" w:color="000000"/>
              <w:right w:val="single" w:sz="8" w:space="0" w:color="000000"/>
            </w:tcBorders>
            <w:shd w:val="clear" w:color="000000" w:fill="FFFFFF"/>
          </w:tcPr>
          <w:p w14:paraId="4B848E48"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36</w:t>
            </w:r>
          </w:p>
        </w:tc>
        <w:tc>
          <w:tcPr>
            <w:tcW w:w="1515" w:type="dxa"/>
            <w:tcBorders>
              <w:top w:val="nil"/>
              <w:left w:val="nil"/>
              <w:bottom w:val="single" w:sz="8" w:space="0" w:color="auto"/>
              <w:right w:val="single" w:sz="8" w:space="0" w:color="auto"/>
            </w:tcBorders>
            <w:shd w:val="clear" w:color="auto" w:fill="auto"/>
            <w:vAlign w:val="bottom"/>
          </w:tcPr>
          <w:p w14:paraId="375348D5"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nderkombetare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nil"/>
              <w:left w:val="nil"/>
              <w:bottom w:val="single" w:sz="8" w:space="0" w:color="auto"/>
              <w:right w:val="single" w:sz="8" w:space="0" w:color="auto"/>
            </w:tcBorders>
            <w:shd w:val="clear" w:color="auto" w:fill="auto"/>
            <w:vAlign w:val="bottom"/>
          </w:tcPr>
          <w:p w14:paraId="111DE3B5"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thirrjen</w:t>
            </w:r>
            <w:proofErr w:type="spellEnd"/>
            <w:r w:rsidRPr="00690AB8">
              <w:rPr>
                <w:rFonts w:asciiTheme="majorBidi" w:eastAsia="Times New Roman" w:hAnsiTheme="majorBidi" w:cstheme="majorBidi"/>
                <w:color w:val="000000"/>
                <w:vertAlign w:val="superscript"/>
              </w:rPr>
              <w:t xml:space="preserve"> Erasmus +, </w:t>
            </w:r>
          </w:p>
        </w:tc>
        <w:tc>
          <w:tcPr>
            <w:tcW w:w="1729" w:type="dxa"/>
            <w:tcBorders>
              <w:top w:val="nil"/>
              <w:left w:val="nil"/>
              <w:bottom w:val="single" w:sz="8" w:space="0" w:color="auto"/>
              <w:right w:val="single" w:sz="8" w:space="0" w:color="auto"/>
            </w:tcBorders>
            <w:shd w:val="clear" w:color="auto" w:fill="auto"/>
            <w:vAlign w:val="bottom"/>
          </w:tcPr>
          <w:p w14:paraId="42B53F71"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 / DSHID</w:t>
            </w:r>
          </w:p>
        </w:tc>
        <w:tc>
          <w:tcPr>
            <w:tcW w:w="2410" w:type="dxa"/>
            <w:tcBorders>
              <w:top w:val="nil"/>
              <w:left w:val="nil"/>
              <w:bottom w:val="single" w:sz="8" w:space="0" w:color="auto"/>
              <w:right w:val="single" w:sz="8" w:space="0" w:color="auto"/>
            </w:tcBorders>
            <w:shd w:val="clear" w:color="auto" w:fill="auto"/>
            <w:vAlign w:val="bottom"/>
          </w:tcPr>
          <w:p w14:paraId="3E4F9DBB"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Fitim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Projektit</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8" w:space="0" w:color="auto"/>
              <w:right w:val="single" w:sz="8" w:space="0" w:color="auto"/>
            </w:tcBorders>
            <w:shd w:val="clear" w:color="auto" w:fill="auto"/>
            <w:vAlign w:val="bottom"/>
          </w:tcPr>
          <w:p w14:paraId="0F62D3F2"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2020-2023</w:t>
            </w:r>
          </w:p>
        </w:tc>
        <w:tc>
          <w:tcPr>
            <w:tcW w:w="1985" w:type="dxa"/>
            <w:tcBorders>
              <w:top w:val="nil"/>
              <w:left w:val="nil"/>
              <w:bottom w:val="single" w:sz="8" w:space="0" w:color="auto"/>
              <w:right w:val="single" w:sz="8" w:space="0" w:color="auto"/>
            </w:tcBorders>
            <w:shd w:val="clear" w:color="auto" w:fill="auto"/>
            <w:vAlign w:val="bottom"/>
          </w:tcPr>
          <w:p w14:paraId="5D69A98D"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055C5140" w14:textId="77777777" w:rsidTr="00690AB8">
        <w:trPr>
          <w:trHeight w:val="705"/>
        </w:trPr>
        <w:tc>
          <w:tcPr>
            <w:tcW w:w="426" w:type="dxa"/>
            <w:tcBorders>
              <w:top w:val="nil"/>
              <w:left w:val="single" w:sz="8" w:space="0" w:color="000000"/>
              <w:bottom w:val="single" w:sz="8" w:space="0" w:color="000000"/>
              <w:right w:val="single" w:sz="8" w:space="0" w:color="000000"/>
            </w:tcBorders>
            <w:shd w:val="clear" w:color="000000" w:fill="FFFFFF"/>
          </w:tcPr>
          <w:p w14:paraId="77495F18"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37</w:t>
            </w:r>
          </w:p>
        </w:tc>
        <w:tc>
          <w:tcPr>
            <w:tcW w:w="1515" w:type="dxa"/>
            <w:tcBorders>
              <w:top w:val="nil"/>
              <w:left w:val="nil"/>
              <w:bottom w:val="single" w:sz="8" w:space="0" w:color="auto"/>
              <w:right w:val="single" w:sz="8" w:space="0" w:color="auto"/>
            </w:tcBorders>
            <w:shd w:val="clear" w:color="auto" w:fill="auto"/>
            <w:vAlign w:val="bottom"/>
          </w:tcPr>
          <w:p w14:paraId="54D221C4"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nderkombetare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nil"/>
              <w:left w:val="nil"/>
              <w:bottom w:val="single" w:sz="8" w:space="0" w:color="auto"/>
              <w:right w:val="single" w:sz="8" w:space="0" w:color="auto"/>
            </w:tcBorders>
            <w:shd w:val="clear" w:color="auto" w:fill="auto"/>
            <w:vAlign w:val="bottom"/>
          </w:tcPr>
          <w:p w14:paraId="1C663465" w14:textId="77777777" w:rsidR="004D4D43" w:rsidRPr="00690AB8" w:rsidRDefault="00000000" w:rsidP="00805F17">
            <w:pP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PELMOB ; ERASMUS-EDU—CBHE-STRAND-2; ERASMUS2027</w:t>
            </w:r>
          </w:p>
        </w:tc>
        <w:tc>
          <w:tcPr>
            <w:tcW w:w="1729" w:type="dxa"/>
            <w:tcBorders>
              <w:top w:val="nil"/>
              <w:left w:val="nil"/>
              <w:bottom w:val="single" w:sz="8" w:space="0" w:color="auto"/>
              <w:right w:val="single" w:sz="8" w:space="0" w:color="auto"/>
            </w:tcBorders>
            <w:shd w:val="clear" w:color="auto" w:fill="auto"/>
            <w:vAlign w:val="bottom"/>
          </w:tcPr>
          <w:p w14:paraId="17F4D884"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 / DSHID</w:t>
            </w:r>
          </w:p>
        </w:tc>
        <w:tc>
          <w:tcPr>
            <w:tcW w:w="2410" w:type="dxa"/>
            <w:tcBorders>
              <w:top w:val="nil"/>
              <w:left w:val="nil"/>
              <w:bottom w:val="single" w:sz="8" w:space="0" w:color="auto"/>
              <w:right w:val="single" w:sz="8" w:space="0" w:color="auto"/>
            </w:tcBorders>
            <w:shd w:val="clear" w:color="auto" w:fill="auto"/>
            <w:vAlign w:val="bottom"/>
          </w:tcPr>
          <w:p w14:paraId="272300EB"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 / DSHID</w:t>
            </w:r>
          </w:p>
        </w:tc>
        <w:tc>
          <w:tcPr>
            <w:tcW w:w="2268" w:type="dxa"/>
            <w:tcBorders>
              <w:top w:val="nil"/>
              <w:left w:val="nil"/>
              <w:bottom w:val="single" w:sz="8" w:space="0" w:color="auto"/>
              <w:right w:val="single" w:sz="8" w:space="0" w:color="auto"/>
            </w:tcBorders>
            <w:shd w:val="clear" w:color="auto" w:fill="auto"/>
            <w:vAlign w:val="bottom"/>
          </w:tcPr>
          <w:p w14:paraId="04E6FD5C"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2023-2027</w:t>
            </w:r>
          </w:p>
        </w:tc>
        <w:tc>
          <w:tcPr>
            <w:tcW w:w="1985" w:type="dxa"/>
            <w:tcBorders>
              <w:top w:val="nil"/>
              <w:left w:val="nil"/>
              <w:bottom w:val="single" w:sz="8" w:space="0" w:color="auto"/>
              <w:right w:val="single" w:sz="8" w:space="0" w:color="auto"/>
            </w:tcBorders>
            <w:shd w:val="clear" w:color="auto" w:fill="auto"/>
            <w:vAlign w:val="bottom"/>
          </w:tcPr>
          <w:p w14:paraId="2C925890"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afatit</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kontrate</w:t>
            </w:r>
            <w:proofErr w:type="spellEnd"/>
          </w:p>
        </w:tc>
      </w:tr>
      <w:tr w:rsidR="00805F17" w:rsidRPr="00690AB8" w14:paraId="60EEE33F" w14:textId="77777777" w:rsidTr="00690AB8">
        <w:trPr>
          <w:trHeight w:val="480"/>
        </w:trPr>
        <w:tc>
          <w:tcPr>
            <w:tcW w:w="426" w:type="dxa"/>
            <w:tcBorders>
              <w:top w:val="nil"/>
              <w:left w:val="single" w:sz="8" w:space="0" w:color="000000"/>
              <w:bottom w:val="single" w:sz="8" w:space="0" w:color="000000"/>
              <w:right w:val="single" w:sz="8" w:space="0" w:color="000000"/>
            </w:tcBorders>
            <w:shd w:val="clear" w:color="000000" w:fill="FFFFFF"/>
          </w:tcPr>
          <w:p w14:paraId="41A5BBEC"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38</w:t>
            </w:r>
          </w:p>
        </w:tc>
        <w:tc>
          <w:tcPr>
            <w:tcW w:w="1515" w:type="dxa"/>
            <w:tcBorders>
              <w:top w:val="nil"/>
              <w:left w:val="nil"/>
              <w:bottom w:val="single" w:sz="8" w:space="0" w:color="auto"/>
              <w:right w:val="single" w:sz="8" w:space="0" w:color="auto"/>
            </w:tcBorders>
            <w:shd w:val="clear" w:color="auto" w:fill="auto"/>
            <w:vAlign w:val="bottom"/>
          </w:tcPr>
          <w:p w14:paraId="0E272501"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kombetare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nil"/>
              <w:left w:val="nil"/>
              <w:bottom w:val="single" w:sz="8" w:space="0" w:color="auto"/>
              <w:right w:val="single" w:sz="8" w:space="0" w:color="auto"/>
            </w:tcBorders>
            <w:shd w:val="clear" w:color="auto" w:fill="auto"/>
            <w:vAlign w:val="bottom"/>
          </w:tcPr>
          <w:p w14:paraId="0EC349CB"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thirrjen</w:t>
            </w:r>
            <w:proofErr w:type="spellEnd"/>
            <w:r w:rsidRPr="00690AB8">
              <w:rPr>
                <w:rFonts w:asciiTheme="majorBidi" w:eastAsia="Times New Roman" w:hAnsiTheme="majorBidi" w:cstheme="majorBidi"/>
                <w:color w:val="000000"/>
                <w:vertAlign w:val="superscript"/>
              </w:rPr>
              <w:t xml:space="preserve"> UAMD</w:t>
            </w:r>
          </w:p>
        </w:tc>
        <w:tc>
          <w:tcPr>
            <w:tcW w:w="1729" w:type="dxa"/>
            <w:tcBorders>
              <w:top w:val="nil"/>
              <w:left w:val="nil"/>
              <w:bottom w:val="single" w:sz="8" w:space="0" w:color="auto"/>
              <w:right w:val="single" w:sz="8" w:space="0" w:color="auto"/>
            </w:tcBorders>
            <w:shd w:val="clear" w:color="auto" w:fill="auto"/>
            <w:vAlign w:val="bottom"/>
          </w:tcPr>
          <w:p w14:paraId="74F2AD96"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 / DSHID</w:t>
            </w:r>
          </w:p>
        </w:tc>
        <w:tc>
          <w:tcPr>
            <w:tcW w:w="2410" w:type="dxa"/>
            <w:tcBorders>
              <w:top w:val="nil"/>
              <w:left w:val="nil"/>
              <w:bottom w:val="single" w:sz="8" w:space="0" w:color="auto"/>
              <w:right w:val="single" w:sz="8" w:space="0" w:color="auto"/>
            </w:tcBorders>
            <w:shd w:val="clear" w:color="auto" w:fill="auto"/>
            <w:vAlign w:val="bottom"/>
          </w:tcPr>
          <w:p w14:paraId="1CFA4037"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Fitim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Projektit</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8" w:space="0" w:color="auto"/>
              <w:right w:val="single" w:sz="8" w:space="0" w:color="auto"/>
            </w:tcBorders>
            <w:shd w:val="clear" w:color="auto" w:fill="auto"/>
            <w:vAlign w:val="bottom"/>
          </w:tcPr>
          <w:p w14:paraId="477E4709"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2023- 2024</w:t>
            </w:r>
          </w:p>
        </w:tc>
        <w:tc>
          <w:tcPr>
            <w:tcW w:w="1985" w:type="dxa"/>
            <w:tcBorders>
              <w:top w:val="nil"/>
              <w:left w:val="nil"/>
              <w:bottom w:val="single" w:sz="8" w:space="0" w:color="auto"/>
              <w:right w:val="single" w:sz="8" w:space="0" w:color="auto"/>
            </w:tcBorders>
            <w:shd w:val="clear" w:color="auto" w:fill="auto"/>
            <w:vAlign w:val="bottom"/>
          </w:tcPr>
          <w:p w14:paraId="527801EE"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15E014CD" w14:textId="77777777" w:rsidTr="00690AB8">
        <w:trPr>
          <w:trHeight w:val="705"/>
        </w:trPr>
        <w:tc>
          <w:tcPr>
            <w:tcW w:w="426" w:type="dxa"/>
            <w:tcBorders>
              <w:top w:val="nil"/>
              <w:left w:val="single" w:sz="8" w:space="0" w:color="000000"/>
              <w:bottom w:val="single" w:sz="8" w:space="0" w:color="000000"/>
              <w:right w:val="single" w:sz="8" w:space="0" w:color="000000"/>
            </w:tcBorders>
            <w:shd w:val="clear" w:color="000000" w:fill="FFFFFF"/>
          </w:tcPr>
          <w:p w14:paraId="4790D548"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39</w:t>
            </w:r>
          </w:p>
        </w:tc>
        <w:tc>
          <w:tcPr>
            <w:tcW w:w="1515" w:type="dxa"/>
            <w:tcBorders>
              <w:top w:val="nil"/>
              <w:left w:val="nil"/>
              <w:bottom w:val="single" w:sz="8" w:space="0" w:color="auto"/>
              <w:right w:val="single" w:sz="8" w:space="0" w:color="auto"/>
            </w:tcBorders>
            <w:shd w:val="clear" w:color="auto" w:fill="auto"/>
            <w:vAlign w:val="bottom"/>
          </w:tcPr>
          <w:p w14:paraId="1A530C7E"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kombetare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nil"/>
              <w:left w:val="nil"/>
              <w:bottom w:val="single" w:sz="8" w:space="0" w:color="auto"/>
              <w:right w:val="single" w:sz="8" w:space="0" w:color="auto"/>
            </w:tcBorders>
            <w:shd w:val="clear" w:color="auto" w:fill="auto"/>
            <w:vAlign w:val="bottom"/>
          </w:tcPr>
          <w:p w14:paraId="7F12EF5F"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Aplikim ne thirrjen AKKSHI, Autoriteto Portual Durrës dhe UAMD</w:t>
            </w:r>
          </w:p>
        </w:tc>
        <w:tc>
          <w:tcPr>
            <w:tcW w:w="1729" w:type="dxa"/>
            <w:tcBorders>
              <w:top w:val="nil"/>
              <w:left w:val="nil"/>
              <w:bottom w:val="single" w:sz="8" w:space="0" w:color="auto"/>
              <w:right w:val="single" w:sz="8" w:space="0" w:color="auto"/>
            </w:tcBorders>
            <w:shd w:val="clear" w:color="auto" w:fill="auto"/>
            <w:vAlign w:val="bottom"/>
          </w:tcPr>
          <w:p w14:paraId="14761928"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 / DSHID</w:t>
            </w:r>
          </w:p>
        </w:tc>
        <w:tc>
          <w:tcPr>
            <w:tcW w:w="2410" w:type="dxa"/>
            <w:tcBorders>
              <w:top w:val="nil"/>
              <w:left w:val="nil"/>
              <w:bottom w:val="single" w:sz="8" w:space="0" w:color="auto"/>
              <w:right w:val="single" w:sz="8" w:space="0" w:color="auto"/>
            </w:tcBorders>
            <w:shd w:val="clear" w:color="auto" w:fill="auto"/>
            <w:vAlign w:val="bottom"/>
          </w:tcPr>
          <w:p w14:paraId="11AFE0EF"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Fitim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Projektit</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8" w:space="0" w:color="auto"/>
              <w:right w:val="single" w:sz="8" w:space="0" w:color="auto"/>
            </w:tcBorders>
            <w:shd w:val="clear" w:color="auto" w:fill="auto"/>
            <w:vAlign w:val="bottom"/>
          </w:tcPr>
          <w:p w14:paraId="2354FCA7"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2023-2025</w:t>
            </w:r>
          </w:p>
        </w:tc>
        <w:tc>
          <w:tcPr>
            <w:tcW w:w="1985" w:type="dxa"/>
            <w:tcBorders>
              <w:top w:val="nil"/>
              <w:left w:val="nil"/>
              <w:bottom w:val="single" w:sz="8" w:space="0" w:color="auto"/>
              <w:right w:val="single" w:sz="8" w:space="0" w:color="auto"/>
            </w:tcBorders>
            <w:shd w:val="clear" w:color="auto" w:fill="auto"/>
            <w:vAlign w:val="bottom"/>
          </w:tcPr>
          <w:p w14:paraId="0E6D659E"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afatit</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kontrate</w:t>
            </w:r>
            <w:proofErr w:type="spellEnd"/>
          </w:p>
        </w:tc>
      </w:tr>
      <w:tr w:rsidR="00805F17" w:rsidRPr="00690AB8" w14:paraId="52B2DBC8" w14:textId="77777777" w:rsidTr="00690AB8">
        <w:trPr>
          <w:trHeight w:val="2505"/>
        </w:trPr>
        <w:tc>
          <w:tcPr>
            <w:tcW w:w="426" w:type="dxa"/>
            <w:tcBorders>
              <w:top w:val="nil"/>
              <w:left w:val="single" w:sz="8" w:space="0" w:color="000000"/>
              <w:bottom w:val="single" w:sz="8" w:space="0" w:color="000000"/>
              <w:right w:val="single" w:sz="8" w:space="0" w:color="000000"/>
            </w:tcBorders>
            <w:shd w:val="clear" w:color="000000" w:fill="FFFFFF"/>
          </w:tcPr>
          <w:p w14:paraId="508AAB01"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lastRenderedPageBreak/>
              <w:t>40</w:t>
            </w:r>
          </w:p>
        </w:tc>
        <w:tc>
          <w:tcPr>
            <w:tcW w:w="1515" w:type="dxa"/>
            <w:tcBorders>
              <w:top w:val="nil"/>
              <w:left w:val="nil"/>
              <w:bottom w:val="single" w:sz="8" w:space="0" w:color="auto"/>
              <w:right w:val="single" w:sz="8" w:space="0" w:color="auto"/>
            </w:tcBorders>
            <w:shd w:val="clear" w:color="auto" w:fill="auto"/>
            <w:vAlign w:val="bottom"/>
          </w:tcPr>
          <w:p w14:paraId="72CF177B"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nderkombetare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nil"/>
              <w:left w:val="nil"/>
              <w:bottom w:val="single" w:sz="8" w:space="0" w:color="auto"/>
              <w:right w:val="single" w:sz="8" w:space="0" w:color="auto"/>
            </w:tcBorders>
            <w:shd w:val="clear" w:color="auto" w:fill="auto"/>
            <w:vAlign w:val="bottom"/>
          </w:tcPr>
          <w:p w14:paraId="0DC4CCE3"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Financuar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nga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Agjencia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Zviceriane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Zhvillim</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Bashkëpunim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Implementohet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nga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Kompania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Zviveriane</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Konsulencës</w:t>
            </w:r>
            <w:proofErr w:type="spellEnd"/>
            <w:r w:rsidRPr="00690AB8">
              <w:rPr>
                <w:rFonts w:asciiTheme="majorBidi" w:eastAsia="Times New Roman" w:hAnsiTheme="majorBidi" w:cstheme="majorBidi"/>
                <w:color w:val="000000"/>
                <w:vertAlign w:val="superscript"/>
              </w:rPr>
              <w:t xml:space="preserve"> SKAT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Agjencia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Austriake</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Mjedisit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zbatohet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nga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Konsorciumi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Deltares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Hollandë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ABKONS, </w:t>
            </w:r>
            <w:proofErr w:type="spellStart"/>
            <w:r w:rsidRPr="00690AB8">
              <w:rPr>
                <w:rFonts w:asciiTheme="majorBidi" w:eastAsia="Times New Roman" w:hAnsiTheme="majorBidi" w:cstheme="majorBidi"/>
                <w:color w:val="000000"/>
                <w:vertAlign w:val="superscript"/>
              </w:rPr>
              <w:t>Shqipëri</w:t>
            </w:r>
            <w:proofErr w:type="spellEnd"/>
            <w:r w:rsidRPr="00690AB8">
              <w:rPr>
                <w:rFonts w:asciiTheme="majorBidi" w:eastAsia="Times New Roman" w:hAnsiTheme="majorBidi" w:cstheme="majorBidi"/>
                <w:color w:val="000000"/>
                <w:vertAlign w:val="superscript"/>
              </w:rPr>
              <w:t>.</w:t>
            </w:r>
          </w:p>
        </w:tc>
        <w:tc>
          <w:tcPr>
            <w:tcW w:w="1729" w:type="dxa"/>
            <w:tcBorders>
              <w:top w:val="nil"/>
              <w:left w:val="nil"/>
              <w:bottom w:val="single" w:sz="8" w:space="0" w:color="auto"/>
              <w:right w:val="single" w:sz="8" w:space="0" w:color="auto"/>
            </w:tcBorders>
            <w:shd w:val="clear" w:color="auto" w:fill="auto"/>
            <w:vAlign w:val="bottom"/>
          </w:tcPr>
          <w:p w14:paraId="51F4D60A"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 / DSHAN</w:t>
            </w:r>
          </w:p>
        </w:tc>
        <w:tc>
          <w:tcPr>
            <w:tcW w:w="2410" w:type="dxa"/>
            <w:tcBorders>
              <w:top w:val="nil"/>
              <w:left w:val="nil"/>
              <w:bottom w:val="single" w:sz="8" w:space="0" w:color="auto"/>
              <w:right w:val="single" w:sz="8" w:space="0" w:color="auto"/>
            </w:tcBorders>
            <w:shd w:val="clear" w:color="auto" w:fill="auto"/>
            <w:vAlign w:val="bottom"/>
          </w:tcPr>
          <w:p w14:paraId="38C4129A"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Fitim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Projektit</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8" w:space="0" w:color="auto"/>
              <w:right w:val="single" w:sz="8" w:space="0" w:color="auto"/>
            </w:tcBorders>
            <w:shd w:val="clear" w:color="auto" w:fill="auto"/>
            <w:vAlign w:val="bottom"/>
          </w:tcPr>
          <w:p w14:paraId="550A7709"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2021-2024</w:t>
            </w:r>
          </w:p>
        </w:tc>
        <w:tc>
          <w:tcPr>
            <w:tcW w:w="1985" w:type="dxa"/>
            <w:tcBorders>
              <w:top w:val="nil"/>
              <w:left w:val="nil"/>
              <w:bottom w:val="single" w:sz="8" w:space="0" w:color="auto"/>
              <w:right w:val="single" w:sz="8" w:space="0" w:color="auto"/>
            </w:tcBorders>
            <w:shd w:val="clear" w:color="auto" w:fill="auto"/>
            <w:vAlign w:val="bottom"/>
          </w:tcPr>
          <w:p w14:paraId="0D856CFD"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73F8BD37" w14:textId="77777777" w:rsidTr="00690AB8">
        <w:trPr>
          <w:trHeight w:val="705"/>
        </w:trPr>
        <w:tc>
          <w:tcPr>
            <w:tcW w:w="426" w:type="dxa"/>
            <w:tcBorders>
              <w:top w:val="nil"/>
              <w:left w:val="single" w:sz="8" w:space="0" w:color="000000"/>
              <w:bottom w:val="single" w:sz="8" w:space="0" w:color="000000"/>
              <w:right w:val="single" w:sz="8" w:space="0" w:color="000000"/>
            </w:tcBorders>
            <w:shd w:val="clear" w:color="000000" w:fill="FFFFFF"/>
          </w:tcPr>
          <w:p w14:paraId="32A67880"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41</w:t>
            </w:r>
          </w:p>
        </w:tc>
        <w:tc>
          <w:tcPr>
            <w:tcW w:w="1515" w:type="dxa"/>
            <w:tcBorders>
              <w:top w:val="nil"/>
              <w:left w:val="nil"/>
              <w:bottom w:val="single" w:sz="8" w:space="0" w:color="auto"/>
              <w:right w:val="single" w:sz="8" w:space="0" w:color="auto"/>
            </w:tcBorders>
            <w:shd w:val="clear" w:color="auto" w:fill="auto"/>
            <w:vAlign w:val="bottom"/>
          </w:tcPr>
          <w:p w14:paraId="37698F1B"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nderkombetare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nil"/>
              <w:left w:val="nil"/>
              <w:bottom w:val="single" w:sz="8" w:space="0" w:color="auto"/>
              <w:right w:val="single" w:sz="8" w:space="0" w:color="auto"/>
            </w:tcBorders>
            <w:shd w:val="clear" w:color="auto" w:fill="auto"/>
            <w:vAlign w:val="bottom"/>
          </w:tcPr>
          <w:p w14:paraId="67A3D905"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EU-Interreg- IPA Adrion</w:t>
            </w:r>
          </w:p>
        </w:tc>
        <w:tc>
          <w:tcPr>
            <w:tcW w:w="1729" w:type="dxa"/>
            <w:tcBorders>
              <w:top w:val="nil"/>
              <w:left w:val="nil"/>
              <w:bottom w:val="single" w:sz="8" w:space="0" w:color="auto"/>
              <w:right w:val="single" w:sz="8" w:space="0" w:color="auto"/>
            </w:tcBorders>
            <w:shd w:val="clear" w:color="auto" w:fill="auto"/>
            <w:vAlign w:val="bottom"/>
          </w:tcPr>
          <w:p w14:paraId="13C98955"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 / DSHAN</w:t>
            </w:r>
          </w:p>
        </w:tc>
        <w:tc>
          <w:tcPr>
            <w:tcW w:w="2410" w:type="dxa"/>
            <w:tcBorders>
              <w:top w:val="nil"/>
              <w:left w:val="nil"/>
              <w:bottom w:val="single" w:sz="8" w:space="0" w:color="auto"/>
              <w:right w:val="single" w:sz="8" w:space="0" w:color="auto"/>
            </w:tcBorders>
            <w:shd w:val="clear" w:color="auto" w:fill="auto"/>
            <w:vAlign w:val="bottom"/>
          </w:tcPr>
          <w:p w14:paraId="35A646AA"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Fitim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Projektit</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8" w:space="0" w:color="auto"/>
              <w:right w:val="single" w:sz="8" w:space="0" w:color="auto"/>
            </w:tcBorders>
            <w:shd w:val="clear" w:color="auto" w:fill="auto"/>
            <w:vAlign w:val="bottom"/>
          </w:tcPr>
          <w:p w14:paraId="46F1B7DB"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2024-2027</w:t>
            </w:r>
          </w:p>
        </w:tc>
        <w:tc>
          <w:tcPr>
            <w:tcW w:w="1985" w:type="dxa"/>
            <w:tcBorders>
              <w:top w:val="nil"/>
              <w:left w:val="nil"/>
              <w:bottom w:val="single" w:sz="8" w:space="0" w:color="auto"/>
              <w:right w:val="single" w:sz="8" w:space="0" w:color="auto"/>
            </w:tcBorders>
            <w:shd w:val="clear" w:color="auto" w:fill="auto"/>
            <w:vAlign w:val="bottom"/>
          </w:tcPr>
          <w:p w14:paraId="42272D11"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afatit</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kontrate</w:t>
            </w:r>
            <w:proofErr w:type="spellEnd"/>
          </w:p>
        </w:tc>
      </w:tr>
      <w:tr w:rsidR="00805F17" w:rsidRPr="00690AB8" w14:paraId="50811AF9" w14:textId="77777777" w:rsidTr="00690AB8">
        <w:trPr>
          <w:trHeight w:val="930"/>
        </w:trPr>
        <w:tc>
          <w:tcPr>
            <w:tcW w:w="426" w:type="dxa"/>
            <w:tcBorders>
              <w:top w:val="nil"/>
              <w:left w:val="single" w:sz="8" w:space="0" w:color="000000"/>
              <w:bottom w:val="single" w:sz="8" w:space="0" w:color="000000"/>
              <w:right w:val="single" w:sz="8" w:space="0" w:color="000000"/>
            </w:tcBorders>
            <w:shd w:val="clear" w:color="000000" w:fill="FFFFFF"/>
          </w:tcPr>
          <w:p w14:paraId="287FD13B"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42</w:t>
            </w:r>
          </w:p>
        </w:tc>
        <w:tc>
          <w:tcPr>
            <w:tcW w:w="1515" w:type="dxa"/>
            <w:tcBorders>
              <w:top w:val="nil"/>
              <w:left w:val="nil"/>
              <w:bottom w:val="single" w:sz="8" w:space="0" w:color="auto"/>
              <w:right w:val="single" w:sz="8" w:space="0" w:color="auto"/>
            </w:tcBorders>
            <w:shd w:val="clear" w:color="auto" w:fill="auto"/>
            <w:vAlign w:val="bottom"/>
          </w:tcPr>
          <w:p w14:paraId="4A8A8DCA"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nderkombetare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nil"/>
              <w:left w:val="nil"/>
              <w:bottom w:val="single" w:sz="8" w:space="0" w:color="auto"/>
              <w:right w:val="single" w:sz="8" w:space="0" w:color="auto"/>
            </w:tcBorders>
            <w:shd w:val="clear" w:color="auto" w:fill="auto"/>
            <w:vAlign w:val="bottom"/>
          </w:tcPr>
          <w:p w14:paraId="406E518E"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Programi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Kombeve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Bashkuara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Zhvillim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Maqedonisë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Veriut</w:t>
            </w:r>
            <w:proofErr w:type="spellEnd"/>
            <w:r w:rsidRPr="00690AB8">
              <w:rPr>
                <w:rFonts w:asciiTheme="majorBidi" w:eastAsia="Times New Roman" w:hAnsiTheme="majorBidi" w:cstheme="majorBidi"/>
                <w:color w:val="000000"/>
                <w:vertAlign w:val="superscript"/>
              </w:rPr>
              <w:t xml:space="preserve"> (UNDP)</w:t>
            </w:r>
          </w:p>
        </w:tc>
        <w:tc>
          <w:tcPr>
            <w:tcW w:w="1729" w:type="dxa"/>
            <w:tcBorders>
              <w:top w:val="nil"/>
              <w:left w:val="nil"/>
              <w:bottom w:val="single" w:sz="8" w:space="0" w:color="auto"/>
              <w:right w:val="single" w:sz="8" w:space="0" w:color="auto"/>
            </w:tcBorders>
            <w:shd w:val="clear" w:color="auto" w:fill="auto"/>
            <w:vAlign w:val="bottom"/>
          </w:tcPr>
          <w:p w14:paraId="633B7FE3"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 / DSHAN</w:t>
            </w:r>
          </w:p>
        </w:tc>
        <w:tc>
          <w:tcPr>
            <w:tcW w:w="2410" w:type="dxa"/>
            <w:tcBorders>
              <w:top w:val="nil"/>
              <w:left w:val="nil"/>
              <w:bottom w:val="single" w:sz="8" w:space="0" w:color="auto"/>
              <w:right w:val="single" w:sz="8" w:space="0" w:color="auto"/>
            </w:tcBorders>
            <w:shd w:val="clear" w:color="auto" w:fill="auto"/>
            <w:vAlign w:val="bottom"/>
          </w:tcPr>
          <w:p w14:paraId="7CA6165B"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Fitim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Projektit</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8" w:space="0" w:color="auto"/>
              <w:right w:val="single" w:sz="8" w:space="0" w:color="auto"/>
            </w:tcBorders>
            <w:shd w:val="clear" w:color="auto" w:fill="auto"/>
            <w:vAlign w:val="bottom"/>
          </w:tcPr>
          <w:p w14:paraId="0AB49AAC"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2024-2025</w:t>
            </w:r>
          </w:p>
        </w:tc>
        <w:tc>
          <w:tcPr>
            <w:tcW w:w="1985" w:type="dxa"/>
            <w:tcBorders>
              <w:top w:val="nil"/>
              <w:left w:val="nil"/>
              <w:bottom w:val="single" w:sz="8" w:space="0" w:color="auto"/>
              <w:right w:val="single" w:sz="8" w:space="0" w:color="auto"/>
            </w:tcBorders>
            <w:shd w:val="clear" w:color="auto" w:fill="auto"/>
            <w:vAlign w:val="bottom"/>
          </w:tcPr>
          <w:p w14:paraId="4D9E6477"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afatit</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kontrate</w:t>
            </w:r>
            <w:proofErr w:type="spellEnd"/>
          </w:p>
        </w:tc>
      </w:tr>
      <w:tr w:rsidR="00805F17" w:rsidRPr="00690AB8" w14:paraId="04C95342" w14:textId="77777777" w:rsidTr="00690AB8">
        <w:trPr>
          <w:trHeight w:val="1380"/>
        </w:trPr>
        <w:tc>
          <w:tcPr>
            <w:tcW w:w="426" w:type="dxa"/>
            <w:tcBorders>
              <w:top w:val="nil"/>
              <w:left w:val="single" w:sz="8" w:space="0" w:color="000000"/>
              <w:bottom w:val="single" w:sz="8" w:space="0" w:color="000000"/>
              <w:right w:val="single" w:sz="8" w:space="0" w:color="000000"/>
            </w:tcBorders>
            <w:shd w:val="clear" w:color="000000" w:fill="FFFFFF"/>
          </w:tcPr>
          <w:p w14:paraId="03F491F6"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43</w:t>
            </w:r>
          </w:p>
        </w:tc>
        <w:tc>
          <w:tcPr>
            <w:tcW w:w="1515" w:type="dxa"/>
            <w:tcBorders>
              <w:top w:val="nil"/>
              <w:left w:val="nil"/>
              <w:bottom w:val="single" w:sz="8" w:space="0" w:color="auto"/>
              <w:right w:val="single" w:sz="8" w:space="0" w:color="auto"/>
            </w:tcBorders>
            <w:shd w:val="clear" w:color="auto" w:fill="auto"/>
            <w:vAlign w:val="bottom"/>
          </w:tcPr>
          <w:p w14:paraId="58903321"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nderkombetare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nil"/>
              <w:left w:val="nil"/>
              <w:bottom w:val="single" w:sz="8" w:space="0" w:color="auto"/>
              <w:right w:val="single" w:sz="8" w:space="0" w:color="auto"/>
            </w:tcBorders>
            <w:shd w:val="clear" w:color="auto" w:fill="auto"/>
            <w:vAlign w:val="bottom"/>
          </w:tcPr>
          <w:p w14:paraId="2F064BA3"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Thirrjet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projekt-propozime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lidhur</w:t>
            </w:r>
            <w:proofErr w:type="spellEnd"/>
            <w:r w:rsidRPr="00690AB8">
              <w:rPr>
                <w:rFonts w:asciiTheme="majorBidi" w:eastAsia="Times New Roman" w:hAnsiTheme="majorBidi" w:cstheme="majorBidi"/>
                <w:color w:val="000000"/>
                <w:vertAlign w:val="superscript"/>
              </w:rPr>
              <w:t xml:space="preserve"> me </w:t>
            </w:r>
            <w:proofErr w:type="spellStart"/>
            <w:r w:rsidRPr="00690AB8">
              <w:rPr>
                <w:rFonts w:asciiTheme="majorBidi" w:eastAsia="Times New Roman" w:hAnsiTheme="majorBidi" w:cstheme="majorBidi"/>
                <w:color w:val="000000"/>
                <w:vertAlign w:val="superscript"/>
              </w:rPr>
              <w:t>Kërkimin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Shqipëri</w:t>
            </w:r>
            <w:proofErr w:type="spellEnd"/>
            <w:r w:rsidRPr="00690AB8">
              <w:rPr>
                <w:rFonts w:asciiTheme="majorBidi" w:eastAsia="Times New Roman" w:hAnsiTheme="majorBidi" w:cstheme="majorBidi"/>
                <w:color w:val="000000"/>
                <w:vertAlign w:val="superscript"/>
              </w:rPr>
              <w:t>/</w:t>
            </w:r>
            <w:proofErr w:type="spellStart"/>
            <w:r w:rsidRPr="00690AB8">
              <w:rPr>
                <w:rFonts w:asciiTheme="majorBidi" w:eastAsia="Times New Roman" w:hAnsiTheme="majorBidi" w:cstheme="majorBidi"/>
                <w:color w:val="000000"/>
                <w:vertAlign w:val="superscript"/>
              </w:rPr>
              <w:t>Kosovë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Financuar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nga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Kooperacioni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Austriak</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Zhvillim</w:t>
            </w:r>
            <w:proofErr w:type="spellEnd"/>
          </w:p>
        </w:tc>
        <w:tc>
          <w:tcPr>
            <w:tcW w:w="1729" w:type="dxa"/>
            <w:tcBorders>
              <w:top w:val="nil"/>
              <w:left w:val="nil"/>
              <w:bottom w:val="single" w:sz="8" w:space="0" w:color="auto"/>
              <w:right w:val="single" w:sz="8" w:space="0" w:color="auto"/>
            </w:tcBorders>
            <w:shd w:val="clear" w:color="auto" w:fill="auto"/>
            <w:vAlign w:val="bottom"/>
          </w:tcPr>
          <w:p w14:paraId="1F906D1B"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 / DSHAN</w:t>
            </w:r>
          </w:p>
        </w:tc>
        <w:tc>
          <w:tcPr>
            <w:tcW w:w="2410" w:type="dxa"/>
            <w:tcBorders>
              <w:top w:val="nil"/>
              <w:left w:val="nil"/>
              <w:bottom w:val="single" w:sz="8" w:space="0" w:color="auto"/>
              <w:right w:val="single" w:sz="8" w:space="0" w:color="auto"/>
            </w:tcBorders>
            <w:shd w:val="clear" w:color="auto" w:fill="auto"/>
            <w:vAlign w:val="bottom"/>
          </w:tcPr>
          <w:p w14:paraId="02B663D4"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Fitim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Projektit</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8" w:space="0" w:color="auto"/>
              <w:right w:val="single" w:sz="8" w:space="0" w:color="auto"/>
            </w:tcBorders>
            <w:shd w:val="clear" w:color="auto" w:fill="auto"/>
            <w:vAlign w:val="bottom"/>
          </w:tcPr>
          <w:p w14:paraId="2A206647"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2022-vijim</w:t>
            </w:r>
          </w:p>
        </w:tc>
        <w:tc>
          <w:tcPr>
            <w:tcW w:w="1985" w:type="dxa"/>
            <w:tcBorders>
              <w:top w:val="nil"/>
              <w:left w:val="nil"/>
              <w:bottom w:val="single" w:sz="8" w:space="0" w:color="auto"/>
              <w:right w:val="single" w:sz="8" w:space="0" w:color="auto"/>
            </w:tcBorders>
            <w:shd w:val="clear" w:color="auto" w:fill="auto"/>
            <w:vAlign w:val="bottom"/>
          </w:tcPr>
          <w:p w14:paraId="3800765B"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afatit</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kontrate</w:t>
            </w:r>
            <w:proofErr w:type="spellEnd"/>
          </w:p>
        </w:tc>
      </w:tr>
      <w:tr w:rsidR="00805F17" w:rsidRPr="00690AB8" w14:paraId="14517E15" w14:textId="77777777" w:rsidTr="00690AB8">
        <w:trPr>
          <w:trHeight w:val="480"/>
        </w:trPr>
        <w:tc>
          <w:tcPr>
            <w:tcW w:w="426" w:type="dxa"/>
            <w:tcBorders>
              <w:top w:val="nil"/>
              <w:left w:val="single" w:sz="8" w:space="0" w:color="000000"/>
              <w:bottom w:val="single" w:sz="8" w:space="0" w:color="000000"/>
              <w:right w:val="single" w:sz="8" w:space="0" w:color="000000"/>
            </w:tcBorders>
            <w:shd w:val="clear" w:color="000000" w:fill="FFFFFF"/>
          </w:tcPr>
          <w:p w14:paraId="3A8BC86B"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44</w:t>
            </w:r>
          </w:p>
        </w:tc>
        <w:tc>
          <w:tcPr>
            <w:tcW w:w="1515" w:type="dxa"/>
            <w:tcBorders>
              <w:top w:val="nil"/>
              <w:left w:val="nil"/>
              <w:bottom w:val="single" w:sz="8" w:space="0" w:color="auto"/>
              <w:right w:val="single" w:sz="8" w:space="0" w:color="auto"/>
            </w:tcBorders>
            <w:shd w:val="clear" w:color="auto" w:fill="auto"/>
            <w:vAlign w:val="bottom"/>
          </w:tcPr>
          <w:p w14:paraId="1F94889D"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nderkombetare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nil"/>
              <w:left w:val="nil"/>
              <w:bottom w:val="single" w:sz="8" w:space="0" w:color="auto"/>
              <w:right w:val="single" w:sz="8" w:space="0" w:color="auto"/>
            </w:tcBorders>
            <w:shd w:val="clear" w:color="auto" w:fill="auto"/>
            <w:vAlign w:val="bottom"/>
          </w:tcPr>
          <w:p w14:paraId="2049BD6A"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Aleanca Evropiane Universitare – STARS EU</w:t>
            </w:r>
          </w:p>
        </w:tc>
        <w:tc>
          <w:tcPr>
            <w:tcW w:w="1729" w:type="dxa"/>
            <w:tcBorders>
              <w:top w:val="nil"/>
              <w:left w:val="nil"/>
              <w:bottom w:val="single" w:sz="8" w:space="0" w:color="auto"/>
              <w:right w:val="single" w:sz="8" w:space="0" w:color="auto"/>
            </w:tcBorders>
            <w:shd w:val="clear" w:color="auto" w:fill="auto"/>
            <w:vAlign w:val="bottom"/>
          </w:tcPr>
          <w:p w14:paraId="47F43ED5"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 / DSHAN</w:t>
            </w:r>
          </w:p>
        </w:tc>
        <w:tc>
          <w:tcPr>
            <w:tcW w:w="2410" w:type="dxa"/>
            <w:tcBorders>
              <w:top w:val="nil"/>
              <w:left w:val="nil"/>
              <w:bottom w:val="single" w:sz="8" w:space="0" w:color="auto"/>
              <w:right w:val="single" w:sz="8" w:space="0" w:color="auto"/>
            </w:tcBorders>
            <w:shd w:val="clear" w:color="auto" w:fill="auto"/>
            <w:vAlign w:val="bottom"/>
          </w:tcPr>
          <w:p w14:paraId="001B5B7B"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Fitim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Projektit</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8" w:space="0" w:color="auto"/>
              <w:right w:val="single" w:sz="8" w:space="0" w:color="auto"/>
            </w:tcBorders>
            <w:shd w:val="clear" w:color="auto" w:fill="auto"/>
            <w:vAlign w:val="bottom"/>
          </w:tcPr>
          <w:p w14:paraId="349138F4"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2023-2024</w:t>
            </w:r>
          </w:p>
        </w:tc>
        <w:tc>
          <w:tcPr>
            <w:tcW w:w="1985" w:type="dxa"/>
            <w:tcBorders>
              <w:top w:val="nil"/>
              <w:left w:val="nil"/>
              <w:bottom w:val="single" w:sz="8" w:space="0" w:color="auto"/>
              <w:right w:val="single" w:sz="8" w:space="0" w:color="auto"/>
            </w:tcBorders>
            <w:shd w:val="clear" w:color="auto" w:fill="auto"/>
            <w:vAlign w:val="bottom"/>
          </w:tcPr>
          <w:p w14:paraId="4242B61E"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598963FE" w14:textId="77777777" w:rsidTr="00690AB8">
        <w:trPr>
          <w:trHeight w:val="480"/>
        </w:trPr>
        <w:tc>
          <w:tcPr>
            <w:tcW w:w="426" w:type="dxa"/>
            <w:tcBorders>
              <w:top w:val="nil"/>
              <w:left w:val="single" w:sz="8" w:space="0" w:color="000000"/>
              <w:bottom w:val="single" w:sz="8" w:space="0" w:color="000000"/>
              <w:right w:val="single" w:sz="8" w:space="0" w:color="000000"/>
            </w:tcBorders>
            <w:shd w:val="clear" w:color="000000" w:fill="FFFFFF"/>
          </w:tcPr>
          <w:p w14:paraId="155EB5A9"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45</w:t>
            </w:r>
          </w:p>
        </w:tc>
        <w:tc>
          <w:tcPr>
            <w:tcW w:w="1515" w:type="dxa"/>
            <w:tcBorders>
              <w:top w:val="nil"/>
              <w:left w:val="nil"/>
              <w:bottom w:val="single" w:sz="8" w:space="0" w:color="auto"/>
              <w:right w:val="single" w:sz="8" w:space="0" w:color="auto"/>
            </w:tcBorders>
            <w:shd w:val="clear" w:color="auto" w:fill="auto"/>
            <w:vAlign w:val="bottom"/>
          </w:tcPr>
          <w:p w14:paraId="6D6BD98D"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kombetare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nil"/>
              <w:left w:val="nil"/>
              <w:bottom w:val="single" w:sz="8" w:space="0" w:color="auto"/>
              <w:right w:val="single" w:sz="8" w:space="0" w:color="auto"/>
            </w:tcBorders>
            <w:shd w:val="clear" w:color="auto" w:fill="auto"/>
            <w:vAlign w:val="bottom"/>
          </w:tcPr>
          <w:p w14:paraId="5D85E929"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thirrjen</w:t>
            </w:r>
            <w:proofErr w:type="spellEnd"/>
            <w:r w:rsidRPr="00690AB8">
              <w:rPr>
                <w:rFonts w:asciiTheme="majorBidi" w:eastAsia="Times New Roman" w:hAnsiTheme="majorBidi" w:cstheme="majorBidi"/>
                <w:color w:val="000000"/>
                <w:vertAlign w:val="superscript"/>
              </w:rPr>
              <w:t xml:space="preserve"> AKKSHI </w:t>
            </w:r>
          </w:p>
        </w:tc>
        <w:tc>
          <w:tcPr>
            <w:tcW w:w="1729" w:type="dxa"/>
            <w:tcBorders>
              <w:top w:val="nil"/>
              <w:left w:val="nil"/>
              <w:bottom w:val="single" w:sz="8" w:space="0" w:color="auto"/>
              <w:right w:val="single" w:sz="8" w:space="0" w:color="auto"/>
            </w:tcBorders>
            <w:shd w:val="clear" w:color="auto" w:fill="auto"/>
            <w:vAlign w:val="bottom"/>
          </w:tcPr>
          <w:p w14:paraId="754EBC4F"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 / DSHAN</w:t>
            </w:r>
          </w:p>
        </w:tc>
        <w:tc>
          <w:tcPr>
            <w:tcW w:w="2410" w:type="dxa"/>
            <w:tcBorders>
              <w:top w:val="nil"/>
              <w:left w:val="nil"/>
              <w:bottom w:val="single" w:sz="8" w:space="0" w:color="auto"/>
              <w:right w:val="single" w:sz="8" w:space="0" w:color="auto"/>
            </w:tcBorders>
            <w:shd w:val="clear" w:color="auto" w:fill="auto"/>
            <w:vAlign w:val="bottom"/>
          </w:tcPr>
          <w:p w14:paraId="689B0A8C"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Fitim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Projektit</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8" w:space="0" w:color="auto"/>
              <w:right w:val="single" w:sz="8" w:space="0" w:color="auto"/>
            </w:tcBorders>
            <w:shd w:val="clear" w:color="auto" w:fill="auto"/>
            <w:vAlign w:val="bottom"/>
          </w:tcPr>
          <w:p w14:paraId="1EF093C6"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2023-2024</w:t>
            </w:r>
          </w:p>
        </w:tc>
        <w:tc>
          <w:tcPr>
            <w:tcW w:w="1985" w:type="dxa"/>
            <w:tcBorders>
              <w:top w:val="nil"/>
              <w:left w:val="nil"/>
              <w:bottom w:val="single" w:sz="8" w:space="0" w:color="auto"/>
              <w:right w:val="single" w:sz="8" w:space="0" w:color="auto"/>
            </w:tcBorders>
            <w:shd w:val="clear" w:color="auto" w:fill="auto"/>
            <w:vAlign w:val="bottom"/>
          </w:tcPr>
          <w:p w14:paraId="0E61D086"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189D83BC" w14:textId="77777777" w:rsidTr="00690AB8">
        <w:trPr>
          <w:trHeight w:val="930"/>
        </w:trPr>
        <w:tc>
          <w:tcPr>
            <w:tcW w:w="426" w:type="dxa"/>
            <w:tcBorders>
              <w:top w:val="nil"/>
              <w:left w:val="single" w:sz="8" w:space="0" w:color="000000"/>
              <w:bottom w:val="single" w:sz="8" w:space="0" w:color="000000"/>
              <w:right w:val="single" w:sz="8" w:space="0" w:color="000000"/>
            </w:tcBorders>
            <w:shd w:val="clear" w:color="000000" w:fill="FFFFFF"/>
          </w:tcPr>
          <w:p w14:paraId="06CDF3C6"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46</w:t>
            </w:r>
          </w:p>
        </w:tc>
        <w:tc>
          <w:tcPr>
            <w:tcW w:w="1515" w:type="dxa"/>
            <w:tcBorders>
              <w:top w:val="nil"/>
              <w:left w:val="nil"/>
              <w:bottom w:val="single" w:sz="8" w:space="0" w:color="auto"/>
              <w:right w:val="single" w:sz="8" w:space="0" w:color="auto"/>
            </w:tcBorders>
            <w:shd w:val="clear" w:color="auto" w:fill="auto"/>
            <w:vAlign w:val="bottom"/>
          </w:tcPr>
          <w:p w14:paraId="260DA702"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kombetare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nil"/>
              <w:left w:val="nil"/>
              <w:bottom w:val="single" w:sz="8" w:space="0" w:color="auto"/>
              <w:right w:val="single" w:sz="8" w:space="0" w:color="auto"/>
            </w:tcBorders>
            <w:shd w:val="clear" w:color="auto" w:fill="auto"/>
            <w:vAlign w:val="bottom"/>
          </w:tcPr>
          <w:p w14:paraId="74CCB46A"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Aplikim ne thirrjen AKKSHI ne bashkepunim me Autoritetin Portual Durres</w:t>
            </w:r>
          </w:p>
        </w:tc>
        <w:tc>
          <w:tcPr>
            <w:tcW w:w="1729" w:type="dxa"/>
            <w:tcBorders>
              <w:top w:val="nil"/>
              <w:left w:val="nil"/>
              <w:bottom w:val="single" w:sz="8" w:space="0" w:color="auto"/>
              <w:right w:val="single" w:sz="8" w:space="0" w:color="auto"/>
            </w:tcBorders>
            <w:shd w:val="clear" w:color="auto" w:fill="auto"/>
            <w:vAlign w:val="bottom"/>
          </w:tcPr>
          <w:p w14:paraId="6C324BA7"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 / DSHAN</w:t>
            </w:r>
          </w:p>
        </w:tc>
        <w:tc>
          <w:tcPr>
            <w:tcW w:w="2410" w:type="dxa"/>
            <w:tcBorders>
              <w:top w:val="nil"/>
              <w:left w:val="nil"/>
              <w:bottom w:val="single" w:sz="8" w:space="0" w:color="auto"/>
              <w:right w:val="single" w:sz="8" w:space="0" w:color="auto"/>
            </w:tcBorders>
            <w:shd w:val="clear" w:color="auto" w:fill="auto"/>
            <w:vAlign w:val="bottom"/>
          </w:tcPr>
          <w:p w14:paraId="608D3D54"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Fitim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Projektit</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8" w:space="0" w:color="auto"/>
              <w:right w:val="single" w:sz="8" w:space="0" w:color="auto"/>
            </w:tcBorders>
            <w:shd w:val="clear" w:color="auto" w:fill="auto"/>
            <w:vAlign w:val="bottom"/>
          </w:tcPr>
          <w:p w14:paraId="25769C81"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2023-2025</w:t>
            </w:r>
          </w:p>
        </w:tc>
        <w:tc>
          <w:tcPr>
            <w:tcW w:w="1985" w:type="dxa"/>
            <w:tcBorders>
              <w:top w:val="nil"/>
              <w:left w:val="nil"/>
              <w:bottom w:val="single" w:sz="8" w:space="0" w:color="auto"/>
              <w:right w:val="single" w:sz="8" w:space="0" w:color="auto"/>
            </w:tcBorders>
            <w:shd w:val="clear" w:color="auto" w:fill="auto"/>
            <w:vAlign w:val="bottom"/>
          </w:tcPr>
          <w:p w14:paraId="525EC44C"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afatit</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kontrate</w:t>
            </w:r>
            <w:proofErr w:type="spellEnd"/>
          </w:p>
        </w:tc>
      </w:tr>
      <w:tr w:rsidR="00805F17" w:rsidRPr="00690AB8" w14:paraId="1FB46F54" w14:textId="77777777" w:rsidTr="00690AB8">
        <w:trPr>
          <w:trHeight w:val="1155"/>
        </w:trPr>
        <w:tc>
          <w:tcPr>
            <w:tcW w:w="426" w:type="dxa"/>
            <w:tcBorders>
              <w:top w:val="nil"/>
              <w:left w:val="single" w:sz="8" w:space="0" w:color="000000"/>
              <w:bottom w:val="single" w:sz="8" w:space="0" w:color="000000"/>
              <w:right w:val="single" w:sz="8" w:space="0" w:color="000000"/>
            </w:tcBorders>
            <w:shd w:val="clear" w:color="000000" w:fill="FFFFFF"/>
          </w:tcPr>
          <w:p w14:paraId="6DD37AE4"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47</w:t>
            </w:r>
          </w:p>
        </w:tc>
        <w:tc>
          <w:tcPr>
            <w:tcW w:w="1515" w:type="dxa"/>
            <w:tcBorders>
              <w:top w:val="nil"/>
              <w:left w:val="nil"/>
              <w:bottom w:val="single" w:sz="8" w:space="0" w:color="auto"/>
              <w:right w:val="single" w:sz="8" w:space="0" w:color="auto"/>
            </w:tcBorders>
            <w:shd w:val="clear" w:color="auto" w:fill="auto"/>
            <w:vAlign w:val="bottom"/>
          </w:tcPr>
          <w:p w14:paraId="651E747D"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Organizimi</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konferencave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shkencore</w:t>
            </w:r>
            <w:proofErr w:type="spellEnd"/>
          </w:p>
        </w:tc>
        <w:tc>
          <w:tcPr>
            <w:tcW w:w="3124" w:type="dxa"/>
            <w:tcBorders>
              <w:top w:val="nil"/>
              <w:left w:val="nil"/>
              <w:bottom w:val="single" w:sz="8" w:space="0" w:color="auto"/>
              <w:right w:val="single" w:sz="8" w:space="0" w:color="auto"/>
            </w:tcBorders>
            <w:shd w:val="clear" w:color="auto" w:fill="auto"/>
            <w:vAlign w:val="bottom"/>
          </w:tcPr>
          <w:p w14:paraId="5C67BC65"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7th International Conference on Science and Technology</w:t>
            </w:r>
          </w:p>
        </w:tc>
        <w:tc>
          <w:tcPr>
            <w:tcW w:w="1729" w:type="dxa"/>
            <w:tcBorders>
              <w:top w:val="nil"/>
              <w:left w:val="nil"/>
              <w:bottom w:val="single" w:sz="8" w:space="0" w:color="auto"/>
              <w:right w:val="single" w:sz="8" w:space="0" w:color="auto"/>
            </w:tcBorders>
            <w:shd w:val="clear" w:color="auto" w:fill="auto"/>
            <w:vAlign w:val="bottom"/>
          </w:tcPr>
          <w:p w14:paraId="12B3587E"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FSP / Dept </w:t>
            </w:r>
            <w:proofErr w:type="spellStart"/>
            <w:r w:rsidRPr="00690AB8">
              <w:rPr>
                <w:rFonts w:asciiTheme="majorBidi" w:eastAsia="Times New Roman" w:hAnsiTheme="majorBidi" w:cstheme="majorBidi"/>
                <w:color w:val="000000"/>
                <w:vertAlign w:val="superscript"/>
              </w:rPr>
              <w:t>Shkencave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Teknike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Mjekesore</w:t>
            </w:r>
            <w:proofErr w:type="spellEnd"/>
          </w:p>
        </w:tc>
        <w:tc>
          <w:tcPr>
            <w:tcW w:w="2410" w:type="dxa"/>
            <w:tcBorders>
              <w:top w:val="nil"/>
              <w:left w:val="nil"/>
              <w:bottom w:val="single" w:sz="8" w:space="0" w:color="auto"/>
              <w:right w:val="single" w:sz="8" w:space="0" w:color="auto"/>
            </w:tcBorders>
            <w:shd w:val="clear" w:color="auto" w:fill="auto"/>
            <w:vAlign w:val="bottom"/>
          </w:tcPr>
          <w:p w14:paraId="05569F89"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4-6 September 2024/UAMD, </w:t>
            </w:r>
            <w:proofErr w:type="spellStart"/>
            <w:r w:rsidRPr="00690AB8">
              <w:rPr>
                <w:rFonts w:asciiTheme="majorBidi" w:eastAsia="Times New Roman" w:hAnsiTheme="majorBidi" w:cstheme="majorBidi"/>
                <w:color w:val="000000"/>
                <w:vertAlign w:val="superscript"/>
              </w:rPr>
              <w:t>Durrës</w:t>
            </w:r>
            <w:proofErr w:type="spellEnd"/>
            <w:r w:rsidRPr="00690AB8">
              <w:rPr>
                <w:rFonts w:asciiTheme="majorBidi" w:eastAsia="Times New Roman" w:hAnsiTheme="majorBidi" w:cstheme="majorBidi"/>
                <w:color w:val="000000"/>
                <w:vertAlign w:val="superscript"/>
              </w:rPr>
              <w:t>, Albania</w:t>
            </w:r>
          </w:p>
        </w:tc>
        <w:tc>
          <w:tcPr>
            <w:tcW w:w="2268" w:type="dxa"/>
            <w:tcBorders>
              <w:top w:val="nil"/>
              <w:left w:val="nil"/>
              <w:bottom w:val="single" w:sz="8" w:space="0" w:color="auto"/>
              <w:right w:val="single" w:sz="8" w:space="0" w:color="auto"/>
            </w:tcBorders>
            <w:shd w:val="clear" w:color="auto" w:fill="auto"/>
            <w:vAlign w:val="bottom"/>
          </w:tcPr>
          <w:p w14:paraId="6733025D"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2023-2024</w:t>
            </w:r>
          </w:p>
        </w:tc>
        <w:tc>
          <w:tcPr>
            <w:tcW w:w="1985" w:type="dxa"/>
            <w:tcBorders>
              <w:top w:val="nil"/>
              <w:left w:val="nil"/>
              <w:bottom w:val="single" w:sz="8" w:space="0" w:color="auto"/>
              <w:right w:val="single" w:sz="8" w:space="0" w:color="auto"/>
            </w:tcBorders>
            <w:shd w:val="clear" w:color="auto" w:fill="auto"/>
            <w:vAlign w:val="bottom"/>
          </w:tcPr>
          <w:p w14:paraId="2AEEA172"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02537F05" w14:textId="77777777" w:rsidTr="00690AB8">
        <w:trPr>
          <w:trHeight w:val="930"/>
        </w:trPr>
        <w:tc>
          <w:tcPr>
            <w:tcW w:w="426" w:type="dxa"/>
            <w:tcBorders>
              <w:top w:val="nil"/>
              <w:left w:val="single" w:sz="8" w:space="0" w:color="000000"/>
              <w:bottom w:val="single" w:sz="8" w:space="0" w:color="000000"/>
              <w:right w:val="single" w:sz="8" w:space="0" w:color="000000"/>
            </w:tcBorders>
            <w:shd w:val="clear" w:color="000000" w:fill="FFFFFF"/>
          </w:tcPr>
          <w:p w14:paraId="681FA5FB"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lastRenderedPageBreak/>
              <w:t>48</w:t>
            </w:r>
          </w:p>
        </w:tc>
        <w:tc>
          <w:tcPr>
            <w:tcW w:w="1515" w:type="dxa"/>
            <w:tcBorders>
              <w:top w:val="nil"/>
              <w:left w:val="nil"/>
              <w:bottom w:val="single" w:sz="8" w:space="0" w:color="auto"/>
              <w:right w:val="single" w:sz="8" w:space="0" w:color="auto"/>
            </w:tcBorders>
            <w:shd w:val="clear" w:color="auto" w:fill="auto"/>
            <w:vAlign w:val="bottom"/>
          </w:tcPr>
          <w:p w14:paraId="212F7E6E"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Organizimi</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konferencave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studentore</w:t>
            </w:r>
            <w:proofErr w:type="spellEnd"/>
          </w:p>
        </w:tc>
        <w:tc>
          <w:tcPr>
            <w:tcW w:w="3124" w:type="dxa"/>
            <w:tcBorders>
              <w:top w:val="nil"/>
              <w:left w:val="nil"/>
              <w:bottom w:val="single" w:sz="8" w:space="0" w:color="auto"/>
              <w:right w:val="single" w:sz="8" w:space="0" w:color="auto"/>
            </w:tcBorders>
            <w:shd w:val="clear" w:color="auto" w:fill="auto"/>
            <w:vAlign w:val="bottom"/>
          </w:tcPr>
          <w:p w14:paraId="3611F92F"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Konference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Shkencore</w:t>
            </w:r>
            <w:proofErr w:type="spellEnd"/>
            <w:r w:rsidRPr="00690AB8">
              <w:rPr>
                <w:rFonts w:asciiTheme="majorBidi" w:eastAsia="Times New Roman" w:hAnsiTheme="majorBidi" w:cstheme="majorBidi"/>
                <w:color w:val="000000"/>
                <w:vertAlign w:val="superscript"/>
              </w:rPr>
              <w:t xml:space="preserve"> per </w:t>
            </w:r>
            <w:proofErr w:type="spellStart"/>
            <w:r w:rsidRPr="00690AB8">
              <w:rPr>
                <w:rFonts w:asciiTheme="majorBidi" w:eastAsia="Times New Roman" w:hAnsiTheme="majorBidi" w:cstheme="majorBidi"/>
                <w:color w:val="000000"/>
                <w:vertAlign w:val="superscript"/>
              </w:rPr>
              <w:t>studentet</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fizioterapise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infermierise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mamise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ndhmes</w:t>
            </w:r>
            <w:proofErr w:type="spellEnd"/>
            <w:r w:rsidRPr="00690AB8">
              <w:rPr>
                <w:rFonts w:asciiTheme="majorBidi" w:eastAsia="Times New Roman" w:hAnsiTheme="majorBidi" w:cstheme="majorBidi"/>
                <w:color w:val="000000"/>
                <w:vertAlign w:val="superscript"/>
              </w:rPr>
              <w:t xml:space="preserve"> dentist </w:t>
            </w:r>
          </w:p>
        </w:tc>
        <w:tc>
          <w:tcPr>
            <w:tcW w:w="1729" w:type="dxa"/>
            <w:tcBorders>
              <w:top w:val="nil"/>
              <w:left w:val="nil"/>
              <w:bottom w:val="single" w:sz="8" w:space="0" w:color="auto"/>
              <w:right w:val="single" w:sz="8" w:space="0" w:color="auto"/>
            </w:tcBorders>
            <w:shd w:val="clear" w:color="auto" w:fill="auto"/>
            <w:vAlign w:val="bottom"/>
          </w:tcPr>
          <w:p w14:paraId="6A9154E4"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FSP / Dept </w:t>
            </w:r>
            <w:proofErr w:type="spellStart"/>
            <w:r w:rsidRPr="00690AB8">
              <w:rPr>
                <w:rFonts w:asciiTheme="majorBidi" w:eastAsia="Times New Roman" w:hAnsiTheme="majorBidi" w:cstheme="majorBidi"/>
                <w:color w:val="000000"/>
                <w:vertAlign w:val="superscript"/>
              </w:rPr>
              <w:t>Shkencave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Teknike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Mjekesore</w:t>
            </w:r>
            <w:proofErr w:type="spellEnd"/>
          </w:p>
        </w:tc>
        <w:tc>
          <w:tcPr>
            <w:tcW w:w="2410" w:type="dxa"/>
            <w:tcBorders>
              <w:top w:val="nil"/>
              <w:left w:val="nil"/>
              <w:bottom w:val="single" w:sz="8" w:space="0" w:color="auto"/>
              <w:right w:val="single" w:sz="8" w:space="0" w:color="auto"/>
            </w:tcBorders>
            <w:shd w:val="clear" w:color="auto" w:fill="auto"/>
            <w:vAlign w:val="bottom"/>
          </w:tcPr>
          <w:p w14:paraId="6472A058"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26/05/2023 UAMD</w:t>
            </w:r>
          </w:p>
        </w:tc>
        <w:tc>
          <w:tcPr>
            <w:tcW w:w="2268" w:type="dxa"/>
            <w:tcBorders>
              <w:top w:val="nil"/>
              <w:left w:val="nil"/>
              <w:bottom w:val="single" w:sz="8" w:space="0" w:color="auto"/>
              <w:right w:val="single" w:sz="8" w:space="0" w:color="auto"/>
            </w:tcBorders>
            <w:shd w:val="clear" w:color="auto" w:fill="auto"/>
            <w:vAlign w:val="bottom"/>
          </w:tcPr>
          <w:p w14:paraId="1C7E30EE"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2023-2024</w:t>
            </w:r>
          </w:p>
        </w:tc>
        <w:tc>
          <w:tcPr>
            <w:tcW w:w="1985" w:type="dxa"/>
            <w:tcBorders>
              <w:top w:val="nil"/>
              <w:left w:val="nil"/>
              <w:bottom w:val="single" w:sz="8" w:space="0" w:color="auto"/>
              <w:right w:val="single" w:sz="8" w:space="0" w:color="auto"/>
            </w:tcBorders>
            <w:shd w:val="clear" w:color="auto" w:fill="auto"/>
            <w:vAlign w:val="bottom"/>
          </w:tcPr>
          <w:p w14:paraId="3027CF96"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78AA3199" w14:textId="77777777" w:rsidTr="00690AB8">
        <w:trPr>
          <w:trHeight w:val="930"/>
        </w:trPr>
        <w:tc>
          <w:tcPr>
            <w:tcW w:w="426" w:type="dxa"/>
            <w:tcBorders>
              <w:top w:val="nil"/>
              <w:left w:val="single" w:sz="8" w:space="0" w:color="000000"/>
              <w:bottom w:val="single" w:sz="8" w:space="0" w:color="000000"/>
              <w:right w:val="single" w:sz="8" w:space="0" w:color="000000"/>
            </w:tcBorders>
            <w:shd w:val="clear" w:color="000000" w:fill="FFFFFF"/>
          </w:tcPr>
          <w:p w14:paraId="583C87E8"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49</w:t>
            </w:r>
          </w:p>
        </w:tc>
        <w:tc>
          <w:tcPr>
            <w:tcW w:w="1515" w:type="dxa"/>
            <w:tcBorders>
              <w:top w:val="nil"/>
              <w:left w:val="nil"/>
              <w:bottom w:val="single" w:sz="8" w:space="0" w:color="auto"/>
              <w:right w:val="single" w:sz="8" w:space="0" w:color="auto"/>
            </w:tcBorders>
            <w:shd w:val="clear" w:color="auto" w:fill="auto"/>
            <w:vAlign w:val="bottom"/>
          </w:tcPr>
          <w:p w14:paraId="2536A5C1" w14:textId="77777777" w:rsidR="004D4D43" w:rsidRPr="00690AB8" w:rsidRDefault="00000000" w:rsidP="00805F17">
            <w:pPr>
              <w:jc w:val="cente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Leksione të hapura, forume dhe konferencë ditore.</w:t>
            </w:r>
          </w:p>
        </w:tc>
        <w:tc>
          <w:tcPr>
            <w:tcW w:w="3124" w:type="dxa"/>
            <w:tcBorders>
              <w:top w:val="nil"/>
              <w:left w:val="nil"/>
              <w:bottom w:val="single" w:sz="8" w:space="0" w:color="auto"/>
              <w:right w:val="single" w:sz="8" w:space="0" w:color="auto"/>
            </w:tcBorders>
            <w:shd w:val="clear" w:color="auto" w:fill="auto"/>
            <w:vAlign w:val="bottom"/>
          </w:tcPr>
          <w:p w14:paraId="3C8198C2"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Leksion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hapur</w:t>
            </w:r>
            <w:proofErr w:type="spellEnd"/>
            <w:r w:rsidRPr="00690AB8">
              <w:rPr>
                <w:rFonts w:asciiTheme="majorBidi" w:eastAsia="Times New Roman" w:hAnsiTheme="majorBidi" w:cstheme="majorBidi"/>
                <w:color w:val="000000"/>
                <w:vertAlign w:val="superscript"/>
              </w:rPr>
              <w:t xml:space="preserve"> per </w:t>
            </w:r>
            <w:proofErr w:type="spellStart"/>
            <w:r w:rsidRPr="00690AB8">
              <w:rPr>
                <w:rFonts w:asciiTheme="majorBidi" w:eastAsia="Times New Roman" w:hAnsiTheme="majorBidi" w:cstheme="majorBidi"/>
                <w:color w:val="000000"/>
                <w:vertAlign w:val="superscript"/>
              </w:rPr>
              <w:t>studentet</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fizioterapise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infermierise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mamise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ndhmes</w:t>
            </w:r>
            <w:proofErr w:type="spellEnd"/>
            <w:r w:rsidRPr="00690AB8">
              <w:rPr>
                <w:rFonts w:asciiTheme="majorBidi" w:eastAsia="Times New Roman" w:hAnsiTheme="majorBidi" w:cstheme="majorBidi"/>
                <w:color w:val="000000"/>
                <w:vertAlign w:val="superscript"/>
              </w:rPr>
              <w:t xml:space="preserve"> dentist </w:t>
            </w:r>
          </w:p>
        </w:tc>
        <w:tc>
          <w:tcPr>
            <w:tcW w:w="1729" w:type="dxa"/>
            <w:tcBorders>
              <w:top w:val="nil"/>
              <w:left w:val="nil"/>
              <w:bottom w:val="single" w:sz="8" w:space="0" w:color="auto"/>
              <w:right w:val="single" w:sz="8" w:space="0" w:color="auto"/>
            </w:tcBorders>
            <w:shd w:val="clear" w:color="auto" w:fill="auto"/>
            <w:vAlign w:val="bottom"/>
          </w:tcPr>
          <w:p w14:paraId="52CE146E"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FSP / Dept </w:t>
            </w:r>
            <w:proofErr w:type="spellStart"/>
            <w:r w:rsidRPr="00690AB8">
              <w:rPr>
                <w:rFonts w:asciiTheme="majorBidi" w:eastAsia="Times New Roman" w:hAnsiTheme="majorBidi" w:cstheme="majorBidi"/>
                <w:color w:val="000000"/>
                <w:vertAlign w:val="superscript"/>
              </w:rPr>
              <w:t>Shkencave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Teknike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Mjekesore</w:t>
            </w:r>
            <w:proofErr w:type="spellEnd"/>
          </w:p>
        </w:tc>
        <w:tc>
          <w:tcPr>
            <w:tcW w:w="2410" w:type="dxa"/>
            <w:tcBorders>
              <w:top w:val="nil"/>
              <w:left w:val="nil"/>
              <w:bottom w:val="single" w:sz="8" w:space="0" w:color="auto"/>
              <w:right w:val="single" w:sz="8" w:space="0" w:color="auto"/>
            </w:tcBorders>
            <w:shd w:val="clear" w:color="auto" w:fill="auto"/>
            <w:vAlign w:val="bottom"/>
          </w:tcPr>
          <w:p w14:paraId="46F2A484"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08 Maj-12 Maj 2023 UAMD</w:t>
            </w:r>
          </w:p>
        </w:tc>
        <w:tc>
          <w:tcPr>
            <w:tcW w:w="2268" w:type="dxa"/>
            <w:tcBorders>
              <w:top w:val="nil"/>
              <w:left w:val="nil"/>
              <w:bottom w:val="single" w:sz="8" w:space="0" w:color="auto"/>
              <w:right w:val="single" w:sz="8" w:space="0" w:color="auto"/>
            </w:tcBorders>
            <w:shd w:val="clear" w:color="auto" w:fill="auto"/>
            <w:vAlign w:val="bottom"/>
          </w:tcPr>
          <w:p w14:paraId="659E2CA6"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2023-2024</w:t>
            </w:r>
          </w:p>
        </w:tc>
        <w:tc>
          <w:tcPr>
            <w:tcW w:w="1985" w:type="dxa"/>
            <w:tcBorders>
              <w:top w:val="nil"/>
              <w:left w:val="nil"/>
              <w:bottom w:val="single" w:sz="8" w:space="0" w:color="auto"/>
              <w:right w:val="single" w:sz="8" w:space="0" w:color="auto"/>
            </w:tcBorders>
            <w:shd w:val="clear" w:color="auto" w:fill="auto"/>
            <w:vAlign w:val="bottom"/>
          </w:tcPr>
          <w:p w14:paraId="0023CE33"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6636BF01" w14:textId="77777777" w:rsidTr="00690AB8">
        <w:trPr>
          <w:trHeight w:val="930"/>
        </w:trPr>
        <w:tc>
          <w:tcPr>
            <w:tcW w:w="426" w:type="dxa"/>
            <w:tcBorders>
              <w:top w:val="nil"/>
              <w:left w:val="single" w:sz="8" w:space="0" w:color="000000"/>
              <w:bottom w:val="single" w:sz="8" w:space="0" w:color="000000"/>
              <w:right w:val="single" w:sz="8" w:space="0" w:color="000000"/>
            </w:tcBorders>
            <w:shd w:val="clear" w:color="000000" w:fill="FFFFFF"/>
          </w:tcPr>
          <w:p w14:paraId="343DA7D4"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50</w:t>
            </w:r>
          </w:p>
        </w:tc>
        <w:tc>
          <w:tcPr>
            <w:tcW w:w="1515" w:type="dxa"/>
            <w:tcBorders>
              <w:top w:val="nil"/>
              <w:left w:val="nil"/>
              <w:bottom w:val="single" w:sz="8" w:space="0" w:color="auto"/>
              <w:right w:val="single" w:sz="8" w:space="0" w:color="auto"/>
            </w:tcBorders>
            <w:shd w:val="clear" w:color="auto" w:fill="auto"/>
            <w:vAlign w:val="bottom"/>
          </w:tcPr>
          <w:p w14:paraId="3C5C51CC" w14:textId="77777777" w:rsidR="004D4D43" w:rsidRPr="00690AB8" w:rsidRDefault="00000000" w:rsidP="00805F17">
            <w:pPr>
              <w:jc w:val="cente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Leksione të hapura, forume dhe konferencë ditore.</w:t>
            </w:r>
          </w:p>
        </w:tc>
        <w:tc>
          <w:tcPr>
            <w:tcW w:w="3124" w:type="dxa"/>
            <w:tcBorders>
              <w:top w:val="nil"/>
              <w:left w:val="nil"/>
              <w:bottom w:val="single" w:sz="8" w:space="0" w:color="auto"/>
              <w:right w:val="single" w:sz="8" w:space="0" w:color="auto"/>
            </w:tcBorders>
            <w:shd w:val="clear" w:color="auto" w:fill="auto"/>
            <w:vAlign w:val="bottom"/>
          </w:tcPr>
          <w:p w14:paraId="3CBADA86"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Leksion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hapur</w:t>
            </w:r>
            <w:proofErr w:type="spellEnd"/>
            <w:r w:rsidRPr="00690AB8">
              <w:rPr>
                <w:rFonts w:asciiTheme="majorBidi" w:eastAsia="Times New Roman" w:hAnsiTheme="majorBidi" w:cstheme="majorBidi"/>
                <w:color w:val="000000"/>
                <w:vertAlign w:val="superscript"/>
              </w:rPr>
              <w:t xml:space="preserve"> per </w:t>
            </w:r>
            <w:proofErr w:type="spellStart"/>
            <w:r w:rsidRPr="00690AB8">
              <w:rPr>
                <w:rFonts w:asciiTheme="majorBidi" w:eastAsia="Times New Roman" w:hAnsiTheme="majorBidi" w:cstheme="majorBidi"/>
                <w:color w:val="000000"/>
                <w:vertAlign w:val="superscript"/>
              </w:rPr>
              <w:t>studentet</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fizioterapise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infermierise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mamise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ndhmes</w:t>
            </w:r>
            <w:proofErr w:type="spellEnd"/>
            <w:r w:rsidRPr="00690AB8">
              <w:rPr>
                <w:rFonts w:asciiTheme="majorBidi" w:eastAsia="Times New Roman" w:hAnsiTheme="majorBidi" w:cstheme="majorBidi"/>
                <w:color w:val="000000"/>
                <w:vertAlign w:val="superscript"/>
              </w:rPr>
              <w:t xml:space="preserve"> dentist </w:t>
            </w:r>
          </w:p>
        </w:tc>
        <w:tc>
          <w:tcPr>
            <w:tcW w:w="1729" w:type="dxa"/>
            <w:tcBorders>
              <w:top w:val="nil"/>
              <w:left w:val="nil"/>
              <w:bottom w:val="single" w:sz="8" w:space="0" w:color="auto"/>
              <w:right w:val="single" w:sz="8" w:space="0" w:color="auto"/>
            </w:tcBorders>
            <w:shd w:val="clear" w:color="auto" w:fill="auto"/>
            <w:vAlign w:val="bottom"/>
          </w:tcPr>
          <w:p w14:paraId="675E113B"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FSP / Dept </w:t>
            </w:r>
            <w:proofErr w:type="spellStart"/>
            <w:r w:rsidRPr="00690AB8">
              <w:rPr>
                <w:rFonts w:asciiTheme="majorBidi" w:eastAsia="Times New Roman" w:hAnsiTheme="majorBidi" w:cstheme="majorBidi"/>
                <w:color w:val="000000"/>
                <w:vertAlign w:val="superscript"/>
              </w:rPr>
              <w:t>Shkencave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Teknike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Mjekesore</w:t>
            </w:r>
            <w:proofErr w:type="spellEnd"/>
          </w:p>
        </w:tc>
        <w:tc>
          <w:tcPr>
            <w:tcW w:w="2410" w:type="dxa"/>
            <w:tcBorders>
              <w:top w:val="nil"/>
              <w:left w:val="nil"/>
              <w:bottom w:val="single" w:sz="8" w:space="0" w:color="auto"/>
              <w:right w:val="single" w:sz="8" w:space="0" w:color="auto"/>
            </w:tcBorders>
            <w:shd w:val="clear" w:color="auto" w:fill="auto"/>
            <w:vAlign w:val="bottom"/>
          </w:tcPr>
          <w:p w14:paraId="1EC7FA60"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18/01/2023 UAMD</w:t>
            </w:r>
          </w:p>
        </w:tc>
        <w:tc>
          <w:tcPr>
            <w:tcW w:w="2268" w:type="dxa"/>
            <w:tcBorders>
              <w:top w:val="nil"/>
              <w:left w:val="nil"/>
              <w:bottom w:val="single" w:sz="8" w:space="0" w:color="auto"/>
              <w:right w:val="single" w:sz="8" w:space="0" w:color="auto"/>
            </w:tcBorders>
            <w:shd w:val="clear" w:color="auto" w:fill="auto"/>
            <w:vAlign w:val="bottom"/>
          </w:tcPr>
          <w:p w14:paraId="78DCE49A"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2023-2024</w:t>
            </w:r>
          </w:p>
        </w:tc>
        <w:tc>
          <w:tcPr>
            <w:tcW w:w="1985" w:type="dxa"/>
            <w:tcBorders>
              <w:top w:val="nil"/>
              <w:left w:val="nil"/>
              <w:bottom w:val="single" w:sz="8" w:space="0" w:color="auto"/>
              <w:right w:val="single" w:sz="8" w:space="0" w:color="auto"/>
            </w:tcBorders>
            <w:shd w:val="clear" w:color="auto" w:fill="auto"/>
            <w:vAlign w:val="bottom"/>
          </w:tcPr>
          <w:p w14:paraId="4D3ADCD5"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4334A372" w14:textId="77777777" w:rsidTr="00690AB8">
        <w:trPr>
          <w:trHeight w:val="930"/>
        </w:trPr>
        <w:tc>
          <w:tcPr>
            <w:tcW w:w="426" w:type="dxa"/>
            <w:tcBorders>
              <w:top w:val="nil"/>
              <w:left w:val="single" w:sz="8" w:space="0" w:color="000000"/>
              <w:bottom w:val="single" w:sz="8" w:space="0" w:color="000000"/>
              <w:right w:val="single" w:sz="8" w:space="0" w:color="000000"/>
            </w:tcBorders>
            <w:shd w:val="clear" w:color="000000" w:fill="FFFFFF"/>
          </w:tcPr>
          <w:p w14:paraId="5D4A6B38"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51</w:t>
            </w:r>
          </w:p>
        </w:tc>
        <w:tc>
          <w:tcPr>
            <w:tcW w:w="1515" w:type="dxa"/>
            <w:tcBorders>
              <w:top w:val="nil"/>
              <w:left w:val="nil"/>
              <w:bottom w:val="single" w:sz="8" w:space="0" w:color="auto"/>
              <w:right w:val="single" w:sz="8" w:space="0" w:color="auto"/>
            </w:tcBorders>
            <w:shd w:val="clear" w:color="auto" w:fill="auto"/>
            <w:vAlign w:val="bottom"/>
          </w:tcPr>
          <w:p w14:paraId="0B0025BA"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Organizimi</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konferencave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shkencore</w:t>
            </w:r>
            <w:proofErr w:type="spellEnd"/>
          </w:p>
        </w:tc>
        <w:tc>
          <w:tcPr>
            <w:tcW w:w="3124" w:type="dxa"/>
            <w:tcBorders>
              <w:top w:val="nil"/>
              <w:left w:val="nil"/>
              <w:bottom w:val="single" w:sz="8" w:space="0" w:color="auto"/>
              <w:right w:val="single" w:sz="8" w:space="0" w:color="auto"/>
            </w:tcBorders>
            <w:shd w:val="clear" w:color="auto" w:fill="auto"/>
            <w:vAlign w:val="bottom"/>
          </w:tcPr>
          <w:p w14:paraId="1FB41701"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First International Conference Natural Sciences, Mathematics and Technology</w:t>
            </w:r>
          </w:p>
        </w:tc>
        <w:tc>
          <w:tcPr>
            <w:tcW w:w="1729" w:type="dxa"/>
            <w:tcBorders>
              <w:top w:val="nil"/>
              <w:left w:val="nil"/>
              <w:bottom w:val="single" w:sz="8" w:space="0" w:color="auto"/>
              <w:right w:val="single" w:sz="8" w:space="0" w:color="auto"/>
            </w:tcBorders>
            <w:shd w:val="clear" w:color="auto" w:fill="auto"/>
            <w:vAlign w:val="bottom"/>
          </w:tcPr>
          <w:p w14:paraId="5AE3514F"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w:t>
            </w:r>
          </w:p>
        </w:tc>
        <w:tc>
          <w:tcPr>
            <w:tcW w:w="2410" w:type="dxa"/>
            <w:tcBorders>
              <w:top w:val="nil"/>
              <w:left w:val="nil"/>
              <w:bottom w:val="single" w:sz="8" w:space="0" w:color="auto"/>
              <w:right w:val="single" w:sz="8" w:space="0" w:color="auto"/>
            </w:tcBorders>
            <w:shd w:val="clear" w:color="auto" w:fill="auto"/>
            <w:vAlign w:val="bottom"/>
          </w:tcPr>
          <w:p w14:paraId="5DB33CA2"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26 May 2023/</w:t>
            </w:r>
            <w:proofErr w:type="spellStart"/>
            <w:r w:rsidRPr="00690AB8">
              <w:rPr>
                <w:rFonts w:asciiTheme="majorBidi" w:eastAsia="Times New Roman" w:hAnsiTheme="majorBidi" w:cstheme="majorBidi"/>
                <w:color w:val="000000"/>
                <w:vertAlign w:val="superscript"/>
              </w:rPr>
              <w:t>Durrës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Shqipëri</w:t>
            </w:r>
            <w:proofErr w:type="spellEnd"/>
          </w:p>
        </w:tc>
        <w:tc>
          <w:tcPr>
            <w:tcW w:w="2268" w:type="dxa"/>
            <w:tcBorders>
              <w:top w:val="nil"/>
              <w:left w:val="nil"/>
              <w:bottom w:val="single" w:sz="8" w:space="0" w:color="auto"/>
              <w:right w:val="single" w:sz="8" w:space="0" w:color="auto"/>
            </w:tcBorders>
            <w:shd w:val="clear" w:color="auto" w:fill="auto"/>
            <w:vAlign w:val="bottom"/>
          </w:tcPr>
          <w:p w14:paraId="4029F322"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2023-2024</w:t>
            </w:r>
          </w:p>
        </w:tc>
        <w:tc>
          <w:tcPr>
            <w:tcW w:w="1985" w:type="dxa"/>
            <w:tcBorders>
              <w:top w:val="nil"/>
              <w:left w:val="nil"/>
              <w:bottom w:val="single" w:sz="8" w:space="0" w:color="auto"/>
              <w:right w:val="single" w:sz="8" w:space="0" w:color="auto"/>
            </w:tcBorders>
            <w:shd w:val="clear" w:color="auto" w:fill="auto"/>
            <w:vAlign w:val="bottom"/>
          </w:tcPr>
          <w:p w14:paraId="246148DA"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34DC28D6" w14:textId="77777777" w:rsidTr="00690AB8">
        <w:trPr>
          <w:trHeight w:val="930"/>
        </w:trPr>
        <w:tc>
          <w:tcPr>
            <w:tcW w:w="426" w:type="dxa"/>
            <w:tcBorders>
              <w:top w:val="nil"/>
              <w:left w:val="single" w:sz="8" w:space="0" w:color="000000"/>
              <w:bottom w:val="single" w:sz="8" w:space="0" w:color="000000"/>
              <w:right w:val="single" w:sz="8" w:space="0" w:color="000000"/>
            </w:tcBorders>
            <w:shd w:val="clear" w:color="000000" w:fill="FFFFFF"/>
          </w:tcPr>
          <w:p w14:paraId="556F147E"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52</w:t>
            </w:r>
          </w:p>
        </w:tc>
        <w:tc>
          <w:tcPr>
            <w:tcW w:w="1515" w:type="dxa"/>
            <w:tcBorders>
              <w:top w:val="nil"/>
              <w:left w:val="nil"/>
              <w:bottom w:val="single" w:sz="8" w:space="0" w:color="auto"/>
              <w:right w:val="single" w:sz="8" w:space="0" w:color="auto"/>
            </w:tcBorders>
            <w:shd w:val="clear" w:color="auto" w:fill="auto"/>
            <w:vAlign w:val="bottom"/>
          </w:tcPr>
          <w:p w14:paraId="21721BF0"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Organizimi</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konferencave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shkencore</w:t>
            </w:r>
            <w:proofErr w:type="spellEnd"/>
          </w:p>
        </w:tc>
        <w:tc>
          <w:tcPr>
            <w:tcW w:w="3124" w:type="dxa"/>
            <w:tcBorders>
              <w:top w:val="nil"/>
              <w:left w:val="nil"/>
              <w:bottom w:val="single" w:sz="8" w:space="0" w:color="auto"/>
              <w:right w:val="single" w:sz="8" w:space="0" w:color="auto"/>
            </w:tcBorders>
            <w:shd w:val="clear" w:color="auto" w:fill="auto"/>
            <w:vAlign w:val="bottom"/>
          </w:tcPr>
          <w:p w14:paraId="31A68AD3"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International Congress on Natural, Health Sciences And Technology</w:t>
            </w:r>
          </w:p>
        </w:tc>
        <w:tc>
          <w:tcPr>
            <w:tcW w:w="1729" w:type="dxa"/>
            <w:tcBorders>
              <w:top w:val="nil"/>
              <w:left w:val="nil"/>
              <w:bottom w:val="single" w:sz="8" w:space="0" w:color="auto"/>
              <w:right w:val="single" w:sz="8" w:space="0" w:color="auto"/>
            </w:tcBorders>
            <w:shd w:val="clear" w:color="auto" w:fill="auto"/>
            <w:vAlign w:val="bottom"/>
          </w:tcPr>
          <w:p w14:paraId="5D2882D0"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w:t>
            </w:r>
          </w:p>
        </w:tc>
        <w:tc>
          <w:tcPr>
            <w:tcW w:w="2410" w:type="dxa"/>
            <w:tcBorders>
              <w:top w:val="nil"/>
              <w:left w:val="nil"/>
              <w:bottom w:val="single" w:sz="8" w:space="0" w:color="auto"/>
              <w:right w:val="single" w:sz="8" w:space="0" w:color="auto"/>
            </w:tcBorders>
            <w:shd w:val="clear" w:color="auto" w:fill="auto"/>
            <w:vAlign w:val="bottom"/>
          </w:tcPr>
          <w:p w14:paraId="762F4E4F"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15-17 May 2024/</w:t>
            </w:r>
            <w:proofErr w:type="spellStart"/>
            <w:r w:rsidRPr="00690AB8">
              <w:rPr>
                <w:rFonts w:asciiTheme="majorBidi" w:eastAsia="Times New Roman" w:hAnsiTheme="majorBidi" w:cstheme="majorBidi"/>
                <w:color w:val="000000"/>
                <w:vertAlign w:val="superscript"/>
              </w:rPr>
              <w:t>Tetova</w:t>
            </w:r>
            <w:proofErr w:type="spellEnd"/>
            <w:r w:rsidRPr="00690AB8">
              <w:rPr>
                <w:rFonts w:asciiTheme="majorBidi" w:eastAsia="Times New Roman" w:hAnsiTheme="majorBidi" w:cstheme="majorBidi"/>
                <w:color w:val="000000"/>
                <w:vertAlign w:val="superscript"/>
              </w:rPr>
              <w:t>, North Macedonia</w:t>
            </w:r>
          </w:p>
        </w:tc>
        <w:tc>
          <w:tcPr>
            <w:tcW w:w="2268" w:type="dxa"/>
            <w:tcBorders>
              <w:top w:val="nil"/>
              <w:left w:val="nil"/>
              <w:bottom w:val="single" w:sz="8" w:space="0" w:color="auto"/>
              <w:right w:val="single" w:sz="8" w:space="0" w:color="auto"/>
            </w:tcBorders>
            <w:shd w:val="clear" w:color="auto" w:fill="auto"/>
            <w:vAlign w:val="bottom"/>
          </w:tcPr>
          <w:p w14:paraId="0FDC2A5B"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2023-2024</w:t>
            </w:r>
          </w:p>
        </w:tc>
        <w:tc>
          <w:tcPr>
            <w:tcW w:w="1985" w:type="dxa"/>
            <w:tcBorders>
              <w:top w:val="nil"/>
              <w:left w:val="nil"/>
              <w:bottom w:val="single" w:sz="8" w:space="0" w:color="auto"/>
              <w:right w:val="single" w:sz="8" w:space="0" w:color="auto"/>
            </w:tcBorders>
            <w:shd w:val="clear" w:color="auto" w:fill="auto"/>
            <w:vAlign w:val="bottom"/>
          </w:tcPr>
          <w:p w14:paraId="0C51B011"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14D8C46D" w14:textId="77777777" w:rsidTr="00690AB8">
        <w:trPr>
          <w:trHeight w:val="705"/>
        </w:trPr>
        <w:tc>
          <w:tcPr>
            <w:tcW w:w="426" w:type="dxa"/>
            <w:tcBorders>
              <w:top w:val="nil"/>
              <w:left w:val="single" w:sz="8" w:space="0" w:color="000000"/>
              <w:bottom w:val="single" w:sz="8" w:space="0" w:color="000000"/>
              <w:right w:val="single" w:sz="8" w:space="0" w:color="000000"/>
            </w:tcBorders>
            <w:shd w:val="clear" w:color="000000" w:fill="FFFFFF"/>
          </w:tcPr>
          <w:p w14:paraId="7D17571B"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53</w:t>
            </w:r>
          </w:p>
        </w:tc>
        <w:tc>
          <w:tcPr>
            <w:tcW w:w="1515" w:type="dxa"/>
            <w:tcBorders>
              <w:top w:val="nil"/>
              <w:left w:val="nil"/>
              <w:bottom w:val="single" w:sz="8" w:space="0" w:color="auto"/>
              <w:right w:val="single" w:sz="8" w:space="0" w:color="auto"/>
            </w:tcBorders>
            <w:shd w:val="clear" w:color="auto" w:fill="auto"/>
            <w:vAlign w:val="bottom"/>
          </w:tcPr>
          <w:p w14:paraId="03759DF3"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Organizimi</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konferencave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shkencore</w:t>
            </w:r>
            <w:proofErr w:type="spellEnd"/>
          </w:p>
        </w:tc>
        <w:tc>
          <w:tcPr>
            <w:tcW w:w="3124" w:type="dxa"/>
            <w:tcBorders>
              <w:top w:val="nil"/>
              <w:left w:val="nil"/>
              <w:bottom w:val="single" w:sz="8" w:space="0" w:color="auto"/>
              <w:right w:val="single" w:sz="8" w:space="0" w:color="auto"/>
            </w:tcBorders>
            <w:shd w:val="clear" w:color="auto" w:fill="auto"/>
            <w:vAlign w:val="bottom"/>
          </w:tcPr>
          <w:p w14:paraId="52391F8F"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8 </w:t>
            </w:r>
            <w:proofErr w:type="spellStart"/>
            <w:r w:rsidRPr="00690AB8">
              <w:rPr>
                <w:rFonts w:asciiTheme="majorBidi" w:eastAsia="Times New Roman" w:hAnsiTheme="majorBidi" w:cstheme="majorBidi"/>
                <w:color w:val="000000"/>
                <w:vertAlign w:val="superscript"/>
              </w:rPr>
              <w:t>th</w:t>
            </w:r>
            <w:proofErr w:type="spellEnd"/>
            <w:r w:rsidRPr="00690AB8">
              <w:rPr>
                <w:rFonts w:asciiTheme="majorBidi" w:eastAsia="Times New Roman" w:hAnsiTheme="majorBidi" w:cstheme="majorBidi"/>
                <w:color w:val="000000"/>
                <w:vertAlign w:val="superscript"/>
              </w:rPr>
              <w:t xml:space="preserve"> International Conference on Natural and Engineering Sciences</w:t>
            </w:r>
          </w:p>
        </w:tc>
        <w:tc>
          <w:tcPr>
            <w:tcW w:w="1729" w:type="dxa"/>
            <w:tcBorders>
              <w:top w:val="nil"/>
              <w:left w:val="nil"/>
              <w:bottom w:val="single" w:sz="8" w:space="0" w:color="auto"/>
              <w:right w:val="single" w:sz="8" w:space="0" w:color="auto"/>
            </w:tcBorders>
            <w:shd w:val="clear" w:color="auto" w:fill="auto"/>
            <w:vAlign w:val="bottom"/>
          </w:tcPr>
          <w:p w14:paraId="747C9833"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w:t>
            </w:r>
          </w:p>
        </w:tc>
        <w:tc>
          <w:tcPr>
            <w:tcW w:w="2410" w:type="dxa"/>
            <w:tcBorders>
              <w:top w:val="nil"/>
              <w:left w:val="nil"/>
              <w:bottom w:val="single" w:sz="8" w:space="0" w:color="auto"/>
              <w:right w:val="single" w:sz="8" w:space="0" w:color="auto"/>
            </w:tcBorders>
            <w:shd w:val="clear" w:color="auto" w:fill="auto"/>
            <w:vAlign w:val="bottom"/>
          </w:tcPr>
          <w:p w14:paraId="6AE7C1E7"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21-23 November2023 / Turkey</w:t>
            </w:r>
          </w:p>
        </w:tc>
        <w:tc>
          <w:tcPr>
            <w:tcW w:w="2268" w:type="dxa"/>
            <w:tcBorders>
              <w:top w:val="nil"/>
              <w:left w:val="nil"/>
              <w:bottom w:val="single" w:sz="8" w:space="0" w:color="auto"/>
              <w:right w:val="single" w:sz="8" w:space="0" w:color="auto"/>
            </w:tcBorders>
            <w:shd w:val="clear" w:color="auto" w:fill="auto"/>
            <w:vAlign w:val="bottom"/>
          </w:tcPr>
          <w:p w14:paraId="5806B1FA"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2023-2024</w:t>
            </w:r>
          </w:p>
        </w:tc>
        <w:tc>
          <w:tcPr>
            <w:tcW w:w="1985" w:type="dxa"/>
            <w:tcBorders>
              <w:top w:val="nil"/>
              <w:left w:val="nil"/>
              <w:bottom w:val="single" w:sz="8" w:space="0" w:color="auto"/>
              <w:right w:val="single" w:sz="8" w:space="0" w:color="auto"/>
            </w:tcBorders>
            <w:shd w:val="clear" w:color="auto" w:fill="auto"/>
            <w:vAlign w:val="bottom"/>
          </w:tcPr>
          <w:p w14:paraId="13E6B5CA"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13CFD95B" w14:textId="77777777" w:rsidTr="00690AB8">
        <w:trPr>
          <w:trHeight w:val="930"/>
        </w:trPr>
        <w:tc>
          <w:tcPr>
            <w:tcW w:w="426" w:type="dxa"/>
            <w:tcBorders>
              <w:top w:val="nil"/>
              <w:left w:val="single" w:sz="8" w:space="0" w:color="000000"/>
              <w:bottom w:val="single" w:sz="8" w:space="0" w:color="000000"/>
              <w:right w:val="single" w:sz="8" w:space="0" w:color="000000"/>
            </w:tcBorders>
            <w:shd w:val="clear" w:color="000000" w:fill="FFFFFF"/>
          </w:tcPr>
          <w:p w14:paraId="5AF44C5C"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54</w:t>
            </w:r>
          </w:p>
        </w:tc>
        <w:tc>
          <w:tcPr>
            <w:tcW w:w="1515" w:type="dxa"/>
            <w:tcBorders>
              <w:top w:val="nil"/>
              <w:left w:val="nil"/>
              <w:bottom w:val="single" w:sz="8" w:space="0" w:color="auto"/>
              <w:right w:val="single" w:sz="8" w:space="0" w:color="auto"/>
            </w:tcBorders>
            <w:shd w:val="clear" w:color="auto" w:fill="auto"/>
            <w:vAlign w:val="bottom"/>
          </w:tcPr>
          <w:p w14:paraId="69223931"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Organizimi</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konferencave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shkencore</w:t>
            </w:r>
            <w:proofErr w:type="spellEnd"/>
          </w:p>
        </w:tc>
        <w:tc>
          <w:tcPr>
            <w:tcW w:w="3124" w:type="dxa"/>
            <w:tcBorders>
              <w:top w:val="nil"/>
              <w:left w:val="nil"/>
              <w:bottom w:val="single" w:sz="8" w:space="0" w:color="auto"/>
              <w:right w:val="single" w:sz="8" w:space="0" w:color="auto"/>
            </w:tcBorders>
            <w:shd w:val="clear" w:color="auto" w:fill="auto"/>
            <w:vAlign w:val="bottom"/>
          </w:tcPr>
          <w:p w14:paraId="60F8E97C"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12th International Molecular Biology and Biotechnology Congress</w:t>
            </w:r>
          </w:p>
        </w:tc>
        <w:tc>
          <w:tcPr>
            <w:tcW w:w="1729" w:type="dxa"/>
            <w:tcBorders>
              <w:top w:val="nil"/>
              <w:left w:val="nil"/>
              <w:bottom w:val="single" w:sz="8" w:space="0" w:color="auto"/>
              <w:right w:val="single" w:sz="8" w:space="0" w:color="auto"/>
            </w:tcBorders>
            <w:shd w:val="clear" w:color="auto" w:fill="auto"/>
            <w:vAlign w:val="bottom"/>
          </w:tcPr>
          <w:p w14:paraId="48222E56"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w:t>
            </w:r>
          </w:p>
        </w:tc>
        <w:tc>
          <w:tcPr>
            <w:tcW w:w="2410" w:type="dxa"/>
            <w:tcBorders>
              <w:top w:val="nil"/>
              <w:left w:val="nil"/>
              <w:bottom w:val="single" w:sz="8" w:space="0" w:color="auto"/>
              <w:right w:val="single" w:sz="8" w:space="0" w:color="auto"/>
            </w:tcBorders>
            <w:shd w:val="clear" w:color="auto" w:fill="auto"/>
            <w:vAlign w:val="bottom"/>
          </w:tcPr>
          <w:p w14:paraId="62586F7C"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13-15 December 2023/Kayseri, </w:t>
            </w:r>
            <w:proofErr w:type="spellStart"/>
            <w:r w:rsidRPr="00690AB8">
              <w:rPr>
                <w:rFonts w:asciiTheme="majorBidi" w:eastAsia="Times New Roman" w:hAnsiTheme="majorBidi" w:cstheme="majorBidi"/>
                <w:color w:val="000000"/>
                <w:vertAlign w:val="superscript"/>
              </w:rPr>
              <w:t>Turkiye</w:t>
            </w:r>
            <w:proofErr w:type="spellEnd"/>
          </w:p>
        </w:tc>
        <w:tc>
          <w:tcPr>
            <w:tcW w:w="2268" w:type="dxa"/>
            <w:tcBorders>
              <w:top w:val="nil"/>
              <w:left w:val="nil"/>
              <w:bottom w:val="single" w:sz="8" w:space="0" w:color="auto"/>
              <w:right w:val="single" w:sz="8" w:space="0" w:color="auto"/>
            </w:tcBorders>
            <w:shd w:val="clear" w:color="auto" w:fill="auto"/>
            <w:vAlign w:val="bottom"/>
          </w:tcPr>
          <w:p w14:paraId="75B9C481"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2023-2024</w:t>
            </w:r>
          </w:p>
        </w:tc>
        <w:tc>
          <w:tcPr>
            <w:tcW w:w="1985" w:type="dxa"/>
            <w:tcBorders>
              <w:top w:val="nil"/>
              <w:left w:val="nil"/>
              <w:bottom w:val="single" w:sz="8" w:space="0" w:color="auto"/>
              <w:right w:val="single" w:sz="8" w:space="0" w:color="auto"/>
            </w:tcBorders>
            <w:shd w:val="clear" w:color="auto" w:fill="auto"/>
            <w:vAlign w:val="bottom"/>
          </w:tcPr>
          <w:p w14:paraId="72B48E9C"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1C1807E1" w14:textId="77777777" w:rsidTr="00690AB8">
        <w:trPr>
          <w:trHeight w:val="930"/>
        </w:trPr>
        <w:tc>
          <w:tcPr>
            <w:tcW w:w="426" w:type="dxa"/>
            <w:tcBorders>
              <w:top w:val="nil"/>
              <w:left w:val="single" w:sz="8" w:space="0" w:color="000000"/>
              <w:bottom w:val="single" w:sz="8" w:space="0" w:color="000000"/>
              <w:right w:val="single" w:sz="8" w:space="0" w:color="000000"/>
            </w:tcBorders>
            <w:shd w:val="clear" w:color="000000" w:fill="FFFFFF"/>
          </w:tcPr>
          <w:p w14:paraId="27D23414"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55</w:t>
            </w:r>
          </w:p>
        </w:tc>
        <w:tc>
          <w:tcPr>
            <w:tcW w:w="1515" w:type="dxa"/>
            <w:tcBorders>
              <w:top w:val="nil"/>
              <w:left w:val="nil"/>
              <w:bottom w:val="single" w:sz="8" w:space="0" w:color="auto"/>
              <w:right w:val="single" w:sz="8" w:space="0" w:color="auto"/>
            </w:tcBorders>
            <w:shd w:val="clear" w:color="auto" w:fill="auto"/>
            <w:vAlign w:val="bottom"/>
          </w:tcPr>
          <w:p w14:paraId="4624A9B3"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Organizimi</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konferencave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shkencore</w:t>
            </w:r>
            <w:proofErr w:type="spellEnd"/>
          </w:p>
        </w:tc>
        <w:tc>
          <w:tcPr>
            <w:tcW w:w="3124" w:type="dxa"/>
            <w:tcBorders>
              <w:top w:val="nil"/>
              <w:left w:val="nil"/>
              <w:bottom w:val="single" w:sz="8" w:space="0" w:color="auto"/>
              <w:right w:val="single" w:sz="8" w:space="0" w:color="auto"/>
            </w:tcBorders>
            <w:shd w:val="clear" w:color="auto" w:fill="auto"/>
            <w:vAlign w:val="bottom"/>
          </w:tcPr>
          <w:p w14:paraId="078F07FB"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Konferencë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mbi</w:t>
            </w:r>
            <w:proofErr w:type="spellEnd"/>
            <w:r w:rsidRPr="00690AB8">
              <w:rPr>
                <w:rFonts w:asciiTheme="majorBidi" w:eastAsia="Times New Roman" w:hAnsiTheme="majorBidi" w:cstheme="majorBidi"/>
                <w:color w:val="000000"/>
                <w:vertAlign w:val="superscript"/>
              </w:rPr>
              <w:t xml:space="preserve"> Ndryshimet </w:t>
            </w:r>
            <w:proofErr w:type="spellStart"/>
            <w:r w:rsidRPr="00690AB8">
              <w:rPr>
                <w:rFonts w:asciiTheme="majorBidi" w:eastAsia="Times New Roman" w:hAnsiTheme="majorBidi" w:cstheme="majorBidi"/>
                <w:color w:val="000000"/>
                <w:vertAlign w:val="superscript"/>
              </w:rPr>
              <w:t>Klimatike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Resurset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Ujore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Pastrimi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Ujërave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Ndotur</w:t>
            </w:r>
            <w:proofErr w:type="spellEnd"/>
          </w:p>
        </w:tc>
        <w:tc>
          <w:tcPr>
            <w:tcW w:w="1729" w:type="dxa"/>
            <w:tcBorders>
              <w:top w:val="nil"/>
              <w:left w:val="nil"/>
              <w:bottom w:val="single" w:sz="8" w:space="0" w:color="auto"/>
              <w:right w:val="single" w:sz="8" w:space="0" w:color="auto"/>
            </w:tcBorders>
            <w:shd w:val="clear" w:color="auto" w:fill="auto"/>
            <w:vAlign w:val="bottom"/>
          </w:tcPr>
          <w:p w14:paraId="1531D465"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w:t>
            </w:r>
          </w:p>
        </w:tc>
        <w:tc>
          <w:tcPr>
            <w:tcW w:w="2410" w:type="dxa"/>
            <w:tcBorders>
              <w:top w:val="nil"/>
              <w:left w:val="nil"/>
              <w:bottom w:val="single" w:sz="8" w:space="0" w:color="auto"/>
              <w:right w:val="single" w:sz="8" w:space="0" w:color="auto"/>
            </w:tcBorders>
            <w:shd w:val="clear" w:color="auto" w:fill="auto"/>
            <w:vAlign w:val="bottom"/>
          </w:tcPr>
          <w:p w14:paraId="33ADE09D"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27-28 Maj 2024/</w:t>
            </w:r>
            <w:proofErr w:type="spellStart"/>
            <w:r w:rsidRPr="00690AB8">
              <w:rPr>
                <w:rFonts w:asciiTheme="majorBidi" w:eastAsia="Times New Roman" w:hAnsiTheme="majorBidi" w:cstheme="majorBidi"/>
                <w:color w:val="000000"/>
                <w:vertAlign w:val="superscript"/>
              </w:rPr>
              <w:t>Prishtinë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Kosovë</w:t>
            </w:r>
            <w:proofErr w:type="spellEnd"/>
          </w:p>
        </w:tc>
        <w:tc>
          <w:tcPr>
            <w:tcW w:w="2268" w:type="dxa"/>
            <w:tcBorders>
              <w:top w:val="nil"/>
              <w:left w:val="nil"/>
              <w:bottom w:val="single" w:sz="8" w:space="0" w:color="auto"/>
              <w:right w:val="single" w:sz="8" w:space="0" w:color="auto"/>
            </w:tcBorders>
            <w:shd w:val="clear" w:color="auto" w:fill="auto"/>
            <w:vAlign w:val="bottom"/>
          </w:tcPr>
          <w:p w14:paraId="308EAA2C"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2023-2024</w:t>
            </w:r>
          </w:p>
        </w:tc>
        <w:tc>
          <w:tcPr>
            <w:tcW w:w="1985" w:type="dxa"/>
            <w:tcBorders>
              <w:top w:val="nil"/>
              <w:left w:val="nil"/>
              <w:bottom w:val="single" w:sz="8" w:space="0" w:color="auto"/>
              <w:right w:val="single" w:sz="8" w:space="0" w:color="auto"/>
            </w:tcBorders>
            <w:shd w:val="clear" w:color="auto" w:fill="auto"/>
            <w:vAlign w:val="bottom"/>
          </w:tcPr>
          <w:p w14:paraId="6C232A3B"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0BE47197" w14:textId="77777777" w:rsidTr="00690AB8">
        <w:trPr>
          <w:trHeight w:val="2055"/>
        </w:trPr>
        <w:tc>
          <w:tcPr>
            <w:tcW w:w="426" w:type="dxa"/>
            <w:tcBorders>
              <w:top w:val="nil"/>
              <w:left w:val="single" w:sz="8" w:space="0" w:color="000000"/>
              <w:bottom w:val="single" w:sz="8" w:space="0" w:color="000000"/>
              <w:right w:val="single" w:sz="8" w:space="0" w:color="000000"/>
            </w:tcBorders>
            <w:shd w:val="clear" w:color="000000" w:fill="FFFFFF"/>
          </w:tcPr>
          <w:p w14:paraId="60F312AF"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lastRenderedPageBreak/>
              <w:t>56</w:t>
            </w:r>
          </w:p>
        </w:tc>
        <w:tc>
          <w:tcPr>
            <w:tcW w:w="1515" w:type="dxa"/>
            <w:tcBorders>
              <w:top w:val="nil"/>
              <w:left w:val="nil"/>
              <w:bottom w:val="single" w:sz="8" w:space="0" w:color="auto"/>
              <w:right w:val="single" w:sz="8" w:space="0" w:color="auto"/>
            </w:tcBorders>
            <w:shd w:val="clear" w:color="auto" w:fill="auto"/>
            <w:vAlign w:val="bottom"/>
          </w:tcPr>
          <w:p w14:paraId="6820BC82"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Organizimi</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konferencave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shkencore</w:t>
            </w:r>
            <w:proofErr w:type="spellEnd"/>
          </w:p>
        </w:tc>
        <w:tc>
          <w:tcPr>
            <w:tcW w:w="3124" w:type="dxa"/>
            <w:tcBorders>
              <w:top w:val="nil"/>
              <w:left w:val="nil"/>
              <w:bottom w:val="single" w:sz="8" w:space="0" w:color="auto"/>
              <w:right w:val="single" w:sz="8" w:space="0" w:color="auto"/>
            </w:tcBorders>
            <w:shd w:val="clear" w:color="auto" w:fill="auto"/>
            <w:vAlign w:val="bottom"/>
          </w:tcPr>
          <w:p w14:paraId="4AECA782"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Konferenca</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dytë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ndërkombetare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shëndetin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publik</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mjedisor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Kontrolli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Cilësisë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Ajrit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Ujit</w:t>
            </w:r>
            <w:proofErr w:type="spellEnd"/>
            <w:r w:rsidRPr="00690AB8">
              <w:rPr>
                <w:rFonts w:asciiTheme="majorBidi" w:eastAsia="Times New Roman" w:hAnsiTheme="majorBidi" w:cstheme="majorBidi"/>
                <w:color w:val="000000"/>
                <w:vertAlign w:val="superscript"/>
              </w:rPr>
              <w:t xml:space="preserve">: Faktorë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Rëndësishëm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Mbrojtjen</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Shëndetit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Njeriut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Ambientit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Zhvillim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Qëndrueshëm</w:t>
            </w:r>
            <w:proofErr w:type="spellEnd"/>
          </w:p>
        </w:tc>
        <w:tc>
          <w:tcPr>
            <w:tcW w:w="1729" w:type="dxa"/>
            <w:tcBorders>
              <w:top w:val="nil"/>
              <w:left w:val="nil"/>
              <w:bottom w:val="single" w:sz="8" w:space="0" w:color="auto"/>
              <w:right w:val="single" w:sz="8" w:space="0" w:color="auto"/>
            </w:tcBorders>
            <w:shd w:val="clear" w:color="auto" w:fill="auto"/>
            <w:vAlign w:val="bottom"/>
          </w:tcPr>
          <w:p w14:paraId="73E30FB9"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w:t>
            </w:r>
          </w:p>
        </w:tc>
        <w:tc>
          <w:tcPr>
            <w:tcW w:w="2410" w:type="dxa"/>
            <w:tcBorders>
              <w:top w:val="nil"/>
              <w:left w:val="nil"/>
              <w:bottom w:val="single" w:sz="8" w:space="0" w:color="auto"/>
              <w:right w:val="single" w:sz="8" w:space="0" w:color="auto"/>
            </w:tcBorders>
            <w:shd w:val="clear" w:color="auto" w:fill="auto"/>
            <w:vAlign w:val="bottom"/>
          </w:tcPr>
          <w:p w14:paraId="68DF22D1"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4-5 Korrik 2024/Akademia e Shkencave, Tiranë</w:t>
            </w:r>
          </w:p>
        </w:tc>
        <w:tc>
          <w:tcPr>
            <w:tcW w:w="2268" w:type="dxa"/>
            <w:tcBorders>
              <w:top w:val="nil"/>
              <w:left w:val="nil"/>
              <w:bottom w:val="single" w:sz="8" w:space="0" w:color="auto"/>
              <w:right w:val="single" w:sz="8" w:space="0" w:color="auto"/>
            </w:tcBorders>
            <w:shd w:val="clear" w:color="auto" w:fill="auto"/>
            <w:vAlign w:val="bottom"/>
          </w:tcPr>
          <w:p w14:paraId="53479A72"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2023-2024</w:t>
            </w:r>
          </w:p>
        </w:tc>
        <w:tc>
          <w:tcPr>
            <w:tcW w:w="1985" w:type="dxa"/>
            <w:tcBorders>
              <w:top w:val="nil"/>
              <w:left w:val="nil"/>
              <w:bottom w:val="single" w:sz="8" w:space="0" w:color="auto"/>
              <w:right w:val="single" w:sz="8" w:space="0" w:color="auto"/>
            </w:tcBorders>
            <w:shd w:val="clear" w:color="auto" w:fill="auto"/>
            <w:vAlign w:val="bottom"/>
          </w:tcPr>
          <w:p w14:paraId="7CFCDE2D"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7FBDD6EB" w14:textId="77777777" w:rsidTr="00690AB8">
        <w:trPr>
          <w:trHeight w:val="930"/>
        </w:trPr>
        <w:tc>
          <w:tcPr>
            <w:tcW w:w="426" w:type="dxa"/>
            <w:tcBorders>
              <w:top w:val="nil"/>
              <w:left w:val="single" w:sz="8" w:space="0" w:color="000000"/>
              <w:bottom w:val="single" w:sz="8" w:space="0" w:color="000000"/>
              <w:right w:val="single" w:sz="8" w:space="0" w:color="000000"/>
            </w:tcBorders>
            <w:shd w:val="clear" w:color="000000" w:fill="FFFFFF"/>
          </w:tcPr>
          <w:p w14:paraId="55E67077"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57</w:t>
            </w:r>
          </w:p>
        </w:tc>
        <w:tc>
          <w:tcPr>
            <w:tcW w:w="1515" w:type="dxa"/>
            <w:tcBorders>
              <w:top w:val="nil"/>
              <w:left w:val="nil"/>
              <w:bottom w:val="single" w:sz="8" w:space="0" w:color="auto"/>
              <w:right w:val="single" w:sz="8" w:space="0" w:color="auto"/>
            </w:tcBorders>
            <w:shd w:val="clear" w:color="auto" w:fill="auto"/>
            <w:vAlign w:val="bottom"/>
          </w:tcPr>
          <w:p w14:paraId="0475716E"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Organizimi</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konferencave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shkencore</w:t>
            </w:r>
            <w:proofErr w:type="spellEnd"/>
          </w:p>
        </w:tc>
        <w:tc>
          <w:tcPr>
            <w:tcW w:w="3124" w:type="dxa"/>
            <w:tcBorders>
              <w:top w:val="nil"/>
              <w:left w:val="nil"/>
              <w:bottom w:val="single" w:sz="8" w:space="0" w:color="auto"/>
              <w:right w:val="single" w:sz="8" w:space="0" w:color="auto"/>
            </w:tcBorders>
            <w:shd w:val="clear" w:color="auto" w:fill="auto"/>
            <w:vAlign w:val="bottom"/>
          </w:tcPr>
          <w:p w14:paraId="288D4787"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Thirtieth International Conference On: “Social and Natural Sciences – Global Challenge 2023"</w:t>
            </w:r>
          </w:p>
        </w:tc>
        <w:tc>
          <w:tcPr>
            <w:tcW w:w="1729" w:type="dxa"/>
            <w:tcBorders>
              <w:top w:val="nil"/>
              <w:left w:val="nil"/>
              <w:bottom w:val="single" w:sz="8" w:space="0" w:color="auto"/>
              <w:right w:val="single" w:sz="8" w:space="0" w:color="auto"/>
            </w:tcBorders>
            <w:shd w:val="clear" w:color="auto" w:fill="auto"/>
            <w:vAlign w:val="bottom"/>
          </w:tcPr>
          <w:p w14:paraId="4EFDD338"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w:t>
            </w:r>
          </w:p>
        </w:tc>
        <w:tc>
          <w:tcPr>
            <w:tcW w:w="2410" w:type="dxa"/>
            <w:tcBorders>
              <w:top w:val="nil"/>
              <w:left w:val="nil"/>
              <w:bottom w:val="single" w:sz="8" w:space="0" w:color="auto"/>
              <w:right w:val="single" w:sz="8" w:space="0" w:color="auto"/>
            </w:tcBorders>
            <w:shd w:val="clear" w:color="auto" w:fill="auto"/>
            <w:vAlign w:val="bottom"/>
          </w:tcPr>
          <w:p w14:paraId="7A9CE8A0"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14 November 2023/ Madrid</w:t>
            </w:r>
          </w:p>
        </w:tc>
        <w:tc>
          <w:tcPr>
            <w:tcW w:w="2268" w:type="dxa"/>
            <w:tcBorders>
              <w:top w:val="nil"/>
              <w:left w:val="nil"/>
              <w:bottom w:val="single" w:sz="8" w:space="0" w:color="auto"/>
              <w:right w:val="single" w:sz="8" w:space="0" w:color="auto"/>
            </w:tcBorders>
            <w:shd w:val="clear" w:color="auto" w:fill="auto"/>
            <w:vAlign w:val="bottom"/>
          </w:tcPr>
          <w:p w14:paraId="709547CB"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2023-2024</w:t>
            </w:r>
          </w:p>
        </w:tc>
        <w:tc>
          <w:tcPr>
            <w:tcW w:w="1985" w:type="dxa"/>
            <w:tcBorders>
              <w:top w:val="nil"/>
              <w:left w:val="nil"/>
              <w:bottom w:val="single" w:sz="8" w:space="0" w:color="auto"/>
              <w:right w:val="single" w:sz="8" w:space="0" w:color="auto"/>
            </w:tcBorders>
            <w:shd w:val="clear" w:color="auto" w:fill="auto"/>
            <w:vAlign w:val="bottom"/>
          </w:tcPr>
          <w:p w14:paraId="29F038C0"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61DEE2B7" w14:textId="77777777" w:rsidTr="00690AB8">
        <w:trPr>
          <w:trHeight w:val="705"/>
        </w:trPr>
        <w:tc>
          <w:tcPr>
            <w:tcW w:w="426" w:type="dxa"/>
            <w:tcBorders>
              <w:top w:val="nil"/>
              <w:left w:val="single" w:sz="8" w:space="0" w:color="000000"/>
              <w:bottom w:val="single" w:sz="8" w:space="0" w:color="000000"/>
              <w:right w:val="single" w:sz="8" w:space="0" w:color="000000"/>
            </w:tcBorders>
            <w:shd w:val="clear" w:color="000000" w:fill="FFFFFF"/>
          </w:tcPr>
          <w:p w14:paraId="30EAE5EA"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58</w:t>
            </w:r>
          </w:p>
        </w:tc>
        <w:tc>
          <w:tcPr>
            <w:tcW w:w="1515" w:type="dxa"/>
            <w:tcBorders>
              <w:top w:val="nil"/>
              <w:left w:val="nil"/>
              <w:bottom w:val="single" w:sz="8" w:space="0" w:color="auto"/>
              <w:right w:val="single" w:sz="8" w:space="0" w:color="auto"/>
            </w:tcBorders>
            <w:shd w:val="clear" w:color="auto" w:fill="auto"/>
            <w:vAlign w:val="bottom"/>
          </w:tcPr>
          <w:p w14:paraId="3E831541"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ndërkombëtare</w:t>
            </w:r>
            <w:proofErr w:type="spellEnd"/>
          </w:p>
        </w:tc>
        <w:tc>
          <w:tcPr>
            <w:tcW w:w="3124" w:type="dxa"/>
            <w:tcBorders>
              <w:top w:val="nil"/>
              <w:left w:val="nil"/>
              <w:bottom w:val="single" w:sz="8" w:space="0" w:color="auto"/>
              <w:right w:val="single" w:sz="8" w:space="0" w:color="auto"/>
            </w:tcBorders>
            <w:shd w:val="clear" w:color="auto" w:fill="auto"/>
            <w:vAlign w:val="bottom"/>
          </w:tcPr>
          <w:p w14:paraId="45D330E2"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thirrjen</w:t>
            </w:r>
            <w:proofErr w:type="spellEnd"/>
            <w:r w:rsidRPr="00690AB8">
              <w:rPr>
                <w:rFonts w:asciiTheme="majorBidi" w:eastAsia="Times New Roman" w:hAnsiTheme="majorBidi" w:cstheme="majorBidi"/>
                <w:color w:val="000000"/>
                <w:vertAlign w:val="superscript"/>
              </w:rPr>
              <w:t xml:space="preserve"> Erasmus + Jean Monnet Module</w:t>
            </w:r>
          </w:p>
        </w:tc>
        <w:tc>
          <w:tcPr>
            <w:tcW w:w="1729" w:type="dxa"/>
            <w:tcBorders>
              <w:top w:val="nil"/>
              <w:left w:val="nil"/>
              <w:bottom w:val="single" w:sz="8" w:space="0" w:color="auto"/>
              <w:right w:val="single" w:sz="8" w:space="0" w:color="auto"/>
            </w:tcBorders>
            <w:shd w:val="clear" w:color="auto" w:fill="auto"/>
            <w:vAlign w:val="bottom"/>
          </w:tcPr>
          <w:p w14:paraId="520738E0"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FSHPJ / Dept </w:t>
            </w:r>
            <w:proofErr w:type="spellStart"/>
            <w:r w:rsidRPr="00690AB8">
              <w:rPr>
                <w:rFonts w:asciiTheme="majorBidi" w:eastAsia="Times New Roman" w:hAnsiTheme="majorBidi" w:cstheme="majorBidi"/>
                <w:color w:val="000000"/>
                <w:vertAlign w:val="superscript"/>
              </w:rPr>
              <w:t>Shkencave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Politike</w:t>
            </w:r>
            <w:proofErr w:type="spellEnd"/>
          </w:p>
        </w:tc>
        <w:tc>
          <w:tcPr>
            <w:tcW w:w="2410" w:type="dxa"/>
            <w:tcBorders>
              <w:top w:val="nil"/>
              <w:left w:val="nil"/>
              <w:bottom w:val="single" w:sz="8" w:space="0" w:color="auto"/>
              <w:right w:val="single" w:sz="8" w:space="0" w:color="auto"/>
            </w:tcBorders>
            <w:shd w:val="clear" w:color="auto" w:fill="auto"/>
            <w:vAlign w:val="bottom"/>
          </w:tcPr>
          <w:p w14:paraId="7A1DBCFE"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Fitim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Projektit</w:t>
            </w:r>
            <w:proofErr w:type="spellEnd"/>
          </w:p>
        </w:tc>
        <w:tc>
          <w:tcPr>
            <w:tcW w:w="2268" w:type="dxa"/>
            <w:tcBorders>
              <w:top w:val="nil"/>
              <w:left w:val="nil"/>
              <w:bottom w:val="single" w:sz="8" w:space="0" w:color="auto"/>
              <w:right w:val="single" w:sz="8" w:space="0" w:color="auto"/>
            </w:tcBorders>
            <w:shd w:val="clear" w:color="auto" w:fill="auto"/>
            <w:vAlign w:val="bottom"/>
          </w:tcPr>
          <w:p w14:paraId="61E85162"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2023-2026</w:t>
            </w:r>
          </w:p>
        </w:tc>
        <w:tc>
          <w:tcPr>
            <w:tcW w:w="1985" w:type="dxa"/>
            <w:tcBorders>
              <w:top w:val="nil"/>
              <w:left w:val="nil"/>
              <w:bottom w:val="single" w:sz="8" w:space="0" w:color="auto"/>
              <w:right w:val="single" w:sz="8" w:space="0" w:color="auto"/>
            </w:tcBorders>
            <w:shd w:val="clear" w:color="auto" w:fill="auto"/>
            <w:vAlign w:val="bottom"/>
          </w:tcPr>
          <w:p w14:paraId="28871936"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kontratë</w:t>
            </w:r>
            <w:proofErr w:type="spellEnd"/>
          </w:p>
        </w:tc>
      </w:tr>
      <w:tr w:rsidR="00805F17" w:rsidRPr="00690AB8" w14:paraId="33F915AF" w14:textId="77777777" w:rsidTr="00690AB8">
        <w:trPr>
          <w:trHeight w:val="1155"/>
        </w:trPr>
        <w:tc>
          <w:tcPr>
            <w:tcW w:w="426" w:type="dxa"/>
            <w:tcBorders>
              <w:top w:val="nil"/>
              <w:left w:val="single" w:sz="8" w:space="0" w:color="000000"/>
              <w:bottom w:val="single" w:sz="8" w:space="0" w:color="000000"/>
              <w:right w:val="single" w:sz="8" w:space="0" w:color="000000"/>
            </w:tcBorders>
            <w:shd w:val="clear" w:color="000000" w:fill="FFFFFF"/>
          </w:tcPr>
          <w:p w14:paraId="3EAC65DD"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59</w:t>
            </w:r>
          </w:p>
        </w:tc>
        <w:tc>
          <w:tcPr>
            <w:tcW w:w="1515" w:type="dxa"/>
            <w:tcBorders>
              <w:top w:val="nil"/>
              <w:left w:val="nil"/>
              <w:bottom w:val="single" w:sz="8" w:space="0" w:color="auto"/>
              <w:right w:val="single" w:sz="8" w:space="0" w:color="auto"/>
            </w:tcBorders>
            <w:shd w:val="clear" w:color="auto" w:fill="auto"/>
            <w:vAlign w:val="bottom"/>
          </w:tcPr>
          <w:p w14:paraId="76CCB1E3"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nderkombetare</w:t>
            </w:r>
            <w:proofErr w:type="spellEnd"/>
          </w:p>
        </w:tc>
        <w:tc>
          <w:tcPr>
            <w:tcW w:w="3124" w:type="dxa"/>
            <w:tcBorders>
              <w:top w:val="nil"/>
              <w:left w:val="nil"/>
              <w:bottom w:val="single" w:sz="8" w:space="0" w:color="auto"/>
              <w:right w:val="single" w:sz="8" w:space="0" w:color="auto"/>
            </w:tcBorders>
            <w:shd w:val="clear" w:color="auto" w:fill="auto"/>
            <w:vAlign w:val="bottom"/>
          </w:tcPr>
          <w:p w14:paraId="25D1532B"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thirrjen</w:t>
            </w:r>
            <w:proofErr w:type="spellEnd"/>
            <w:r w:rsidRPr="00690AB8">
              <w:rPr>
                <w:rFonts w:asciiTheme="majorBidi" w:eastAsia="Times New Roman" w:hAnsiTheme="majorBidi" w:cstheme="majorBidi"/>
                <w:color w:val="000000"/>
                <w:vertAlign w:val="superscript"/>
              </w:rPr>
              <w:t xml:space="preserve"> Horizon Europe "Tourism </w:t>
            </w:r>
            <w:proofErr w:type="spellStart"/>
            <w:r w:rsidRPr="00690AB8">
              <w:rPr>
                <w:rFonts w:asciiTheme="majorBidi" w:eastAsia="Times New Roman" w:hAnsiTheme="majorBidi" w:cstheme="majorBidi"/>
                <w:color w:val="000000"/>
                <w:vertAlign w:val="superscript"/>
              </w:rPr>
              <w:t>Labour</w:t>
            </w:r>
            <w:proofErr w:type="spellEnd"/>
            <w:r w:rsidRPr="00690AB8">
              <w:rPr>
                <w:rFonts w:asciiTheme="majorBidi" w:eastAsia="Times New Roman" w:hAnsiTheme="majorBidi" w:cstheme="majorBidi"/>
                <w:color w:val="000000"/>
                <w:vertAlign w:val="superscript"/>
              </w:rPr>
              <w:t xml:space="preserve"> Dynamics in Albania, Croatia, Italy, Greece, Spain and Turkey"</w:t>
            </w:r>
          </w:p>
        </w:tc>
        <w:tc>
          <w:tcPr>
            <w:tcW w:w="1729" w:type="dxa"/>
            <w:tcBorders>
              <w:top w:val="nil"/>
              <w:left w:val="nil"/>
              <w:bottom w:val="single" w:sz="8" w:space="0" w:color="auto"/>
              <w:right w:val="single" w:sz="8" w:space="0" w:color="auto"/>
            </w:tcBorders>
            <w:shd w:val="clear" w:color="auto" w:fill="auto"/>
            <w:vAlign w:val="bottom"/>
          </w:tcPr>
          <w:p w14:paraId="6A705C47"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FSHPJ/DAP</w:t>
            </w:r>
          </w:p>
        </w:tc>
        <w:tc>
          <w:tcPr>
            <w:tcW w:w="2410" w:type="dxa"/>
            <w:tcBorders>
              <w:top w:val="nil"/>
              <w:left w:val="nil"/>
              <w:bottom w:val="single" w:sz="8" w:space="0" w:color="auto"/>
              <w:right w:val="single" w:sz="8" w:space="0" w:color="auto"/>
            </w:tcBorders>
            <w:shd w:val="clear" w:color="auto" w:fill="auto"/>
            <w:vAlign w:val="bottom"/>
          </w:tcPr>
          <w:p w14:paraId="739110D1"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Fitim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Projektit</w:t>
            </w:r>
            <w:proofErr w:type="spellEnd"/>
          </w:p>
        </w:tc>
        <w:tc>
          <w:tcPr>
            <w:tcW w:w="2268" w:type="dxa"/>
            <w:tcBorders>
              <w:top w:val="nil"/>
              <w:left w:val="nil"/>
              <w:bottom w:val="single" w:sz="8" w:space="0" w:color="auto"/>
              <w:right w:val="single" w:sz="8" w:space="0" w:color="auto"/>
            </w:tcBorders>
            <w:shd w:val="clear" w:color="auto" w:fill="auto"/>
            <w:vAlign w:val="bottom"/>
          </w:tcPr>
          <w:p w14:paraId="1F3F19E3"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2022-2025</w:t>
            </w:r>
          </w:p>
        </w:tc>
        <w:tc>
          <w:tcPr>
            <w:tcW w:w="1985" w:type="dxa"/>
            <w:tcBorders>
              <w:top w:val="nil"/>
              <w:left w:val="nil"/>
              <w:bottom w:val="single" w:sz="8" w:space="0" w:color="auto"/>
              <w:right w:val="single" w:sz="8" w:space="0" w:color="auto"/>
            </w:tcBorders>
            <w:shd w:val="clear" w:color="auto" w:fill="auto"/>
            <w:vAlign w:val="bottom"/>
          </w:tcPr>
          <w:p w14:paraId="52D0EBF6"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kontratë</w:t>
            </w:r>
            <w:proofErr w:type="spellEnd"/>
          </w:p>
        </w:tc>
      </w:tr>
      <w:tr w:rsidR="00805F17" w:rsidRPr="00690AB8" w14:paraId="40641AE0" w14:textId="77777777" w:rsidTr="00690AB8">
        <w:trPr>
          <w:trHeight w:val="705"/>
        </w:trPr>
        <w:tc>
          <w:tcPr>
            <w:tcW w:w="426" w:type="dxa"/>
            <w:tcBorders>
              <w:top w:val="nil"/>
              <w:left w:val="single" w:sz="8" w:space="0" w:color="000000"/>
              <w:bottom w:val="single" w:sz="8" w:space="0" w:color="000000"/>
              <w:right w:val="single" w:sz="8" w:space="0" w:color="000000"/>
            </w:tcBorders>
            <w:shd w:val="clear" w:color="000000" w:fill="FFFFFF"/>
          </w:tcPr>
          <w:p w14:paraId="75C1A1D4"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60</w:t>
            </w:r>
          </w:p>
        </w:tc>
        <w:tc>
          <w:tcPr>
            <w:tcW w:w="1515" w:type="dxa"/>
            <w:tcBorders>
              <w:top w:val="nil"/>
              <w:left w:val="nil"/>
              <w:bottom w:val="nil"/>
              <w:right w:val="single" w:sz="8" w:space="0" w:color="auto"/>
            </w:tcBorders>
            <w:shd w:val="clear" w:color="auto" w:fill="auto"/>
            <w:vAlign w:val="bottom"/>
          </w:tcPr>
          <w:p w14:paraId="206A3841"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Zbatim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nderkombetare</w:t>
            </w:r>
            <w:proofErr w:type="spellEnd"/>
          </w:p>
        </w:tc>
        <w:tc>
          <w:tcPr>
            <w:tcW w:w="3124" w:type="dxa"/>
            <w:tcBorders>
              <w:top w:val="nil"/>
              <w:left w:val="nil"/>
              <w:bottom w:val="nil"/>
              <w:right w:val="single" w:sz="8" w:space="0" w:color="auto"/>
            </w:tcBorders>
            <w:shd w:val="clear" w:color="auto" w:fill="auto"/>
            <w:vAlign w:val="bottom"/>
          </w:tcPr>
          <w:p w14:paraId="25FCE15E"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Zbatimit</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Projektit</w:t>
            </w:r>
            <w:proofErr w:type="spellEnd"/>
            <w:r w:rsidRPr="00690AB8">
              <w:rPr>
                <w:rFonts w:asciiTheme="majorBidi" w:eastAsia="Times New Roman" w:hAnsiTheme="majorBidi" w:cstheme="majorBidi"/>
                <w:color w:val="000000"/>
                <w:vertAlign w:val="superscript"/>
              </w:rPr>
              <w:t xml:space="preserve"> CBHE WEBJOU</w:t>
            </w:r>
          </w:p>
        </w:tc>
        <w:tc>
          <w:tcPr>
            <w:tcW w:w="1729" w:type="dxa"/>
            <w:tcBorders>
              <w:top w:val="nil"/>
              <w:left w:val="nil"/>
              <w:bottom w:val="nil"/>
              <w:right w:val="single" w:sz="8" w:space="0" w:color="auto"/>
            </w:tcBorders>
            <w:shd w:val="clear" w:color="auto" w:fill="auto"/>
            <w:vAlign w:val="bottom"/>
          </w:tcPr>
          <w:p w14:paraId="715E9F1F"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FSHPJ /DSHP </w:t>
            </w:r>
          </w:p>
        </w:tc>
        <w:tc>
          <w:tcPr>
            <w:tcW w:w="2410" w:type="dxa"/>
            <w:tcBorders>
              <w:top w:val="nil"/>
              <w:left w:val="nil"/>
              <w:bottom w:val="nil"/>
              <w:right w:val="single" w:sz="8" w:space="0" w:color="auto"/>
            </w:tcBorders>
            <w:shd w:val="clear" w:color="auto" w:fill="auto"/>
            <w:vAlign w:val="bottom"/>
          </w:tcPr>
          <w:p w14:paraId="560B6F82"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Implementim</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projektit</w:t>
            </w:r>
            <w:proofErr w:type="spellEnd"/>
          </w:p>
        </w:tc>
        <w:tc>
          <w:tcPr>
            <w:tcW w:w="2268" w:type="dxa"/>
            <w:tcBorders>
              <w:top w:val="nil"/>
              <w:left w:val="nil"/>
              <w:bottom w:val="nil"/>
              <w:right w:val="single" w:sz="8" w:space="0" w:color="auto"/>
            </w:tcBorders>
            <w:shd w:val="clear" w:color="auto" w:fill="auto"/>
            <w:vAlign w:val="bottom"/>
          </w:tcPr>
          <w:p w14:paraId="0FC1A2D3"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2022-2025</w:t>
            </w:r>
          </w:p>
        </w:tc>
        <w:tc>
          <w:tcPr>
            <w:tcW w:w="1985" w:type="dxa"/>
            <w:tcBorders>
              <w:top w:val="nil"/>
              <w:left w:val="nil"/>
              <w:bottom w:val="nil"/>
              <w:right w:val="single" w:sz="8" w:space="0" w:color="auto"/>
            </w:tcBorders>
            <w:shd w:val="clear" w:color="auto" w:fill="auto"/>
            <w:vAlign w:val="bottom"/>
          </w:tcPr>
          <w:p w14:paraId="12902EE7"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Projekti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pefundoi</w:t>
            </w:r>
            <w:proofErr w:type="spellEnd"/>
            <w:r w:rsidRPr="00690AB8">
              <w:rPr>
                <w:rFonts w:asciiTheme="majorBidi" w:eastAsia="Times New Roman" w:hAnsiTheme="majorBidi" w:cstheme="majorBidi"/>
                <w:color w:val="000000"/>
                <w:vertAlign w:val="superscript"/>
              </w:rPr>
              <w:t xml:space="preserve"> ne Maj 2025</w:t>
            </w:r>
          </w:p>
        </w:tc>
      </w:tr>
      <w:tr w:rsidR="00805F17" w:rsidRPr="00690AB8" w14:paraId="61F35695" w14:textId="77777777" w:rsidTr="00690AB8">
        <w:trPr>
          <w:trHeight w:val="1605"/>
        </w:trPr>
        <w:tc>
          <w:tcPr>
            <w:tcW w:w="426" w:type="dxa"/>
            <w:tcBorders>
              <w:top w:val="nil"/>
              <w:left w:val="single" w:sz="8" w:space="0" w:color="000000"/>
              <w:bottom w:val="single" w:sz="8" w:space="0" w:color="000000"/>
              <w:right w:val="single" w:sz="8" w:space="0" w:color="000000"/>
            </w:tcBorders>
            <w:shd w:val="clear" w:color="000000" w:fill="FFFFFF"/>
          </w:tcPr>
          <w:p w14:paraId="5B67DDBD"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61</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bottom"/>
          </w:tcPr>
          <w:p w14:paraId="3AB277BF"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Organizimi</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Shkolles</w:t>
            </w:r>
            <w:proofErr w:type="spellEnd"/>
            <w:r w:rsidRPr="00690AB8">
              <w:rPr>
                <w:rFonts w:asciiTheme="majorBidi" w:eastAsia="Times New Roman" w:hAnsiTheme="majorBidi" w:cstheme="majorBidi"/>
                <w:color w:val="000000"/>
                <w:vertAlign w:val="superscript"/>
              </w:rPr>
              <w:t xml:space="preserve"> Verore </w:t>
            </w:r>
          </w:p>
        </w:tc>
        <w:tc>
          <w:tcPr>
            <w:tcW w:w="3124" w:type="dxa"/>
            <w:tcBorders>
              <w:top w:val="single" w:sz="4" w:space="0" w:color="auto"/>
              <w:left w:val="nil"/>
              <w:bottom w:val="single" w:sz="4" w:space="0" w:color="auto"/>
              <w:right w:val="single" w:sz="4" w:space="0" w:color="auto"/>
            </w:tcBorders>
            <w:shd w:val="clear" w:color="auto" w:fill="auto"/>
            <w:vAlign w:val="bottom"/>
          </w:tcPr>
          <w:p w14:paraId="6BA8BD4A"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Shkolle</w:t>
            </w:r>
            <w:proofErr w:type="spellEnd"/>
            <w:r w:rsidRPr="00690AB8">
              <w:rPr>
                <w:rFonts w:asciiTheme="majorBidi" w:eastAsia="Times New Roman" w:hAnsiTheme="majorBidi" w:cstheme="majorBidi"/>
                <w:color w:val="000000"/>
                <w:vertAlign w:val="superscript"/>
              </w:rPr>
              <w:t xml:space="preserve"> Verore me </w:t>
            </w:r>
            <w:proofErr w:type="spellStart"/>
            <w:r w:rsidRPr="00690AB8">
              <w:rPr>
                <w:rFonts w:asciiTheme="majorBidi" w:eastAsia="Times New Roman" w:hAnsiTheme="majorBidi" w:cstheme="majorBidi"/>
                <w:color w:val="000000"/>
                <w:vertAlign w:val="superscript"/>
              </w:rPr>
              <w:t>Universitetin</w:t>
            </w:r>
            <w:proofErr w:type="spellEnd"/>
            <w:r w:rsidRPr="00690AB8">
              <w:rPr>
                <w:rFonts w:asciiTheme="majorBidi" w:eastAsia="Times New Roman" w:hAnsiTheme="majorBidi" w:cstheme="majorBidi"/>
                <w:color w:val="000000"/>
                <w:vertAlign w:val="superscript"/>
              </w:rPr>
              <w:t xml:space="preserve"> La Sapienza "Democracy, electoral processes and protection of individual and collective rights in the Contemporary Era"</w:t>
            </w:r>
          </w:p>
        </w:tc>
        <w:tc>
          <w:tcPr>
            <w:tcW w:w="1729" w:type="dxa"/>
            <w:tcBorders>
              <w:top w:val="single" w:sz="4" w:space="0" w:color="auto"/>
              <w:left w:val="nil"/>
              <w:bottom w:val="single" w:sz="4" w:space="0" w:color="auto"/>
              <w:right w:val="single" w:sz="4" w:space="0" w:color="auto"/>
            </w:tcBorders>
            <w:shd w:val="clear" w:color="auto" w:fill="auto"/>
            <w:vAlign w:val="bottom"/>
          </w:tcPr>
          <w:p w14:paraId="4372B718"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FSHPJ</w:t>
            </w:r>
          </w:p>
        </w:tc>
        <w:tc>
          <w:tcPr>
            <w:tcW w:w="2410" w:type="dxa"/>
            <w:tcBorders>
              <w:top w:val="single" w:sz="4" w:space="0" w:color="auto"/>
              <w:left w:val="nil"/>
              <w:bottom w:val="single" w:sz="4" w:space="0" w:color="auto"/>
              <w:right w:val="single" w:sz="4" w:space="0" w:color="auto"/>
            </w:tcBorders>
            <w:shd w:val="clear" w:color="auto" w:fill="auto"/>
            <w:vAlign w:val="bottom"/>
          </w:tcPr>
          <w:p w14:paraId="22E6ED43"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Nderkombetarizimi</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single" w:sz="4" w:space="0" w:color="auto"/>
              <w:left w:val="nil"/>
              <w:bottom w:val="single" w:sz="4" w:space="0" w:color="auto"/>
              <w:right w:val="single" w:sz="4" w:space="0" w:color="auto"/>
            </w:tcBorders>
            <w:shd w:val="clear" w:color="auto" w:fill="auto"/>
            <w:vAlign w:val="bottom"/>
          </w:tcPr>
          <w:p w14:paraId="1028D924"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2024-2025</w:t>
            </w:r>
          </w:p>
        </w:tc>
        <w:tc>
          <w:tcPr>
            <w:tcW w:w="1985" w:type="dxa"/>
            <w:tcBorders>
              <w:top w:val="single" w:sz="4" w:space="0" w:color="auto"/>
              <w:left w:val="nil"/>
              <w:bottom w:val="single" w:sz="4" w:space="0" w:color="auto"/>
              <w:right w:val="single" w:sz="4" w:space="0" w:color="auto"/>
            </w:tcBorders>
            <w:shd w:val="clear" w:color="auto" w:fill="auto"/>
            <w:vAlign w:val="bottom"/>
          </w:tcPr>
          <w:p w14:paraId="0A1EFD98"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Realializuar ne Sapri, Itali me 23-29 Qershor 2025</w:t>
            </w:r>
          </w:p>
        </w:tc>
      </w:tr>
      <w:tr w:rsidR="00805F17" w:rsidRPr="00690AB8" w14:paraId="61E1FACA" w14:textId="77777777" w:rsidTr="00690AB8">
        <w:trPr>
          <w:trHeight w:val="1380"/>
        </w:trPr>
        <w:tc>
          <w:tcPr>
            <w:tcW w:w="426" w:type="dxa"/>
            <w:tcBorders>
              <w:top w:val="nil"/>
              <w:left w:val="single" w:sz="8" w:space="0" w:color="000000"/>
              <w:bottom w:val="single" w:sz="8" w:space="0" w:color="000000"/>
              <w:right w:val="single" w:sz="8" w:space="0" w:color="000000"/>
            </w:tcBorders>
            <w:shd w:val="clear" w:color="000000" w:fill="FFFFFF"/>
          </w:tcPr>
          <w:p w14:paraId="4F4D6BF8"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62</w:t>
            </w:r>
          </w:p>
        </w:tc>
        <w:tc>
          <w:tcPr>
            <w:tcW w:w="1515" w:type="dxa"/>
            <w:tcBorders>
              <w:top w:val="nil"/>
              <w:left w:val="single" w:sz="4" w:space="0" w:color="auto"/>
              <w:bottom w:val="single" w:sz="4" w:space="0" w:color="auto"/>
              <w:right w:val="single" w:sz="4" w:space="0" w:color="auto"/>
            </w:tcBorders>
            <w:shd w:val="clear" w:color="auto" w:fill="auto"/>
            <w:vAlign w:val="bottom"/>
          </w:tcPr>
          <w:p w14:paraId="6833DAC3"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Organizimi</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konferencave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shkencore</w:t>
            </w:r>
            <w:proofErr w:type="spellEnd"/>
          </w:p>
        </w:tc>
        <w:tc>
          <w:tcPr>
            <w:tcW w:w="3124" w:type="dxa"/>
            <w:tcBorders>
              <w:top w:val="nil"/>
              <w:left w:val="nil"/>
              <w:bottom w:val="single" w:sz="4" w:space="0" w:color="auto"/>
              <w:right w:val="single" w:sz="4" w:space="0" w:color="auto"/>
            </w:tcBorders>
            <w:shd w:val="clear" w:color="auto" w:fill="auto"/>
            <w:vAlign w:val="bottom"/>
          </w:tcPr>
          <w:p w14:paraId="285C6A98"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Konference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Ndekrombetare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Shoqeria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Shteti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e Drejta: </w:t>
            </w:r>
            <w:proofErr w:type="spellStart"/>
            <w:r w:rsidRPr="00690AB8">
              <w:rPr>
                <w:rFonts w:asciiTheme="majorBidi" w:eastAsia="Times New Roman" w:hAnsiTheme="majorBidi" w:cstheme="majorBidi"/>
                <w:color w:val="000000"/>
                <w:vertAlign w:val="superscript"/>
              </w:rPr>
              <w:t>Sfidat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kushtet</w:t>
            </w:r>
            <w:proofErr w:type="spellEnd"/>
            <w:r w:rsidRPr="00690AB8">
              <w:rPr>
                <w:rFonts w:asciiTheme="majorBidi" w:eastAsia="Times New Roman" w:hAnsiTheme="majorBidi" w:cstheme="majorBidi"/>
                <w:color w:val="000000"/>
                <w:vertAlign w:val="superscript"/>
              </w:rPr>
              <w:t xml:space="preserve"> per </w:t>
            </w:r>
            <w:proofErr w:type="spellStart"/>
            <w:r w:rsidRPr="00690AB8">
              <w:rPr>
                <w:rFonts w:asciiTheme="majorBidi" w:eastAsia="Times New Roman" w:hAnsiTheme="majorBidi" w:cstheme="majorBidi"/>
                <w:color w:val="000000"/>
                <w:vertAlign w:val="superscript"/>
              </w:rPr>
              <w:t>paqe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demokraci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zhvillim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integrim</w:t>
            </w:r>
            <w:proofErr w:type="spellEnd"/>
            <w:r w:rsidRPr="00690AB8">
              <w:rPr>
                <w:rFonts w:asciiTheme="majorBidi" w:eastAsia="Times New Roman" w:hAnsiTheme="majorBidi" w:cstheme="majorBidi"/>
                <w:color w:val="000000"/>
                <w:vertAlign w:val="superscript"/>
              </w:rPr>
              <w:t xml:space="preserve">” </w:t>
            </w:r>
          </w:p>
        </w:tc>
        <w:tc>
          <w:tcPr>
            <w:tcW w:w="1729" w:type="dxa"/>
            <w:tcBorders>
              <w:top w:val="nil"/>
              <w:left w:val="nil"/>
              <w:bottom w:val="single" w:sz="4" w:space="0" w:color="auto"/>
              <w:right w:val="single" w:sz="4" w:space="0" w:color="auto"/>
            </w:tcBorders>
            <w:shd w:val="clear" w:color="auto" w:fill="auto"/>
            <w:vAlign w:val="bottom"/>
          </w:tcPr>
          <w:p w14:paraId="7C721771"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FSHPJ</w:t>
            </w:r>
          </w:p>
        </w:tc>
        <w:tc>
          <w:tcPr>
            <w:tcW w:w="2410" w:type="dxa"/>
            <w:tcBorders>
              <w:top w:val="nil"/>
              <w:left w:val="nil"/>
              <w:bottom w:val="single" w:sz="4" w:space="0" w:color="auto"/>
              <w:right w:val="single" w:sz="4" w:space="0" w:color="auto"/>
            </w:tcBorders>
            <w:shd w:val="clear" w:color="auto" w:fill="auto"/>
            <w:vAlign w:val="bottom"/>
          </w:tcPr>
          <w:p w14:paraId="3FFA3C2B"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Zhvillimi</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kerkimit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shkencore</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4" w:space="0" w:color="auto"/>
              <w:right w:val="single" w:sz="4" w:space="0" w:color="auto"/>
            </w:tcBorders>
            <w:shd w:val="clear" w:color="auto" w:fill="auto"/>
            <w:vAlign w:val="bottom"/>
          </w:tcPr>
          <w:p w14:paraId="7DE309AB"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2024-2025</w:t>
            </w:r>
          </w:p>
        </w:tc>
        <w:tc>
          <w:tcPr>
            <w:tcW w:w="1985" w:type="dxa"/>
            <w:tcBorders>
              <w:top w:val="nil"/>
              <w:left w:val="nil"/>
              <w:bottom w:val="single" w:sz="4" w:space="0" w:color="auto"/>
              <w:right w:val="single" w:sz="4" w:space="0" w:color="auto"/>
            </w:tcBorders>
            <w:shd w:val="clear" w:color="auto" w:fill="auto"/>
            <w:vAlign w:val="bottom"/>
          </w:tcPr>
          <w:p w14:paraId="09F6F357"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me 18.04.2025</w:t>
            </w:r>
          </w:p>
        </w:tc>
      </w:tr>
      <w:tr w:rsidR="00805F17" w:rsidRPr="00690AB8" w14:paraId="59EECD16" w14:textId="77777777" w:rsidTr="00690AB8">
        <w:trPr>
          <w:trHeight w:val="1605"/>
        </w:trPr>
        <w:tc>
          <w:tcPr>
            <w:tcW w:w="426" w:type="dxa"/>
            <w:tcBorders>
              <w:top w:val="nil"/>
              <w:left w:val="single" w:sz="8" w:space="0" w:color="000000"/>
              <w:bottom w:val="single" w:sz="8" w:space="0" w:color="000000"/>
              <w:right w:val="single" w:sz="8" w:space="0" w:color="000000"/>
            </w:tcBorders>
            <w:shd w:val="clear" w:color="000000" w:fill="FFFFFF"/>
          </w:tcPr>
          <w:p w14:paraId="355EFB57"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lastRenderedPageBreak/>
              <w:t>63</w:t>
            </w:r>
          </w:p>
        </w:tc>
        <w:tc>
          <w:tcPr>
            <w:tcW w:w="1515" w:type="dxa"/>
            <w:tcBorders>
              <w:top w:val="nil"/>
              <w:left w:val="single" w:sz="4" w:space="0" w:color="auto"/>
              <w:bottom w:val="nil"/>
              <w:right w:val="single" w:sz="4" w:space="0" w:color="auto"/>
            </w:tcBorders>
            <w:shd w:val="clear" w:color="auto" w:fill="auto"/>
            <w:vAlign w:val="bottom"/>
          </w:tcPr>
          <w:p w14:paraId="17DCF7EC"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kombetare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kerkimore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nil"/>
              <w:left w:val="nil"/>
              <w:bottom w:val="nil"/>
              <w:right w:val="single" w:sz="4" w:space="0" w:color="auto"/>
            </w:tcBorders>
            <w:shd w:val="clear" w:color="auto" w:fill="auto"/>
            <w:vAlign w:val="bottom"/>
          </w:tcPr>
          <w:p w14:paraId="131FDEDF"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Projekt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kerkimor</w:t>
            </w:r>
            <w:proofErr w:type="spellEnd"/>
            <w:r w:rsidRPr="00690AB8">
              <w:rPr>
                <w:rFonts w:asciiTheme="majorBidi" w:eastAsia="Times New Roman" w:hAnsiTheme="majorBidi" w:cstheme="majorBidi"/>
                <w:color w:val="000000"/>
                <w:vertAlign w:val="superscript"/>
              </w:rPr>
              <w:t xml:space="preserve"> HR LAB </w:t>
            </w:r>
            <w:proofErr w:type="spellStart"/>
            <w:r w:rsidRPr="00690AB8">
              <w:rPr>
                <w:rFonts w:asciiTheme="majorBidi" w:eastAsia="Times New Roman" w:hAnsiTheme="majorBidi" w:cstheme="majorBidi"/>
                <w:color w:val="000000"/>
                <w:vertAlign w:val="superscript"/>
              </w:rPr>
              <w:t>Studim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kerkimor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mbi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optimizmin</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praktikave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burimeve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njerezore</w:t>
            </w:r>
            <w:proofErr w:type="spellEnd"/>
            <w:r w:rsidRPr="00690AB8">
              <w:rPr>
                <w:rFonts w:asciiTheme="majorBidi" w:eastAsia="Times New Roman" w:hAnsiTheme="majorBidi" w:cstheme="majorBidi"/>
                <w:color w:val="000000"/>
                <w:vertAlign w:val="superscript"/>
              </w:rPr>
              <w:t xml:space="preserve"> per </w:t>
            </w:r>
            <w:proofErr w:type="spellStart"/>
            <w:r w:rsidRPr="00690AB8">
              <w:rPr>
                <w:rFonts w:asciiTheme="majorBidi" w:eastAsia="Times New Roman" w:hAnsiTheme="majorBidi" w:cstheme="majorBidi"/>
                <w:color w:val="000000"/>
                <w:vertAlign w:val="superscript"/>
              </w:rPr>
              <w:t>perputhshmerine</w:t>
            </w:r>
            <w:proofErr w:type="spellEnd"/>
            <w:r w:rsidRPr="00690AB8">
              <w:rPr>
                <w:rFonts w:asciiTheme="majorBidi" w:eastAsia="Times New Roman" w:hAnsiTheme="majorBidi" w:cstheme="majorBidi"/>
                <w:color w:val="000000"/>
                <w:vertAlign w:val="superscript"/>
              </w:rPr>
              <w:t xml:space="preserve"> me </w:t>
            </w:r>
            <w:proofErr w:type="spellStart"/>
            <w:r w:rsidRPr="00690AB8">
              <w:rPr>
                <w:rFonts w:asciiTheme="majorBidi" w:eastAsia="Times New Roman" w:hAnsiTheme="majorBidi" w:cstheme="majorBidi"/>
                <w:color w:val="000000"/>
                <w:vertAlign w:val="superscript"/>
              </w:rPr>
              <w:t>kerkesat</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treguttepunes</w:t>
            </w:r>
            <w:proofErr w:type="spellEnd"/>
            <w:r w:rsidRPr="00690AB8">
              <w:rPr>
                <w:rFonts w:asciiTheme="majorBidi" w:eastAsia="Times New Roman" w:hAnsiTheme="majorBidi" w:cstheme="majorBidi"/>
                <w:color w:val="000000"/>
                <w:vertAlign w:val="superscript"/>
              </w:rPr>
              <w:t xml:space="preserve"> (HR Lab)</w:t>
            </w:r>
          </w:p>
        </w:tc>
        <w:tc>
          <w:tcPr>
            <w:tcW w:w="1729" w:type="dxa"/>
            <w:tcBorders>
              <w:top w:val="nil"/>
              <w:left w:val="nil"/>
              <w:bottom w:val="nil"/>
              <w:right w:val="single" w:sz="8" w:space="0" w:color="auto"/>
            </w:tcBorders>
            <w:shd w:val="clear" w:color="auto" w:fill="auto"/>
            <w:vAlign w:val="bottom"/>
          </w:tcPr>
          <w:p w14:paraId="48B5C516"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FSHPJ (DAP)</w:t>
            </w:r>
          </w:p>
        </w:tc>
        <w:tc>
          <w:tcPr>
            <w:tcW w:w="2410" w:type="dxa"/>
            <w:tcBorders>
              <w:top w:val="nil"/>
              <w:left w:val="nil"/>
              <w:bottom w:val="single" w:sz="8" w:space="0" w:color="auto"/>
              <w:right w:val="single" w:sz="8" w:space="0" w:color="auto"/>
            </w:tcBorders>
            <w:shd w:val="clear" w:color="auto" w:fill="auto"/>
            <w:vAlign w:val="bottom"/>
          </w:tcPr>
          <w:p w14:paraId="0056C00D"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Rritja</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projekteve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kerkimore</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8" w:space="0" w:color="auto"/>
              <w:right w:val="single" w:sz="8" w:space="0" w:color="auto"/>
            </w:tcBorders>
            <w:shd w:val="clear" w:color="auto" w:fill="auto"/>
            <w:vAlign w:val="bottom"/>
          </w:tcPr>
          <w:p w14:paraId="1B126B25"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2025</w:t>
            </w:r>
          </w:p>
        </w:tc>
        <w:tc>
          <w:tcPr>
            <w:tcW w:w="1985" w:type="dxa"/>
            <w:tcBorders>
              <w:top w:val="nil"/>
              <w:left w:val="nil"/>
              <w:bottom w:val="single" w:sz="8" w:space="0" w:color="auto"/>
              <w:right w:val="single" w:sz="8" w:space="0" w:color="auto"/>
            </w:tcBorders>
            <w:shd w:val="clear" w:color="auto" w:fill="auto"/>
            <w:vAlign w:val="bottom"/>
          </w:tcPr>
          <w:p w14:paraId="2CA53BAB"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kontratuale</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75AF3A8B" w14:textId="77777777" w:rsidTr="00690AB8">
        <w:trPr>
          <w:trHeight w:val="705"/>
        </w:trPr>
        <w:tc>
          <w:tcPr>
            <w:tcW w:w="426" w:type="dxa"/>
            <w:tcBorders>
              <w:top w:val="nil"/>
              <w:left w:val="single" w:sz="8" w:space="0" w:color="000000"/>
              <w:bottom w:val="single" w:sz="8" w:space="0" w:color="000000"/>
              <w:right w:val="single" w:sz="8" w:space="0" w:color="000000"/>
            </w:tcBorders>
            <w:shd w:val="clear" w:color="000000" w:fill="FFFFFF"/>
          </w:tcPr>
          <w:p w14:paraId="393EA726"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64</w:t>
            </w:r>
          </w:p>
        </w:tc>
        <w:tc>
          <w:tcPr>
            <w:tcW w:w="1515" w:type="dxa"/>
            <w:tcBorders>
              <w:top w:val="single" w:sz="4" w:space="0" w:color="auto"/>
              <w:left w:val="single" w:sz="4" w:space="0" w:color="auto"/>
              <w:bottom w:val="nil"/>
              <w:right w:val="single" w:sz="4" w:space="0" w:color="auto"/>
            </w:tcBorders>
            <w:shd w:val="clear" w:color="auto" w:fill="auto"/>
            <w:vAlign w:val="bottom"/>
          </w:tcPr>
          <w:p w14:paraId="339F34B2"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kombetare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kerkimore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single" w:sz="4" w:space="0" w:color="auto"/>
              <w:left w:val="nil"/>
              <w:bottom w:val="nil"/>
              <w:right w:val="single" w:sz="4" w:space="0" w:color="auto"/>
            </w:tcBorders>
            <w:shd w:val="clear" w:color="auto" w:fill="auto"/>
            <w:vAlign w:val="bottom"/>
          </w:tcPr>
          <w:p w14:paraId="7DB56CF9"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RëniaDemografikedheNdikimetAfatgjatanëArsimin</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LartënëShqipëri</w:t>
            </w:r>
            <w:proofErr w:type="spellEnd"/>
          </w:p>
        </w:tc>
        <w:tc>
          <w:tcPr>
            <w:tcW w:w="1729" w:type="dxa"/>
            <w:tcBorders>
              <w:top w:val="single" w:sz="4" w:space="0" w:color="auto"/>
              <w:left w:val="nil"/>
              <w:bottom w:val="nil"/>
              <w:right w:val="single" w:sz="4" w:space="0" w:color="auto"/>
            </w:tcBorders>
            <w:shd w:val="clear" w:color="auto" w:fill="auto"/>
            <w:vAlign w:val="bottom"/>
          </w:tcPr>
          <w:p w14:paraId="34228445"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FSHPJ (DAP)</w:t>
            </w:r>
          </w:p>
        </w:tc>
        <w:tc>
          <w:tcPr>
            <w:tcW w:w="2410" w:type="dxa"/>
            <w:tcBorders>
              <w:top w:val="nil"/>
              <w:left w:val="nil"/>
              <w:bottom w:val="nil"/>
              <w:right w:val="single" w:sz="8" w:space="0" w:color="auto"/>
            </w:tcBorders>
            <w:shd w:val="clear" w:color="auto" w:fill="auto"/>
            <w:vAlign w:val="bottom"/>
          </w:tcPr>
          <w:p w14:paraId="2B390FA1"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Rritja</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projekteve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kerkimore</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nil"/>
              <w:right w:val="single" w:sz="8" w:space="0" w:color="auto"/>
            </w:tcBorders>
            <w:shd w:val="clear" w:color="auto" w:fill="auto"/>
            <w:vAlign w:val="bottom"/>
          </w:tcPr>
          <w:p w14:paraId="47194EAE"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2025</w:t>
            </w:r>
          </w:p>
        </w:tc>
        <w:tc>
          <w:tcPr>
            <w:tcW w:w="1985" w:type="dxa"/>
            <w:tcBorders>
              <w:top w:val="nil"/>
              <w:left w:val="nil"/>
              <w:bottom w:val="nil"/>
              <w:right w:val="single" w:sz="8" w:space="0" w:color="auto"/>
            </w:tcBorders>
            <w:shd w:val="clear" w:color="auto" w:fill="auto"/>
            <w:vAlign w:val="bottom"/>
          </w:tcPr>
          <w:p w14:paraId="30EC5615"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kontratuale</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78C36AEE" w14:textId="77777777" w:rsidTr="00690AB8">
        <w:trPr>
          <w:trHeight w:val="705"/>
        </w:trPr>
        <w:tc>
          <w:tcPr>
            <w:tcW w:w="426" w:type="dxa"/>
            <w:tcBorders>
              <w:top w:val="nil"/>
              <w:left w:val="single" w:sz="8" w:space="0" w:color="000000"/>
              <w:bottom w:val="single" w:sz="8" w:space="0" w:color="000000"/>
              <w:right w:val="single" w:sz="8" w:space="0" w:color="000000"/>
            </w:tcBorders>
            <w:shd w:val="clear" w:color="000000" w:fill="FFFFFF"/>
          </w:tcPr>
          <w:p w14:paraId="5E65DB4F"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65</w:t>
            </w:r>
          </w:p>
        </w:tc>
        <w:tc>
          <w:tcPr>
            <w:tcW w:w="1515" w:type="dxa"/>
            <w:tcBorders>
              <w:top w:val="single" w:sz="4" w:space="0" w:color="auto"/>
              <w:left w:val="single" w:sz="4" w:space="0" w:color="auto"/>
              <w:bottom w:val="nil"/>
              <w:right w:val="single" w:sz="4" w:space="0" w:color="auto"/>
            </w:tcBorders>
            <w:shd w:val="clear" w:color="auto" w:fill="auto"/>
            <w:vAlign w:val="bottom"/>
          </w:tcPr>
          <w:p w14:paraId="049B4670"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kombetare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kerkimore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single" w:sz="4" w:space="0" w:color="auto"/>
              <w:left w:val="nil"/>
              <w:bottom w:val="nil"/>
              <w:right w:val="single" w:sz="4" w:space="0" w:color="auto"/>
            </w:tcBorders>
            <w:shd w:val="clear" w:color="auto" w:fill="auto"/>
            <w:vAlign w:val="bottom"/>
          </w:tcPr>
          <w:p w14:paraId="53E9D6E8"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Rritja</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PunësimitpërmesAftësiveDigjitale</w:t>
            </w:r>
            <w:proofErr w:type="spellEnd"/>
          </w:p>
        </w:tc>
        <w:tc>
          <w:tcPr>
            <w:tcW w:w="1729" w:type="dxa"/>
            <w:tcBorders>
              <w:top w:val="single" w:sz="4" w:space="0" w:color="auto"/>
              <w:left w:val="nil"/>
              <w:bottom w:val="nil"/>
              <w:right w:val="single" w:sz="4" w:space="0" w:color="auto"/>
            </w:tcBorders>
            <w:shd w:val="clear" w:color="auto" w:fill="auto"/>
            <w:vAlign w:val="bottom"/>
          </w:tcPr>
          <w:p w14:paraId="4CE6602A"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FSHPJ (DAP)</w:t>
            </w:r>
          </w:p>
        </w:tc>
        <w:tc>
          <w:tcPr>
            <w:tcW w:w="2410" w:type="dxa"/>
            <w:tcBorders>
              <w:top w:val="single" w:sz="4" w:space="0" w:color="auto"/>
              <w:left w:val="nil"/>
              <w:bottom w:val="nil"/>
              <w:right w:val="single" w:sz="4" w:space="0" w:color="auto"/>
            </w:tcBorders>
            <w:shd w:val="clear" w:color="auto" w:fill="auto"/>
            <w:vAlign w:val="bottom"/>
          </w:tcPr>
          <w:p w14:paraId="3D041BF3"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Rritja</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projekteve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kerkimore</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single" w:sz="4" w:space="0" w:color="auto"/>
              <w:left w:val="nil"/>
              <w:bottom w:val="nil"/>
              <w:right w:val="single" w:sz="4" w:space="0" w:color="auto"/>
            </w:tcBorders>
            <w:shd w:val="clear" w:color="auto" w:fill="auto"/>
            <w:vAlign w:val="bottom"/>
          </w:tcPr>
          <w:p w14:paraId="61B11A4F"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2025</w:t>
            </w:r>
          </w:p>
        </w:tc>
        <w:tc>
          <w:tcPr>
            <w:tcW w:w="1985" w:type="dxa"/>
            <w:tcBorders>
              <w:top w:val="single" w:sz="4" w:space="0" w:color="auto"/>
              <w:left w:val="nil"/>
              <w:bottom w:val="nil"/>
              <w:right w:val="single" w:sz="4" w:space="0" w:color="auto"/>
            </w:tcBorders>
            <w:shd w:val="clear" w:color="auto" w:fill="auto"/>
            <w:vAlign w:val="bottom"/>
          </w:tcPr>
          <w:p w14:paraId="624B2B27"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kontratuale</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4AE13FA3" w14:textId="77777777" w:rsidTr="00690AB8">
        <w:trPr>
          <w:trHeight w:val="1830"/>
        </w:trPr>
        <w:tc>
          <w:tcPr>
            <w:tcW w:w="426" w:type="dxa"/>
            <w:tcBorders>
              <w:top w:val="nil"/>
              <w:left w:val="single" w:sz="8" w:space="0" w:color="000000"/>
              <w:bottom w:val="single" w:sz="8" w:space="0" w:color="000000"/>
              <w:right w:val="single" w:sz="8" w:space="0" w:color="000000"/>
            </w:tcBorders>
            <w:shd w:val="clear" w:color="000000" w:fill="FFFFFF"/>
          </w:tcPr>
          <w:p w14:paraId="7BEA1EA6"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66</w:t>
            </w:r>
          </w:p>
        </w:tc>
        <w:tc>
          <w:tcPr>
            <w:tcW w:w="1515" w:type="dxa"/>
            <w:tcBorders>
              <w:top w:val="single" w:sz="8" w:space="0" w:color="000000"/>
              <w:left w:val="nil"/>
              <w:bottom w:val="single" w:sz="8" w:space="0" w:color="000000"/>
              <w:right w:val="single" w:sz="8" w:space="0" w:color="000000"/>
            </w:tcBorders>
            <w:shd w:val="clear" w:color="auto" w:fill="auto"/>
            <w:vAlign w:val="bottom"/>
          </w:tcPr>
          <w:p w14:paraId="5FA6BF9D"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kombetare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kerkimore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single" w:sz="8" w:space="0" w:color="000000"/>
              <w:left w:val="nil"/>
              <w:bottom w:val="single" w:sz="8" w:space="0" w:color="000000"/>
              <w:right w:val="single" w:sz="8" w:space="0" w:color="000000"/>
            </w:tcBorders>
            <w:shd w:val="clear" w:color="auto" w:fill="auto"/>
            <w:vAlign w:val="bottom"/>
          </w:tcPr>
          <w:p w14:paraId="1B11C6E0"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UAMD SMART CAMPUS Vlerësim I </w:t>
            </w:r>
            <w:proofErr w:type="spellStart"/>
            <w:r w:rsidRPr="00690AB8">
              <w:rPr>
                <w:rFonts w:asciiTheme="majorBidi" w:eastAsia="Times New Roman" w:hAnsiTheme="majorBidi" w:cstheme="majorBidi"/>
                <w:color w:val="000000"/>
                <w:vertAlign w:val="superscript"/>
              </w:rPr>
              <w:t>Potencialit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Mësim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Personalizuar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Automatizmit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Administrativ</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Përmes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Inteligjencës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Artificiale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Kuadrin</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një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Ekosistemi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Digjital</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Universitar</w:t>
            </w:r>
            <w:proofErr w:type="spellEnd"/>
          </w:p>
        </w:tc>
        <w:tc>
          <w:tcPr>
            <w:tcW w:w="1729" w:type="dxa"/>
            <w:tcBorders>
              <w:top w:val="single" w:sz="8" w:space="0" w:color="000000"/>
              <w:left w:val="nil"/>
              <w:bottom w:val="single" w:sz="8" w:space="0" w:color="000000"/>
              <w:right w:val="single" w:sz="8" w:space="0" w:color="000000"/>
            </w:tcBorders>
            <w:shd w:val="clear" w:color="auto" w:fill="auto"/>
            <w:vAlign w:val="bottom"/>
          </w:tcPr>
          <w:p w14:paraId="140734E0"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FSHPJ (DAP)</w:t>
            </w:r>
          </w:p>
        </w:tc>
        <w:tc>
          <w:tcPr>
            <w:tcW w:w="2410" w:type="dxa"/>
            <w:tcBorders>
              <w:top w:val="single" w:sz="8" w:space="0" w:color="000000"/>
              <w:left w:val="nil"/>
              <w:bottom w:val="single" w:sz="8" w:space="0" w:color="000000"/>
              <w:right w:val="single" w:sz="8" w:space="0" w:color="000000"/>
            </w:tcBorders>
            <w:shd w:val="clear" w:color="auto" w:fill="auto"/>
            <w:vAlign w:val="bottom"/>
          </w:tcPr>
          <w:p w14:paraId="7384435F"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Rritja</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projekteve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kerkimore</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single" w:sz="8" w:space="0" w:color="000000"/>
              <w:left w:val="nil"/>
              <w:bottom w:val="single" w:sz="8" w:space="0" w:color="000000"/>
              <w:right w:val="single" w:sz="8" w:space="0" w:color="000000"/>
            </w:tcBorders>
            <w:shd w:val="clear" w:color="auto" w:fill="auto"/>
            <w:vAlign w:val="bottom"/>
          </w:tcPr>
          <w:p w14:paraId="34199716"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2025</w:t>
            </w:r>
          </w:p>
        </w:tc>
        <w:tc>
          <w:tcPr>
            <w:tcW w:w="1985" w:type="dxa"/>
            <w:tcBorders>
              <w:top w:val="single" w:sz="8" w:space="0" w:color="000000"/>
              <w:left w:val="nil"/>
              <w:bottom w:val="single" w:sz="8" w:space="0" w:color="000000"/>
              <w:right w:val="single" w:sz="8" w:space="0" w:color="000000"/>
            </w:tcBorders>
            <w:shd w:val="clear" w:color="auto" w:fill="auto"/>
            <w:vAlign w:val="bottom"/>
          </w:tcPr>
          <w:p w14:paraId="54C5FF55"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kontratuale</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729EDB93" w14:textId="77777777" w:rsidTr="00690AB8">
        <w:trPr>
          <w:trHeight w:val="1605"/>
        </w:trPr>
        <w:tc>
          <w:tcPr>
            <w:tcW w:w="426" w:type="dxa"/>
            <w:tcBorders>
              <w:top w:val="nil"/>
              <w:left w:val="single" w:sz="8" w:space="0" w:color="000000"/>
              <w:bottom w:val="single" w:sz="8" w:space="0" w:color="000000"/>
              <w:right w:val="single" w:sz="8" w:space="0" w:color="000000"/>
            </w:tcBorders>
            <w:shd w:val="clear" w:color="000000" w:fill="FFFFFF"/>
          </w:tcPr>
          <w:p w14:paraId="3E532F4D"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67</w:t>
            </w:r>
          </w:p>
        </w:tc>
        <w:tc>
          <w:tcPr>
            <w:tcW w:w="1515" w:type="dxa"/>
            <w:tcBorders>
              <w:top w:val="nil"/>
              <w:left w:val="nil"/>
              <w:bottom w:val="single" w:sz="8" w:space="0" w:color="000000"/>
              <w:right w:val="single" w:sz="8" w:space="0" w:color="000000"/>
            </w:tcBorders>
            <w:shd w:val="clear" w:color="auto" w:fill="auto"/>
            <w:vAlign w:val="bottom"/>
          </w:tcPr>
          <w:p w14:paraId="184A63B5"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kombetare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kerkimore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nil"/>
              <w:left w:val="nil"/>
              <w:bottom w:val="single" w:sz="8" w:space="0" w:color="000000"/>
              <w:right w:val="single" w:sz="8" w:space="0" w:color="000000"/>
            </w:tcBorders>
            <w:shd w:val="clear" w:color="auto" w:fill="auto"/>
            <w:vAlign w:val="bottom"/>
          </w:tcPr>
          <w:p w14:paraId="78DFDC36"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Rritja</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Kapaciteteve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Kërkimore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Shërbimit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ndaj</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Komunitetit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Përmes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Klinikës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Ligjit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Ofrimi</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NdihmësJuridike</w:t>
            </w:r>
            <w:proofErr w:type="spellEnd"/>
            <w:r w:rsidRPr="00690AB8">
              <w:rPr>
                <w:rFonts w:asciiTheme="majorBidi" w:eastAsia="Times New Roman" w:hAnsiTheme="majorBidi" w:cstheme="majorBidi"/>
                <w:color w:val="000000"/>
                <w:vertAlign w:val="superscript"/>
              </w:rPr>
              <w:t xml:space="preserve"> Falas </w:t>
            </w:r>
            <w:proofErr w:type="spellStart"/>
            <w:r w:rsidRPr="00690AB8">
              <w:rPr>
                <w:rFonts w:asciiTheme="majorBidi" w:eastAsia="Times New Roman" w:hAnsiTheme="majorBidi" w:cstheme="majorBidi"/>
                <w:color w:val="000000"/>
                <w:vertAlign w:val="superscript"/>
              </w:rPr>
              <w:t>si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Mision</w:t>
            </w:r>
            <w:proofErr w:type="spellEnd"/>
            <w:r w:rsidRPr="00690AB8">
              <w:rPr>
                <w:rFonts w:asciiTheme="majorBidi" w:eastAsia="Times New Roman" w:hAnsiTheme="majorBidi" w:cstheme="majorBidi"/>
                <w:color w:val="000000"/>
                <w:vertAlign w:val="superscript"/>
              </w:rPr>
              <w:t xml:space="preserve"> Akademik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Social I UAMD-</w:t>
            </w:r>
            <w:proofErr w:type="spellStart"/>
            <w:r w:rsidRPr="00690AB8">
              <w:rPr>
                <w:rFonts w:asciiTheme="majorBidi" w:eastAsia="Times New Roman" w:hAnsiTheme="majorBidi" w:cstheme="majorBidi"/>
                <w:color w:val="000000"/>
                <w:vertAlign w:val="superscript"/>
              </w:rPr>
              <w:t>së</w:t>
            </w:r>
            <w:proofErr w:type="spellEnd"/>
          </w:p>
        </w:tc>
        <w:tc>
          <w:tcPr>
            <w:tcW w:w="1729" w:type="dxa"/>
            <w:tcBorders>
              <w:top w:val="nil"/>
              <w:left w:val="nil"/>
              <w:bottom w:val="single" w:sz="8" w:space="0" w:color="000000"/>
              <w:right w:val="single" w:sz="8" w:space="0" w:color="000000"/>
            </w:tcBorders>
            <w:shd w:val="clear" w:color="auto" w:fill="auto"/>
            <w:vAlign w:val="bottom"/>
          </w:tcPr>
          <w:p w14:paraId="3F0FEC11"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FSHPJ (DD)</w:t>
            </w:r>
          </w:p>
        </w:tc>
        <w:tc>
          <w:tcPr>
            <w:tcW w:w="2410" w:type="dxa"/>
            <w:tcBorders>
              <w:top w:val="nil"/>
              <w:left w:val="nil"/>
              <w:bottom w:val="single" w:sz="8" w:space="0" w:color="000000"/>
              <w:right w:val="single" w:sz="8" w:space="0" w:color="000000"/>
            </w:tcBorders>
            <w:shd w:val="clear" w:color="auto" w:fill="auto"/>
            <w:vAlign w:val="bottom"/>
          </w:tcPr>
          <w:p w14:paraId="60E02A1B"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Rritja</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projekteve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kerkimore</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8" w:space="0" w:color="000000"/>
              <w:right w:val="single" w:sz="8" w:space="0" w:color="000000"/>
            </w:tcBorders>
            <w:shd w:val="clear" w:color="auto" w:fill="auto"/>
            <w:vAlign w:val="bottom"/>
          </w:tcPr>
          <w:p w14:paraId="12BC3729"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2025</w:t>
            </w:r>
          </w:p>
        </w:tc>
        <w:tc>
          <w:tcPr>
            <w:tcW w:w="1985" w:type="dxa"/>
            <w:tcBorders>
              <w:top w:val="nil"/>
              <w:left w:val="nil"/>
              <w:bottom w:val="single" w:sz="8" w:space="0" w:color="000000"/>
              <w:right w:val="single" w:sz="8" w:space="0" w:color="000000"/>
            </w:tcBorders>
            <w:shd w:val="clear" w:color="auto" w:fill="auto"/>
            <w:vAlign w:val="bottom"/>
          </w:tcPr>
          <w:p w14:paraId="599CE234"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kontratuale</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079BD85A" w14:textId="77777777" w:rsidTr="00690AB8">
        <w:trPr>
          <w:trHeight w:val="930"/>
        </w:trPr>
        <w:tc>
          <w:tcPr>
            <w:tcW w:w="426" w:type="dxa"/>
            <w:tcBorders>
              <w:top w:val="nil"/>
              <w:left w:val="single" w:sz="8" w:space="0" w:color="000000"/>
              <w:bottom w:val="single" w:sz="8" w:space="0" w:color="000000"/>
              <w:right w:val="single" w:sz="8" w:space="0" w:color="000000"/>
            </w:tcBorders>
            <w:shd w:val="clear" w:color="000000" w:fill="FFFFFF"/>
          </w:tcPr>
          <w:p w14:paraId="535A8BD0"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68</w:t>
            </w:r>
          </w:p>
        </w:tc>
        <w:tc>
          <w:tcPr>
            <w:tcW w:w="1515" w:type="dxa"/>
            <w:tcBorders>
              <w:top w:val="nil"/>
              <w:left w:val="nil"/>
              <w:bottom w:val="single" w:sz="8" w:space="0" w:color="000000"/>
              <w:right w:val="single" w:sz="8" w:space="0" w:color="000000"/>
            </w:tcBorders>
            <w:shd w:val="clear" w:color="auto" w:fill="auto"/>
            <w:vAlign w:val="bottom"/>
          </w:tcPr>
          <w:p w14:paraId="53B29CAD"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kombetare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kerkimore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nil"/>
              <w:left w:val="nil"/>
              <w:bottom w:val="single" w:sz="8" w:space="0" w:color="000000"/>
              <w:right w:val="single" w:sz="8" w:space="0" w:color="000000"/>
            </w:tcBorders>
            <w:shd w:val="clear" w:color="auto" w:fill="auto"/>
            <w:vAlign w:val="bottom"/>
          </w:tcPr>
          <w:p w14:paraId="06318B31"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LAWFIT-</w:t>
            </w:r>
            <w:proofErr w:type="spellStart"/>
            <w:r w:rsidRPr="00690AB8">
              <w:rPr>
                <w:rFonts w:asciiTheme="majorBidi" w:eastAsia="Times New Roman" w:hAnsiTheme="majorBidi" w:cstheme="majorBidi"/>
                <w:color w:val="000000"/>
                <w:vertAlign w:val="superscript"/>
              </w:rPr>
              <w:t>Përgatitja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Profesionale</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Studentëve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Drejtësisë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Tregun</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Punës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Epokën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Digjitale</w:t>
            </w:r>
            <w:proofErr w:type="spellEnd"/>
          </w:p>
        </w:tc>
        <w:tc>
          <w:tcPr>
            <w:tcW w:w="1729" w:type="dxa"/>
            <w:tcBorders>
              <w:top w:val="nil"/>
              <w:left w:val="nil"/>
              <w:bottom w:val="single" w:sz="8" w:space="0" w:color="000000"/>
              <w:right w:val="single" w:sz="8" w:space="0" w:color="000000"/>
            </w:tcBorders>
            <w:shd w:val="clear" w:color="auto" w:fill="auto"/>
            <w:vAlign w:val="bottom"/>
          </w:tcPr>
          <w:p w14:paraId="35B59152"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FSHPJ (DD)</w:t>
            </w:r>
          </w:p>
        </w:tc>
        <w:tc>
          <w:tcPr>
            <w:tcW w:w="2410" w:type="dxa"/>
            <w:tcBorders>
              <w:top w:val="nil"/>
              <w:left w:val="nil"/>
              <w:bottom w:val="single" w:sz="8" w:space="0" w:color="000000"/>
              <w:right w:val="single" w:sz="8" w:space="0" w:color="000000"/>
            </w:tcBorders>
            <w:shd w:val="clear" w:color="auto" w:fill="auto"/>
            <w:vAlign w:val="bottom"/>
          </w:tcPr>
          <w:p w14:paraId="1194CB50"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Rritja</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projekteve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kerkimore</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8" w:space="0" w:color="000000"/>
              <w:right w:val="single" w:sz="8" w:space="0" w:color="000000"/>
            </w:tcBorders>
            <w:shd w:val="clear" w:color="auto" w:fill="auto"/>
            <w:vAlign w:val="bottom"/>
          </w:tcPr>
          <w:p w14:paraId="14486B58"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2025</w:t>
            </w:r>
          </w:p>
        </w:tc>
        <w:tc>
          <w:tcPr>
            <w:tcW w:w="1985" w:type="dxa"/>
            <w:tcBorders>
              <w:top w:val="nil"/>
              <w:left w:val="nil"/>
              <w:bottom w:val="single" w:sz="8" w:space="0" w:color="000000"/>
              <w:right w:val="single" w:sz="8" w:space="0" w:color="000000"/>
            </w:tcBorders>
            <w:shd w:val="clear" w:color="auto" w:fill="auto"/>
            <w:vAlign w:val="bottom"/>
          </w:tcPr>
          <w:p w14:paraId="394ADA0C"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kontratuale</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7804DB55" w14:textId="77777777" w:rsidTr="00690AB8">
        <w:trPr>
          <w:trHeight w:val="2490"/>
        </w:trPr>
        <w:tc>
          <w:tcPr>
            <w:tcW w:w="426" w:type="dxa"/>
            <w:tcBorders>
              <w:top w:val="nil"/>
              <w:left w:val="single" w:sz="8" w:space="0" w:color="000000"/>
              <w:bottom w:val="single" w:sz="8" w:space="0" w:color="000000"/>
              <w:right w:val="single" w:sz="8" w:space="0" w:color="000000"/>
            </w:tcBorders>
            <w:shd w:val="clear" w:color="000000" w:fill="FFFFFF"/>
          </w:tcPr>
          <w:p w14:paraId="00C7ADF2"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lastRenderedPageBreak/>
              <w:t>69</w:t>
            </w:r>
          </w:p>
        </w:tc>
        <w:tc>
          <w:tcPr>
            <w:tcW w:w="1515" w:type="dxa"/>
            <w:tcBorders>
              <w:top w:val="nil"/>
              <w:left w:val="nil"/>
              <w:bottom w:val="single" w:sz="8" w:space="0" w:color="auto"/>
              <w:right w:val="single" w:sz="8" w:space="0" w:color="auto"/>
            </w:tcBorders>
            <w:shd w:val="clear" w:color="auto" w:fill="auto"/>
            <w:vAlign w:val="center"/>
          </w:tcPr>
          <w:p w14:paraId="0768C7B4"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Dy </w:t>
            </w:r>
            <w:proofErr w:type="spellStart"/>
            <w:r w:rsidRPr="00690AB8">
              <w:rPr>
                <w:rFonts w:asciiTheme="majorBidi" w:eastAsia="Times New Roman" w:hAnsiTheme="majorBidi" w:cstheme="majorBidi"/>
                <w:color w:val="000000"/>
                <w:vertAlign w:val="superscript"/>
              </w:rPr>
              <w:t>programe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reja</w:t>
            </w:r>
            <w:proofErr w:type="spellEnd"/>
            <w:r w:rsidRPr="00690AB8">
              <w:rPr>
                <w:rFonts w:asciiTheme="majorBidi" w:eastAsia="Times New Roman" w:hAnsiTheme="majorBidi" w:cstheme="majorBidi"/>
                <w:color w:val="000000"/>
                <w:vertAlign w:val="superscript"/>
              </w:rPr>
              <w:t xml:space="preserve"> me </w:t>
            </w:r>
            <w:proofErr w:type="spellStart"/>
            <w:r w:rsidRPr="00690AB8">
              <w:rPr>
                <w:rFonts w:asciiTheme="majorBidi" w:eastAsia="Times New Roman" w:hAnsiTheme="majorBidi" w:cstheme="majorBidi"/>
                <w:color w:val="000000"/>
                <w:vertAlign w:val="superscript"/>
              </w:rPr>
              <w:t>diplomë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dyfishtë</w:t>
            </w:r>
            <w:proofErr w:type="spellEnd"/>
            <w:r w:rsidRPr="00690AB8">
              <w:rPr>
                <w:rFonts w:asciiTheme="majorBidi" w:eastAsia="Times New Roman" w:hAnsiTheme="majorBidi" w:cstheme="majorBidi"/>
                <w:color w:val="000000"/>
                <w:vertAlign w:val="superscript"/>
              </w:rPr>
              <w:t xml:space="preserve"> me </w:t>
            </w:r>
            <w:proofErr w:type="spellStart"/>
            <w:r w:rsidRPr="00690AB8">
              <w:rPr>
                <w:rFonts w:asciiTheme="majorBidi" w:eastAsia="Times New Roman" w:hAnsiTheme="majorBidi" w:cstheme="majorBidi"/>
                <w:color w:val="000000"/>
                <w:vertAlign w:val="superscript"/>
              </w:rPr>
              <w:t>universitetin</w:t>
            </w:r>
            <w:proofErr w:type="spellEnd"/>
            <w:r w:rsidRPr="00690AB8">
              <w:rPr>
                <w:rFonts w:asciiTheme="majorBidi" w:eastAsia="Times New Roman" w:hAnsiTheme="majorBidi" w:cstheme="majorBidi"/>
                <w:color w:val="000000"/>
                <w:vertAlign w:val="superscript"/>
              </w:rPr>
              <w:t xml:space="preserve"> partner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Nitra</w:t>
            </w:r>
          </w:p>
        </w:tc>
        <w:tc>
          <w:tcPr>
            <w:tcW w:w="3124" w:type="dxa"/>
            <w:tcBorders>
              <w:top w:val="nil"/>
              <w:left w:val="nil"/>
              <w:bottom w:val="single" w:sz="8" w:space="0" w:color="auto"/>
              <w:right w:val="single" w:sz="8" w:space="0" w:color="auto"/>
            </w:tcBorders>
            <w:shd w:val="clear" w:color="auto" w:fill="auto"/>
            <w:vAlign w:val="center"/>
          </w:tcPr>
          <w:p w14:paraId="59C1ED00"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kuadër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ndërkombëtarizimit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janë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riorganizuar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programet</w:t>
            </w:r>
            <w:proofErr w:type="spellEnd"/>
            <w:r w:rsidRPr="00690AB8">
              <w:rPr>
                <w:rFonts w:asciiTheme="majorBidi" w:eastAsia="Times New Roman" w:hAnsiTheme="majorBidi" w:cstheme="majorBidi"/>
                <w:color w:val="000000"/>
                <w:vertAlign w:val="superscript"/>
              </w:rPr>
              <w:t xml:space="preserve"> </w:t>
            </w:r>
          </w:p>
        </w:tc>
        <w:tc>
          <w:tcPr>
            <w:tcW w:w="1729" w:type="dxa"/>
            <w:tcBorders>
              <w:top w:val="nil"/>
              <w:left w:val="nil"/>
              <w:bottom w:val="single" w:sz="8" w:space="0" w:color="auto"/>
              <w:right w:val="single" w:sz="8" w:space="0" w:color="auto"/>
            </w:tcBorders>
            <w:shd w:val="clear" w:color="auto" w:fill="auto"/>
            <w:vAlign w:val="center"/>
          </w:tcPr>
          <w:p w14:paraId="7FAE0F92"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FE dhe Departamenti i Gjuhëve të huaja</w:t>
            </w:r>
          </w:p>
        </w:tc>
        <w:tc>
          <w:tcPr>
            <w:tcW w:w="2410" w:type="dxa"/>
            <w:tcBorders>
              <w:top w:val="nil"/>
              <w:left w:val="nil"/>
              <w:bottom w:val="single" w:sz="8" w:space="0" w:color="auto"/>
              <w:right w:val="single" w:sz="8" w:space="0" w:color="auto"/>
            </w:tcBorders>
            <w:shd w:val="clear" w:color="auto" w:fill="auto"/>
            <w:vAlign w:val="center"/>
          </w:tcPr>
          <w:p w14:paraId="53985238"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Puna dhe riorganizimi është bërë gjatë vitit akademik 2024-2025 dhe programet janë hapur për vitin 2025-2026</w:t>
            </w:r>
          </w:p>
        </w:tc>
        <w:tc>
          <w:tcPr>
            <w:tcW w:w="2268" w:type="dxa"/>
            <w:tcBorders>
              <w:top w:val="nil"/>
              <w:left w:val="nil"/>
              <w:bottom w:val="single" w:sz="8" w:space="0" w:color="auto"/>
              <w:right w:val="single" w:sz="8" w:space="0" w:color="auto"/>
            </w:tcBorders>
            <w:shd w:val="clear" w:color="auto" w:fill="auto"/>
            <w:vAlign w:val="center"/>
          </w:tcPr>
          <w:p w14:paraId="159703B1"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Brenda </w:t>
            </w:r>
            <w:proofErr w:type="spellStart"/>
            <w:r w:rsidRPr="00690AB8">
              <w:rPr>
                <w:rFonts w:asciiTheme="majorBidi" w:eastAsia="Times New Roman" w:hAnsiTheme="majorBidi" w:cstheme="majorBidi"/>
                <w:color w:val="000000"/>
                <w:vertAlign w:val="superscript"/>
              </w:rPr>
              <w:t>vitit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p>
        </w:tc>
        <w:tc>
          <w:tcPr>
            <w:tcW w:w="1985" w:type="dxa"/>
            <w:tcBorders>
              <w:top w:val="nil"/>
              <w:left w:val="nil"/>
              <w:bottom w:val="single" w:sz="8" w:space="0" w:color="auto"/>
              <w:right w:val="single" w:sz="8" w:space="0" w:color="auto"/>
            </w:tcBorders>
            <w:shd w:val="clear" w:color="auto" w:fill="auto"/>
            <w:vAlign w:val="center"/>
          </w:tcPr>
          <w:p w14:paraId="5D754C81"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28408106" w14:textId="77777777" w:rsidTr="00690AB8">
        <w:trPr>
          <w:trHeight w:val="2490"/>
        </w:trPr>
        <w:tc>
          <w:tcPr>
            <w:tcW w:w="426" w:type="dxa"/>
            <w:tcBorders>
              <w:top w:val="nil"/>
              <w:left w:val="single" w:sz="8" w:space="0" w:color="000000"/>
              <w:bottom w:val="single" w:sz="8" w:space="0" w:color="000000"/>
              <w:right w:val="single" w:sz="8" w:space="0" w:color="000000"/>
            </w:tcBorders>
            <w:shd w:val="clear" w:color="000000" w:fill="FFFFFF"/>
          </w:tcPr>
          <w:p w14:paraId="6D5F505A"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70</w:t>
            </w:r>
          </w:p>
        </w:tc>
        <w:tc>
          <w:tcPr>
            <w:tcW w:w="1515" w:type="dxa"/>
            <w:tcBorders>
              <w:top w:val="nil"/>
              <w:left w:val="nil"/>
              <w:bottom w:val="single" w:sz="8" w:space="0" w:color="auto"/>
              <w:right w:val="single" w:sz="8" w:space="0" w:color="auto"/>
            </w:tcBorders>
            <w:shd w:val="clear" w:color="auto" w:fill="auto"/>
            <w:vAlign w:val="center"/>
          </w:tcPr>
          <w:p w14:paraId="7C9A6BED"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Programi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ciklit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tretë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Doktoratë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Didaktikë</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Gjuhëve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Huaja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diplomë</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dyfishtë</w:t>
            </w:r>
            <w:proofErr w:type="spellEnd"/>
            <w:r w:rsidRPr="00690AB8">
              <w:rPr>
                <w:rFonts w:asciiTheme="majorBidi" w:eastAsia="Times New Roman" w:hAnsiTheme="majorBidi" w:cstheme="majorBidi"/>
                <w:color w:val="000000"/>
                <w:vertAlign w:val="superscript"/>
              </w:rPr>
              <w:t xml:space="preserve"> me </w:t>
            </w:r>
            <w:proofErr w:type="spellStart"/>
            <w:r w:rsidRPr="00690AB8">
              <w:rPr>
                <w:rFonts w:asciiTheme="majorBidi" w:eastAsia="Times New Roman" w:hAnsiTheme="majorBidi" w:cstheme="majorBidi"/>
                <w:color w:val="000000"/>
                <w:vertAlign w:val="superscript"/>
              </w:rPr>
              <w:t>universitetin</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Nitres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përbën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një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risi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Universitetin</w:t>
            </w:r>
            <w:proofErr w:type="spellEnd"/>
            <w:r w:rsidRPr="00690AB8">
              <w:rPr>
                <w:rFonts w:asciiTheme="majorBidi" w:eastAsia="Times New Roman" w:hAnsiTheme="majorBidi" w:cstheme="majorBidi"/>
                <w:color w:val="000000"/>
                <w:vertAlign w:val="superscript"/>
              </w:rPr>
              <w:t xml:space="preserve"> “Aleksandër </w:t>
            </w:r>
            <w:proofErr w:type="spellStart"/>
            <w:r w:rsidRPr="00690AB8">
              <w:rPr>
                <w:rFonts w:asciiTheme="majorBidi" w:eastAsia="Times New Roman" w:hAnsiTheme="majorBidi" w:cstheme="majorBidi"/>
                <w:color w:val="000000"/>
                <w:vertAlign w:val="superscript"/>
              </w:rPr>
              <w:t>Moisiu</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Durrës</w:t>
            </w:r>
            <w:proofErr w:type="spellEnd"/>
          </w:p>
        </w:tc>
        <w:tc>
          <w:tcPr>
            <w:tcW w:w="3124" w:type="dxa"/>
            <w:tcBorders>
              <w:top w:val="nil"/>
              <w:left w:val="nil"/>
              <w:bottom w:val="single" w:sz="8" w:space="0" w:color="auto"/>
              <w:right w:val="single" w:sz="8" w:space="0" w:color="auto"/>
            </w:tcBorders>
            <w:shd w:val="clear" w:color="auto" w:fill="auto"/>
            <w:vAlign w:val="center"/>
          </w:tcPr>
          <w:p w14:paraId="4B2B5E34"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kuadër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ndërkombëtarizimit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është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synuar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hapja</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programit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ciklit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tretë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studimeve</w:t>
            </w:r>
            <w:proofErr w:type="spellEnd"/>
            <w:r w:rsidRPr="00690AB8">
              <w:rPr>
                <w:rFonts w:asciiTheme="majorBidi" w:eastAsia="Times New Roman" w:hAnsiTheme="majorBidi" w:cstheme="majorBidi"/>
                <w:color w:val="000000"/>
                <w:vertAlign w:val="superscript"/>
              </w:rPr>
              <w:t xml:space="preserve"> me </w:t>
            </w:r>
            <w:proofErr w:type="spellStart"/>
            <w:r w:rsidRPr="00690AB8">
              <w:rPr>
                <w:rFonts w:asciiTheme="majorBidi" w:eastAsia="Times New Roman" w:hAnsiTheme="majorBidi" w:cstheme="majorBidi"/>
                <w:color w:val="000000"/>
                <w:vertAlign w:val="superscript"/>
              </w:rPr>
              <w:t>diplomë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dyfishtë</w:t>
            </w:r>
            <w:proofErr w:type="spellEnd"/>
          </w:p>
        </w:tc>
        <w:tc>
          <w:tcPr>
            <w:tcW w:w="1729" w:type="dxa"/>
            <w:tcBorders>
              <w:top w:val="nil"/>
              <w:left w:val="nil"/>
              <w:bottom w:val="single" w:sz="8" w:space="0" w:color="auto"/>
              <w:right w:val="single" w:sz="8" w:space="0" w:color="auto"/>
            </w:tcBorders>
            <w:shd w:val="clear" w:color="auto" w:fill="auto"/>
            <w:vAlign w:val="center"/>
          </w:tcPr>
          <w:p w14:paraId="59C9DB83"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FE dhe Departamenti i Gjuhëve të huaja</w:t>
            </w:r>
          </w:p>
        </w:tc>
        <w:tc>
          <w:tcPr>
            <w:tcW w:w="2410" w:type="dxa"/>
            <w:tcBorders>
              <w:top w:val="nil"/>
              <w:left w:val="nil"/>
              <w:bottom w:val="single" w:sz="8" w:space="0" w:color="auto"/>
              <w:right w:val="single" w:sz="8" w:space="0" w:color="auto"/>
            </w:tcBorders>
            <w:shd w:val="clear" w:color="auto" w:fill="auto"/>
            <w:vAlign w:val="center"/>
          </w:tcPr>
          <w:p w14:paraId="2FF71CA3"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Puna dhe riorganizimi është bërë gjatë vitit akademik 2024-2025 dhe programet janë hapur për vitin 2025-2026</w:t>
            </w:r>
          </w:p>
        </w:tc>
        <w:tc>
          <w:tcPr>
            <w:tcW w:w="2268" w:type="dxa"/>
            <w:tcBorders>
              <w:top w:val="nil"/>
              <w:left w:val="nil"/>
              <w:bottom w:val="single" w:sz="8" w:space="0" w:color="auto"/>
              <w:right w:val="single" w:sz="8" w:space="0" w:color="auto"/>
            </w:tcBorders>
            <w:shd w:val="clear" w:color="auto" w:fill="auto"/>
            <w:vAlign w:val="center"/>
          </w:tcPr>
          <w:p w14:paraId="36127035"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Brenda </w:t>
            </w:r>
            <w:proofErr w:type="spellStart"/>
            <w:r w:rsidRPr="00690AB8">
              <w:rPr>
                <w:rFonts w:asciiTheme="majorBidi" w:eastAsia="Times New Roman" w:hAnsiTheme="majorBidi" w:cstheme="majorBidi"/>
                <w:color w:val="000000"/>
                <w:vertAlign w:val="superscript"/>
              </w:rPr>
              <w:t>vitit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p>
        </w:tc>
        <w:tc>
          <w:tcPr>
            <w:tcW w:w="1985" w:type="dxa"/>
            <w:tcBorders>
              <w:top w:val="nil"/>
              <w:left w:val="nil"/>
              <w:bottom w:val="single" w:sz="8" w:space="0" w:color="auto"/>
              <w:right w:val="single" w:sz="8" w:space="0" w:color="auto"/>
            </w:tcBorders>
            <w:shd w:val="clear" w:color="auto" w:fill="auto"/>
            <w:vAlign w:val="center"/>
          </w:tcPr>
          <w:p w14:paraId="7C6776AB"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5FCC13A3" w14:textId="77777777" w:rsidTr="00690AB8">
        <w:trPr>
          <w:trHeight w:val="1815"/>
        </w:trPr>
        <w:tc>
          <w:tcPr>
            <w:tcW w:w="426" w:type="dxa"/>
            <w:tcBorders>
              <w:top w:val="nil"/>
              <w:left w:val="single" w:sz="8" w:space="0" w:color="000000"/>
              <w:bottom w:val="single" w:sz="8" w:space="0" w:color="000000"/>
              <w:right w:val="single" w:sz="8" w:space="0" w:color="000000"/>
            </w:tcBorders>
            <w:shd w:val="clear" w:color="000000" w:fill="FFFFFF"/>
          </w:tcPr>
          <w:p w14:paraId="4DA2833E"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71</w:t>
            </w:r>
          </w:p>
        </w:tc>
        <w:tc>
          <w:tcPr>
            <w:tcW w:w="1515" w:type="dxa"/>
            <w:tcBorders>
              <w:top w:val="nil"/>
              <w:left w:val="nil"/>
              <w:bottom w:val="nil"/>
              <w:right w:val="single" w:sz="8" w:space="0" w:color="auto"/>
            </w:tcBorders>
            <w:shd w:val="clear" w:color="auto" w:fill="auto"/>
            <w:vAlign w:val="center"/>
          </w:tcPr>
          <w:p w14:paraId="6E91C6F9"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Program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ciklit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dytë</w:t>
            </w:r>
            <w:proofErr w:type="spellEnd"/>
            <w:r w:rsidRPr="00690AB8">
              <w:rPr>
                <w:rFonts w:asciiTheme="majorBidi" w:eastAsia="Times New Roman" w:hAnsiTheme="majorBidi" w:cstheme="majorBidi"/>
                <w:color w:val="000000"/>
                <w:vertAlign w:val="superscript"/>
              </w:rPr>
              <w:t xml:space="preserve"> “Master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Shkencave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Menaxhim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Supervizim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Institucioneve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Arsimore</w:t>
            </w:r>
            <w:proofErr w:type="spellEnd"/>
            <w:r w:rsidRPr="00690AB8">
              <w:rPr>
                <w:rFonts w:asciiTheme="majorBidi" w:eastAsia="Times New Roman" w:hAnsiTheme="majorBidi" w:cstheme="majorBidi"/>
                <w:color w:val="000000"/>
                <w:vertAlign w:val="superscript"/>
              </w:rPr>
              <w:t>” </w:t>
            </w:r>
            <w:proofErr w:type="spellStart"/>
            <w:r w:rsidRPr="00690AB8">
              <w:rPr>
                <w:rFonts w:asciiTheme="majorBidi" w:eastAsia="Times New Roman" w:hAnsiTheme="majorBidi" w:cstheme="majorBidi"/>
                <w:color w:val="000000"/>
                <w:vertAlign w:val="superscript"/>
              </w:rPr>
              <w:t>diplomë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dyfishe</w:t>
            </w:r>
            <w:proofErr w:type="spellEnd"/>
            <w:r w:rsidRPr="00690AB8">
              <w:rPr>
                <w:rFonts w:asciiTheme="majorBidi" w:eastAsia="Times New Roman" w:hAnsiTheme="majorBidi" w:cstheme="majorBidi"/>
                <w:color w:val="000000"/>
                <w:vertAlign w:val="superscript"/>
              </w:rPr>
              <w:t xml:space="preserve"> me </w:t>
            </w:r>
            <w:proofErr w:type="spellStart"/>
            <w:r w:rsidRPr="00690AB8">
              <w:rPr>
                <w:rFonts w:asciiTheme="majorBidi" w:eastAsia="Times New Roman" w:hAnsiTheme="majorBidi" w:cstheme="majorBidi"/>
                <w:color w:val="000000"/>
                <w:vertAlign w:val="superscript"/>
              </w:rPr>
              <w:t>Universitetin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Politeknik</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Bragançës</w:t>
            </w:r>
            <w:proofErr w:type="spellEnd"/>
            <w:r w:rsidRPr="00690AB8">
              <w:rPr>
                <w:rFonts w:asciiTheme="majorBidi" w:eastAsia="Times New Roman" w:hAnsiTheme="majorBidi" w:cstheme="majorBidi"/>
                <w:color w:val="000000"/>
                <w:vertAlign w:val="superscript"/>
              </w:rPr>
              <w:t xml:space="preserve">, partner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w:t>
            </w:r>
            <w:proofErr w:type="spellStart"/>
            <w:r w:rsidRPr="00690AB8">
              <w:rPr>
                <w:rFonts w:asciiTheme="majorBidi" w:eastAsia="Times New Roman" w:hAnsiTheme="majorBidi" w:cstheme="majorBidi"/>
                <w:color w:val="000000"/>
                <w:vertAlign w:val="superscript"/>
              </w:rPr>
              <w:t>Aleancën</w:t>
            </w:r>
            <w:proofErr w:type="spellEnd"/>
            <w:r w:rsidRPr="00690AB8">
              <w:rPr>
                <w:rFonts w:asciiTheme="majorBidi" w:eastAsia="Times New Roman" w:hAnsiTheme="majorBidi" w:cstheme="majorBidi"/>
                <w:color w:val="000000"/>
                <w:vertAlign w:val="superscript"/>
              </w:rPr>
              <w:t xml:space="preserve"> STARS EU.</w:t>
            </w:r>
          </w:p>
        </w:tc>
        <w:tc>
          <w:tcPr>
            <w:tcW w:w="3124" w:type="dxa"/>
            <w:tcBorders>
              <w:top w:val="nil"/>
              <w:left w:val="nil"/>
              <w:bottom w:val="single" w:sz="8" w:space="0" w:color="auto"/>
              <w:right w:val="single" w:sz="8" w:space="0" w:color="auto"/>
            </w:tcBorders>
            <w:shd w:val="clear" w:color="auto" w:fill="auto"/>
            <w:vAlign w:val="center"/>
          </w:tcPr>
          <w:p w14:paraId="698B3C69" w14:textId="77777777" w:rsidR="004D4D43" w:rsidRPr="00690AB8" w:rsidRDefault="00000000" w:rsidP="00805F17">
            <w:pPr>
              <w:jc w:val="both"/>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Ka </w:t>
            </w:r>
            <w:proofErr w:type="spellStart"/>
            <w:r w:rsidRPr="00690AB8">
              <w:rPr>
                <w:rFonts w:asciiTheme="majorBidi" w:eastAsia="Times New Roman" w:hAnsiTheme="majorBidi" w:cstheme="majorBidi"/>
                <w:color w:val="000000"/>
                <w:vertAlign w:val="superscript"/>
              </w:rPr>
              <w:t>filluar</w:t>
            </w:r>
            <w:proofErr w:type="spellEnd"/>
            <w:r w:rsidRPr="00690AB8">
              <w:rPr>
                <w:rFonts w:asciiTheme="majorBidi" w:eastAsia="Times New Roman" w:hAnsiTheme="majorBidi" w:cstheme="majorBidi"/>
                <w:color w:val="000000"/>
                <w:vertAlign w:val="superscript"/>
              </w:rPr>
              <w:t> </w:t>
            </w:r>
            <w:proofErr w:type="spellStart"/>
            <w:r w:rsidRPr="00690AB8">
              <w:rPr>
                <w:rFonts w:asciiTheme="majorBidi" w:eastAsia="Times New Roman" w:hAnsiTheme="majorBidi" w:cstheme="majorBidi"/>
                <w:color w:val="000000"/>
                <w:vertAlign w:val="superscript"/>
              </w:rPr>
              <w:t>bashkëpunimi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këtë</w:t>
            </w:r>
            <w:proofErr w:type="spellEnd"/>
            <w:r w:rsidRPr="00690AB8">
              <w:rPr>
                <w:rFonts w:asciiTheme="majorBidi" w:eastAsia="Times New Roman" w:hAnsiTheme="majorBidi" w:cstheme="majorBidi"/>
                <w:color w:val="000000"/>
                <w:vertAlign w:val="superscript"/>
              </w:rPr>
              <w:t xml:space="preserve"> program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cili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prite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fillojë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vitin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2026-2027</w:t>
            </w:r>
          </w:p>
        </w:tc>
        <w:tc>
          <w:tcPr>
            <w:tcW w:w="1729" w:type="dxa"/>
            <w:tcBorders>
              <w:top w:val="nil"/>
              <w:left w:val="nil"/>
              <w:bottom w:val="single" w:sz="8" w:space="0" w:color="auto"/>
              <w:right w:val="single" w:sz="8" w:space="0" w:color="auto"/>
            </w:tcBorders>
            <w:shd w:val="clear" w:color="auto" w:fill="auto"/>
            <w:vAlign w:val="center"/>
          </w:tcPr>
          <w:p w14:paraId="1D996F06"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FE dhe Departamenti i Pedagogjisë</w:t>
            </w:r>
          </w:p>
        </w:tc>
        <w:tc>
          <w:tcPr>
            <w:tcW w:w="2410" w:type="dxa"/>
            <w:tcBorders>
              <w:top w:val="nil"/>
              <w:left w:val="nil"/>
              <w:bottom w:val="single" w:sz="8" w:space="0" w:color="auto"/>
              <w:right w:val="single" w:sz="8" w:space="0" w:color="auto"/>
            </w:tcBorders>
            <w:shd w:val="clear" w:color="auto" w:fill="auto"/>
            <w:vAlign w:val="center"/>
          </w:tcPr>
          <w:p w14:paraId="2244FBB8"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 xml:space="preserve">Puna dhe riorganizimi është bërë gjatë vitit akademik 2024-2025 </w:t>
            </w:r>
          </w:p>
        </w:tc>
        <w:tc>
          <w:tcPr>
            <w:tcW w:w="2268" w:type="dxa"/>
            <w:tcBorders>
              <w:top w:val="nil"/>
              <w:left w:val="nil"/>
              <w:bottom w:val="single" w:sz="8" w:space="0" w:color="auto"/>
              <w:right w:val="single" w:sz="8" w:space="0" w:color="auto"/>
            </w:tcBorders>
            <w:shd w:val="clear" w:color="auto" w:fill="auto"/>
            <w:vAlign w:val="center"/>
          </w:tcPr>
          <w:p w14:paraId="4B7980B5"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Brenda </w:t>
            </w:r>
            <w:proofErr w:type="spellStart"/>
            <w:r w:rsidRPr="00690AB8">
              <w:rPr>
                <w:rFonts w:asciiTheme="majorBidi" w:eastAsia="Times New Roman" w:hAnsiTheme="majorBidi" w:cstheme="majorBidi"/>
                <w:color w:val="000000"/>
                <w:vertAlign w:val="superscript"/>
              </w:rPr>
              <w:t>vitit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p>
        </w:tc>
        <w:tc>
          <w:tcPr>
            <w:tcW w:w="1985" w:type="dxa"/>
            <w:tcBorders>
              <w:top w:val="nil"/>
              <w:left w:val="nil"/>
              <w:bottom w:val="single" w:sz="8" w:space="0" w:color="auto"/>
              <w:right w:val="single" w:sz="8" w:space="0" w:color="auto"/>
            </w:tcBorders>
            <w:shd w:val="clear" w:color="auto" w:fill="auto"/>
            <w:vAlign w:val="center"/>
          </w:tcPr>
          <w:p w14:paraId="0F4B88CF"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Fillon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2026-2027</w:t>
            </w:r>
          </w:p>
        </w:tc>
      </w:tr>
      <w:tr w:rsidR="00805F17" w:rsidRPr="00690AB8" w14:paraId="2C4A689B" w14:textId="77777777" w:rsidTr="00690AB8">
        <w:trPr>
          <w:trHeight w:val="2055"/>
        </w:trPr>
        <w:tc>
          <w:tcPr>
            <w:tcW w:w="426" w:type="dxa"/>
            <w:tcBorders>
              <w:top w:val="nil"/>
              <w:left w:val="single" w:sz="8" w:space="0" w:color="000000"/>
              <w:bottom w:val="single" w:sz="8" w:space="0" w:color="000000"/>
              <w:right w:val="single" w:sz="8" w:space="0" w:color="000000"/>
            </w:tcBorders>
            <w:shd w:val="clear" w:color="000000" w:fill="FFFFFF"/>
          </w:tcPr>
          <w:p w14:paraId="331A3506"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lastRenderedPageBreak/>
              <w:t>72</w:t>
            </w:r>
          </w:p>
        </w:tc>
        <w:tc>
          <w:tcPr>
            <w:tcW w:w="1515" w:type="dxa"/>
            <w:tcBorders>
              <w:top w:val="single" w:sz="8" w:space="0" w:color="auto"/>
              <w:left w:val="nil"/>
              <w:bottom w:val="single" w:sz="8" w:space="0" w:color="auto"/>
              <w:right w:val="single" w:sz="8" w:space="0" w:color="auto"/>
            </w:tcBorders>
            <w:shd w:val="clear" w:color="auto" w:fill="auto"/>
            <w:vAlign w:val="bottom"/>
          </w:tcPr>
          <w:p w14:paraId="0F70F4BC"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Program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ciklit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dytë</w:t>
            </w:r>
            <w:proofErr w:type="spellEnd"/>
            <w:r w:rsidRPr="00690AB8">
              <w:rPr>
                <w:rFonts w:asciiTheme="majorBidi" w:eastAsia="Times New Roman" w:hAnsiTheme="majorBidi" w:cstheme="majorBidi"/>
                <w:color w:val="000000"/>
                <w:vertAlign w:val="superscript"/>
              </w:rPr>
              <w:t xml:space="preserve"> Master </w:t>
            </w:r>
            <w:proofErr w:type="spellStart"/>
            <w:r w:rsidRPr="00690AB8">
              <w:rPr>
                <w:rFonts w:asciiTheme="majorBidi" w:eastAsia="Times New Roman" w:hAnsiTheme="majorBidi" w:cstheme="majorBidi"/>
                <w:color w:val="000000"/>
                <w:vertAlign w:val="superscript"/>
              </w:rPr>
              <w:t>Shkencor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Psikologji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Klinike</w:t>
            </w:r>
            <w:proofErr w:type="spellEnd"/>
            <w:r w:rsidRPr="00690AB8">
              <w:rPr>
                <w:rFonts w:asciiTheme="majorBidi" w:eastAsia="Times New Roman" w:hAnsiTheme="majorBidi" w:cstheme="majorBidi"/>
                <w:color w:val="000000"/>
                <w:vertAlign w:val="superscript"/>
              </w:rPr>
              <w:t xml:space="preserve">", Master of science in Clinical Psychology, </w:t>
            </w:r>
            <w:proofErr w:type="spellStart"/>
            <w:r w:rsidRPr="00690AB8">
              <w:rPr>
                <w:rFonts w:asciiTheme="majorBidi" w:eastAsia="Times New Roman" w:hAnsiTheme="majorBidi" w:cstheme="majorBidi"/>
                <w:color w:val="000000"/>
                <w:vertAlign w:val="superscript"/>
              </w:rPr>
              <w:t>diplomë</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dyfishtë</w:t>
            </w:r>
            <w:proofErr w:type="spellEnd"/>
            <w:r w:rsidRPr="00690AB8">
              <w:rPr>
                <w:rFonts w:asciiTheme="majorBidi" w:eastAsia="Times New Roman" w:hAnsiTheme="majorBidi" w:cstheme="majorBidi"/>
                <w:color w:val="000000"/>
                <w:vertAlign w:val="superscript"/>
              </w:rPr>
              <w:t xml:space="preserve">  me Laurea Magistrale in “</w:t>
            </w:r>
            <w:proofErr w:type="spellStart"/>
            <w:r w:rsidRPr="00690AB8">
              <w:rPr>
                <w:rFonts w:asciiTheme="majorBidi" w:eastAsia="Times New Roman" w:hAnsiTheme="majorBidi" w:cstheme="majorBidi"/>
                <w:color w:val="000000"/>
                <w:vertAlign w:val="superscript"/>
              </w:rPr>
              <w:t>Psicologia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Clinica</w:t>
            </w:r>
            <w:proofErr w:type="spellEnd"/>
            <w:r w:rsidRPr="00690AB8">
              <w:rPr>
                <w:rFonts w:asciiTheme="majorBidi" w:eastAsia="Times New Roman" w:hAnsiTheme="majorBidi" w:cstheme="majorBidi"/>
                <w:color w:val="000000"/>
                <w:vertAlign w:val="superscript"/>
              </w:rPr>
              <w:t xml:space="preserve"> (LM-51)” Sapienza, Faculty of Medicine and Psychology</w:t>
            </w:r>
          </w:p>
        </w:tc>
        <w:tc>
          <w:tcPr>
            <w:tcW w:w="3124" w:type="dxa"/>
            <w:tcBorders>
              <w:top w:val="nil"/>
              <w:left w:val="nil"/>
              <w:bottom w:val="single" w:sz="8" w:space="0" w:color="auto"/>
              <w:right w:val="single" w:sz="8" w:space="0" w:color="auto"/>
            </w:tcBorders>
            <w:shd w:val="clear" w:color="auto" w:fill="auto"/>
            <w:vAlign w:val="center"/>
          </w:tcPr>
          <w:p w14:paraId="7B6983B2" w14:textId="77777777" w:rsidR="004D4D43" w:rsidRPr="00690AB8" w:rsidRDefault="00000000" w:rsidP="00805F17">
            <w:pPr>
              <w:jc w:val="both"/>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Është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miratuar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w:t>
            </w:r>
            <w:proofErr w:type="spellEnd"/>
            <w:r w:rsidRPr="00690AB8">
              <w:rPr>
                <w:rFonts w:asciiTheme="majorBidi" w:eastAsia="Times New Roman" w:hAnsiTheme="majorBidi" w:cstheme="majorBidi"/>
                <w:color w:val="000000"/>
                <w:vertAlign w:val="superscript"/>
              </w:rPr>
              <w:t xml:space="preserve"> program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do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hapet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vitin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2026-2027</w:t>
            </w:r>
          </w:p>
        </w:tc>
        <w:tc>
          <w:tcPr>
            <w:tcW w:w="1729" w:type="dxa"/>
            <w:tcBorders>
              <w:top w:val="nil"/>
              <w:left w:val="nil"/>
              <w:bottom w:val="single" w:sz="8" w:space="0" w:color="auto"/>
              <w:right w:val="single" w:sz="8" w:space="0" w:color="auto"/>
            </w:tcBorders>
            <w:shd w:val="clear" w:color="auto" w:fill="auto"/>
            <w:vAlign w:val="center"/>
          </w:tcPr>
          <w:p w14:paraId="19EE34BC"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FE dhe Departamenti i Psikologjisë</w:t>
            </w:r>
          </w:p>
        </w:tc>
        <w:tc>
          <w:tcPr>
            <w:tcW w:w="2410" w:type="dxa"/>
            <w:tcBorders>
              <w:top w:val="nil"/>
              <w:left w:val="nil"/>
              <w:bottom w:val="single" w:sz="8" w:space="0" w:color="auto"/>
              <w:right w:val="single" w:sz="8" w:space="0" w:color="auto"/>
            </w:tcBorders>
            <w:shd w:val="clear" w:color="auto" w:fill="auto"/>
            <w:vAlign w:val="center"/>
          </w:tcPr>
          <w:p w14:paraId="6269C784"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Puna dhe riorganizimi është bërë gjatë vitit akademik 2024-2025</w:t>
            </w:r>
          </w:p>
        </w:tc>
        <w:tc>
          <w:tcPr>
            <w:tcW w:w="2268" w:type="dxa"/>
            <w:tcBorders>
              <w:top w:val="nil"/>
              <w:left w:val="nil"/>
              <w:bottom w:val="single" w:sz="8" w:space="0" w:color="auto"/>
              <w:right w:val="single" w:sz="8" w:space="0" w:color="auto"/>
            </w:tcBorders>
            <w:shd w:val="clear" w:color="auto" w:fill="auto"/>
            <w:vAlign w:val="center"/>
          </w:tcPr>
          <w:p w14:paraId="0F180E23"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Brenda </w:t>
            </w:r>
            <w:proofErr w:type="spellStart"/>
            <w:r w:rsidRPr="00690AB8">
              <w:rPr>
                <w:rFonts w:asciiTheme="majorBidi" w:eastAsia="Times New Roman" w:hAnsiTheme="majorBidi" w:cstheme="majorBidi"/>
                <w:color w:val="000000"/>
                <w:vertAlign w:val="superscript"/>
              </w:rPr>
              <w:t>vitit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p>
        </w:tc>
        <w:tc>
          <w:tcPr>
            <w:tcW w:w="1985" w:type="dxa"/>
            <w:tcBorders>
              <w:top w:val="nil"/>
              <w:left w:val="nil"/>
              <w:bottom w:val="single" w:sz="8" w:space="0" w:color="auto"/>
              <w:right w:val="single" w:sz="8" w:space="0" w:color="auto"/>
            </w:tcBorders>
            <w:shd w:val="clear" w:color="auto" w:fill="auto"/>
            <w:vAlign w:val="center"/>
          </w:tcPr>
          <w:p w14:paraId="28E31FDF"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Fillon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2026-2027</w:t>
            </w:r>
          </w:p>
        </w:tc>
      </w:tr>
      <w:tr w:rsidR="00805F17" w:rsidRPr="00690AB8" w14:paraId="1D01D2D5" w14:textId="77777777" w:rsidTr="00690AB8">
        <w:trPr>
          <w:trHeight w:val="3615"/>
        </w:trPr>
        <w:tc>
          <w:tcPr>
            <w:tcW w:w="426" w:type="dxa"/>
            <w:tcBorders>
              <w:top w:val="nil"/>
              <w:left w:val="single" w:sz="8" w:space="0" w:color="000000"/>
              <w:bottom w:val="single" w:sz="8" w:space="0" w:color="000000"/>
              <w:right w:val="single" w:sz="8" w:space="0" w:color="000000"/>
            </w:tcBorders>
            <w:shd w:val="clear" w:color="000000" w:fill="FFFFFF"/>
          </w:tcPr>
          <w:p w14:paraId="3D9BDDCC"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73</w:t>
            </w:r>
          </w:p>
        </w:tc>
        <w:tc>
          <w:tcPr>
            <w:tcW w:w="1515" w:type="dxa"/>
            <w:tcBorders>
              <w:top w:val="nil"/>
              <w:left w:val="nil"/>
              <w:bottom w:val="single" w:sz="8" w:space="0" w:color="auto"/>
              <w:right w:val="single" w:sz="8" w:space="0" w:color="auto"/>
            </w:tcBorders>
            <w:shd w:val="clear" w:color="auto" w:fill="auto"/>
            <w:vAlign w:val="center"/>
          </w:tcPr>
          <w:p w14:paraId="1F98ACA2" w14:textId="77777777" w:rsidR="004D4D43" w:rsidRPr="00690AB8" w:rsidRDefault="00000000" w:rsidP="00805F17">
            <w:pPr>
              <w:jc w:val="cente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Publikimi I artikujve shkencore dhe financimi I tyre ne revistat e indeksuara nga SCOPUS dhe ëeb of science</w:t>
            </w:r>
          </w:p>
        </w:tc>
        <w:tc>
          <w:tcPr>
            <w:tcW w:w="3124" w:type="dxa"/>
            <w:tcBorders>
              <w:top w:val="nil"/>
              <w:left w:val="nil"/>
              <w:bottom w:val="single" w:sz="8" w:space="0" w:color="auto"/>
              <w:right w:val="single" w:sz="8" w:space="0" w:color="auto"/>
            </w:tcBorders>
            <w:shd w:val="clear" w:color="auto" w:fill="auto"/>
            <w:vAlign w:val="center"/>
          </w:tcPr>
          <w:p w14:paraId="3F238E4E"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Per arritjen e ketij plani jane kryer trajnime dhe jane informuar anetaret e stafik akademik duke përfituar nga mundesia për rimbursim të publikimeve nga UAMD</w:t>
            </w:r>
          </w:p>
        </w:tc>
        <w:tc>
          <w:tcPr>
            <w:tcW w:w="1729" w:type="dxa"/>
            <w:tcBorders>
              <w:top w:val="nil"/>
              <w:left w:val="nil"/>
              <w:bottom w:val="single" w:sz="8" w:space="0" w:color="auto"/>
              <w:right w:val="single" w:sz="8" w:space="0" w:color="auto"/>
            </w:tcBorders>
            <w:shd w:val="clear" w:color="auto" w:fill="auto"/>
            <w:vAlign w:val="center"/>
          </w:tcPr>
          <w:p w14:paraId="52171CCD"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lang w:val="de-DE"/>
              </w:rPr>
              <w:t xml:space="preserve">FE, stafi akademik dhe Zv. </w:t>
            </w:r>
            <w:r w:rsidRPr="00690AB8">
              <w:rPr>
                <w:rFonts w:asciiTheme="majorBidi" w:eastAsia="Times New Roman" w:hAnsiTheme="majorBidi" w:cstheme="majorBidi"/>
                <w:color w:val="000000"/>
                <w:vertAlign w:val="superscript"/>
              </w:rPr>
              <w:t xml:space="preserve">Rektori </w:t>
            </w: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Kërkimin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w:t>
            </w:r>
            <w:proofErr w:type="spellEnd"/>
          </w:p>
        </w:tc>
        <w:tc>
          <w:tcPr>
            <w:tcW w:w="2410" w:type="dxa"/>
            <w:tcBorders>
              <w:top w:val="nil"/>
              <w:left w:val="nil"/>
              <w:bottom w:val="single" w:sz="8" w:space="0" w:color="auto"/>
              <w:right w:val="single" w:sz="8" w:space="0" w:color="auto"/>
            </w:tcBorders>
            <w:shd w:val="clear" w:color="auto" w:fill="auto"/>
            <w:vAlign w:val="center"/>
          </w:tcPr>
          <w:p w14:paraId="5BB8D5D6"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vitin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2024-2025 jane </w:t>
            </w:r>
            <w:proofErr w:type="spellStart"/>
            <w:r w:rsidRPr="00690AB8">
              <w:rPr>
                <w:rFonts w:asciiTheme="majorBidi" w:eastAsia="Times New Roman" w:hAnsiTheme="majorBidi" w:cstheme="majorBidi"/>
                <w:color w:val="000000"/>
                <w:vertAlign w:val="superscript"/>
              </w:rPr>
              <w:t>rimbursuar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nje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numer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artikujsh</w:t>
            </w:r>
            <w:proofErr w:type="spellEnd"/>
            <w:r w:rsidRPr="00690AB8">
              <w:rPr>
                <w:rFonts w:asciiTheme="majorBidi" w:eastAsia="Times New Roman" w:hAnsiTheme="majorBidi" w:cstheme="majorBidi"/>
                <w:color w:val="000000"/>
                <w:vertAlign w:val="superscript"/>
              </w:rPr>
              <w:t xml:space="preserve"> duke </w:t>
            </w:r>
            <w:proofErr w:type="spellStart"/>
            <w:r w:rsidRPr="00690AB8">
              <w:rPr>
                <w:rFonts w:asciiTheme="majorBidi" w:eastAsia="Times New Roman" w:hAnsiTheme="majorBidi" w:cstheme="majorBidi"/>
                <w:color w:val="000000"/>
                <w:vertAlign w:val="superscript"/>
              </w:rPr>
              <w:t>rritur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rankimini</w:t>
            </w:r>
            <w:proofErr w:type="spellEnd"/>
            <w:r w:rsidRPr="00690AB8">
              <w:rPr>
                <w:rFonts w:asciiTheme="majorBidi" w:eastAsia="Times New Roman" w:hAnsiTheme="majorBidi" w:cstheme="majorBidi"/>
                <w:color w:val="000000"/>
                <w:vertAlign w:val="superscript"/>
              </w:rPr>
              <w:t xml:space="preserve"> e UAMD ne Scopus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indexet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nderkombetare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w:t>
            </w:r>
            <w:proofErr w:type="spellEnd"/>
          </w:p>
        </w:tc>
        <w:tc>
          <w:tcPr>
            <w:tcW w:w="2268" w:type="dxa"/>
            <w:tcBorders>
              <w:top w:val="nil"/>
              <w:left w:val="nil"/>
              <w:bottom w:val="single" w:sz="8" w:space="0" w:color="auto"/>
              <w:right w:val="single" w:sz="8" w:space="0" w:color="auto"/>
            </w:tcBorders>
            <w:shd w:val="clear" w:color="auto" w:fill="auto"/>
            <w:vAlign w:val="center"/>
          </w:tcPr>
          <w:p w14:paraId="5CF06C20"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1 vit </w:t>
            </w:r>
            <w:proofErr w:type="spellStart"/>
            <w:r w:rsidRPr="00690AB8">
              <w:rPr>
                <w:rFonts w:asciiTheme="majorBidi" w:eastAsia="Times New Roman" w:hAnsiTheme="majorBidi" w:cstheme="majorBidi"/>
                <w:color w:val="000000"/>
                <w:vertAlign w:val="superscript"/>
              </w:rPr>
              <w:t>buxhetor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fondi</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akorduar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shpenzohet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brenda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nje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viti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buxhetor</w:t>
            </w:r>
            <w:proofErr w:type="spellEnd"/>
          </w:p>
        </w:tc>
        <w:tc>
          <w:tcPr>
            <w:tcW w:w="1985" w:type="dxa"/>
            <w:tcBorders>
              <w:top w:val="nil"/>
              <w:left w:val="nil"/>
              <w:bottom w:val="single" w:sz="8" w:space="0" w:color="auto"/>
              <w:right w:val="single" w:sz="8" w:space="0" w:color="auto"/>
            </w:tcBorders>
            <w:shd w:val="clear" w:color="auto" w:fill="auto"/>
            <w:vAlign w:val="center"/>
          </w:tcPr>
          <w:p w14:paraId="0E70EB5C"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numri</w:t>
            </w:r>
            <w:proofErr w:type="spellEnd"/>
            <w:r w:rsidRPr="00690AB8">
              <w:rPr>
                <w:rFonts w:asciiTheme="majorBidi" w:eastAsia="Times New Roman" w:hAnsiTheme="majorBidi" w:cstheme="majorBidi"/>
                <w:color w:val="000000"/>
                <w:vertAlign w:val="superscript"/>
              </w:rPr>
              <w:t xml:space="preserve"> total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punimeve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botuara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është</w:t>
            </w:r>
            <w:proofErr w:type="spellEnd"/>
            <w:r w:rsidRPr="00690AB8">
              <w:rPr>
                <w:rFonts w:asciiTheme="majorBidi" w:eastAsia="Times New Roman" w:hAnsiTheme="majorBidi" w:cstheme="majorBidi"/>
                <w:color w:val="000000"/>
                <w:vertAlign w:val="superscript"/>
              </w:rPr>
              <w:t xml:space="preserve"> 178, me </w:t>
            </w:r>
            <w:proofErr w:type="spellStart"/>
            <w:r w:rsidRPr="00690AB8">
              <w:rPr>
                <w:rFonts w:asciiTheme="majorBidi" w:eastAsia="Times New Roman" w:hAnsiTheme="majorBidi" w:cstheme="majorBidi"/>
                <w:color w:val="000000"/>
                <w:vertAlign w:val="superscript"/>
              </w:rPr>
              <w:t>një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mesatare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prej</w:t>
            </w:r>
            <w:proofErr w:type="spellEnd"/>
            <w:r w:rsidRPr="00690AB8">
              <w:rPr>
                <w:rFonts w:asciiTheme="majorBidi" w:eastAsia="Times New Roman" w:hAnsiTheme="majorBidi" w:cstheme="majorBidi"/>
                <w:color w:val="000000"/>
                <w:vertAlign w:val="superscript"/>
              </w:rPr>
              <w:t xml:space="preserve"> 2.7 </w:t>
            </w:r>
            <w:proofErr w:type="spellStart"/>
            <w:r w:rsidRPr="00690AB8">
              <w:rPr>
                <w:rFonts w:asciiTheme="majorBidi" w:eastAsia="Times New Roman" w:hAnsiTheme="majorBidi" w:cstheme="majorBidi"/>
                <w:color w:val="000000"/>
                <w:vertAlign w:val="superscript"/>
              </w:rPr>
              <w:t>botimesh</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pedagog</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69FB2DAF" w14:textId="77777777" w:rsidTr="00690AB8">
        <w:trPr>
          <w:trHeight w:val="2265"/>
        </w:trPr>
        <w:tc>
          <w:tcPr>
            <w:tcW w:w="426" w:type="dxa"/>
            <w:tcBorders>
              <w:top w:val="nil"/>
              <w:left w:val="single" w:sz="8" w:space="0" w:color="000000"/>
              <w:bottom w:val="single" w:sz="8" w:space="0" w:color="000000"/>
              <w:right w:val="single" w:sz="8" w:space="0" w:color="000000"/>
            </w:tcBorders>
            <w:shd w:val="clear" w:color="000000" w:fill="FFFFFF"/>
          </w:tcPr>
          <w:p w14:paraId="6A0207DF"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74</w:t>
            </w:r>
          </w:p>
        </w:tc>
        <w:tc>
          <w:tcPr>
            <w:tcW w:w="1515" w:type="dxa"/>
            <w:tcBorders>
              <w:top w:val="nil"/>
              <w:left w:val="nil"/>
              <w:bottom w:val="single" w:sz="8" w:space="0" w:color="auto"/>
              <w:right w:val="single" w:sz="8" w:space="0" w:color="auto"/>
            </w:tcBorders>
            <w:shd w:val="clear" w:color="auto" w:fill="auto"/>
            <w:vAlign w:val="center"/>
          </w:tcPr>
          <w:p w14:paraId="6AF4F5B0" w14:textId="77777777" w:rsidR="004D4D43" w:rsidRPr="00690AB8" w:rsidRDefault="00000000" w:rsidP="00805F17">
            <w:pPr>
              <w:jc w:val="cente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Rritja e numrit të lektorëve me tituj e grada shkencore</w:t>
            </w:r>
          </w:p>
        </w:tc>
        <w:tc>
          <w:tcPr>
            <w:tcW w:w="3124" w:type="dxa"/>
            <w:tcBorders>
              <w:top w:val="nil"/>
              <w:left w:val="nil"/>
              <w:bottom w:val="single" w:sz="8" w:space="0" w:color="auto"/>
              <w:right w:val="single" w:sz="8" w:space="0" w:color="auto"/>
            </w:tcBorders>
            <w:shd w:val="clear" w:color="auto" w:fill="auto"/>
            <w:vAlign w:val="center"/>
          </w:tcPr>
          <w:p w14:paraId="52824E8F"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Për përmbushjen e kësaj pike, janë trajnuar, konsultuar dhe mbështetur anëtarët e stafit akademik në përgatitjen dhe paraqitjen e dosjes së kërkimit shkencor</w:t>
            </w:r>
          </w:p>
        </w:tc>
        <w:tc>
          <w:tcPr>
            <w:tcW w:w="1729" w:type="dxa"/>
            <w:tcBorders>
              <w:top w:val="nil"/>
              <w:left w:val="nil"/>
              <w:bottom w:val="single" w:sz="8" w:space="0" w:color="auto"/>
              <w:right w:val="single" w:sz="8" w:space="0" w:color="auto"/>
            </w:tcBorders>
            <w:shd w:val="clear" w:color="auto" w:fill="auto"/>
            <w:vAlign w:val="center"/>
          </w:tcPr>
          <w:p w14:paraId="6C0C93E5"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FE, </w:t>
            </w:r>
            <w:proofErr w:type="spellStart"/>
            <w:r w:rsidRPr="00690AB8">
              <w:rPr>
                <w:rFonts w:asciiTheme="majorBidi" w:eastAsia="Times New Roman" w:hAnsiTheme="majorBidi" w:cstheme="majorBidi"/>
                <w:color w:val="000000"/>
                <w:vertAlign w:val="superscript"/>
              </w:rPr>
              <w:t>stafi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Drejtuesit</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departamenteve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përkatëse</w:t>
            </w:r>
            <w:proofErr w:type="spellEnd"/>
          </w:p>
        </w:tc>
        <w:tc>
          <w:tcPr>
            <w:tcW w:w="2410" w:type="dxa"/>
            <w:tcBorders>
              <w:top w:val="nil"/>
              <w:left w:val="nil"/>
              <w:bottom w:val="single" w:sz="8" w:space="0" w:color="auto"/>
              <w:right w:val="single" w:sz="8" w:space="0" w:color="auto"/>
            </w:tcBorders>
            <w:shd w:val="clear" w:color="auto" w:fill="auto"/>
            <w:vAlign w:val="center"/>
          </w:tcPr>
          <w:p w14:paraId="3992B120" w14:textId="77777777" w:rsidR="004D4D43" w:rsidRPr="00690AB8" w:rsidRDefault="00000000" w:rsidP="00805F17">
            <w:pP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Për vitin akademik 2024-2025 jane konsultuar dhe mbështetur anëtarët e stafit akademik</w:t>
            </w:r>
          </w:p>
        </w:tc>
        <w:tc>
          <w:tcPr>
            <w:tcW w:w="2268" w:type="dxa"/>
            <w:tcBorders>
              <w:top w:val="nil"/>
              <w:left w:val="nil"/>
              <w:bottom w:val="single" w:sz="8" w:space="0" w:color="auto"/>
              <w:right w:val="single" w:sz="8" w:space="0" w:color="auto"/>
            </w:tcBorders>
            <w:shd w:val="clear" w:color="auto" w:fill="auto"/>
            <w:vAlign w:val="center"/>
          </w:tcPr>
          <w:p w14:paraId="4BA1F90F"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Brenda </w:t>
            </w:r>
            <w:proofErr w:type="spellStart"/>
            <w:r w:rsidRPr="00690AB8">
              <w:rPr>
                <w:rFonts w:asciiTheme="majorBidi" w:eastAsia="Times New Roman" w:hAnsiTheme="majorBidi" w:cstheme="majorBidi"/>
                <w:color w:val="000000"/>
                <w:vertAlign w:val="superscript"/>
              </w:rPr>
              <w:t>vitit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p>
        </w:tc>
        <w:tc>
          <w:tcPr>
            <w:tcW w:w="1985" w:type="dxa"/>
            <w:tcBorders>
              <w:top w:val="nil"/>
              <w:left w:val="nil"/>
              <w:bottom w:val="single" w:sz="8" w:space="0" w:color="auto"/>
              <w:right w:val="single" w:sz="8" w:space="0" w:color="auto"/>
            </w:tcBorders>
            <w:shd w:val="clear" w:color="auto" w:fill="auto"/>
            <w:vAlign w:val="center"/>
          </w:tcPr>
          <w:p w14:paraId="1FDC8586"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11097970" w14:textId="77777777" w:rsidTr="00690AB8">
        <w:trPr>
          <w:trHeight w:val="2715"/>
        </w:trPr>
        <w:tc>
          <w:tcPr>
            <w:tcW w:w="426" w:type="dxa"/>
            <w:tcBorders>
              <w:top w:val="nil"/>
              <w:left w:val="single" w:sz="8" w:space="0" w:color="000000"/>
              <w:bottom w:val="single" w:sz="8" w:space="0" w:color="000000"/>
              <w:right w:val="single" w:sz="8" w:space="0" w:color="000000"/>
            </w:tcBorders>
            <w:shd w:val="clear" w:color="000000" w:fill="FFFFFF"/>
          </w:tcPr>
          <w:p w14:paraId="641481C4"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lastRenderedPageBreak/>
              <w:t>75</w:t>
            </w:r>
          </w:p>
        </w:tc>
        <w:tc>
          <w:tcPr>
            <w:tcW w:w="1515" w:type="dxa"/>
            <w:tcBorders>
              <w:top w:val="nil"/>
              <w:left w:val="nil"/>
              <w:bottom w:val="single" w:sz="8" w:space="0" w:color="auto"/>
              <w:right w:val="single" w:sz="8" w:space="0" w:color="auto"/>
            </w:tcBorders>
            <w:shd w:val="clear" w:color="auto" w:fill="auto"/>
            <w:vAlign w:val="center"/>
          </w:tcPr>
          <w:p w14:paraId="01C32B53"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Rritja</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përfshirjes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stafit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konferenca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ndërkombëtare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brenda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jashtë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vendit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vendet</w:t>
            </w:r>
            <w:proofErr w:type="spellEnd"/>
            <w:r w:rsidRPr="00690AB8">
              <w:rPr>
                <w:rFonts w:asciiTheme="majorBidi" w:eastAsia="Times New Roman" w:hAnsiTheme="majorBidi" w:cstheme="majorBidi"/>
                <w:color w:val="000000"/>
                <w:vertAlign w:val="superscript"/>
              </w:rPr>
              <w:t xml:space="preserve"> e EU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OECD</w:t>
            </w:r>
          </w:p>
        </w:tc>
        <w:tc>
          <w:tcPr>
            <w:tcW w:w="3124" w:type="dxa"/>
            <w:tcBorders>
              <w:top w:val="nil"/>
              <w:left w:val="nil"/>
              <w:bottom w:val="single" w:sz="8" w:space="0" w:color="auto"/>
              <w:right w:val="single" w:sz="8" w:space="0" w:color="auto"/>
            </w:tcBorders>
            <w:shd w:val="clear" w:color="auto" w:fill="auto"/>
            <w:vAlign w:val="center"/>
          </w:tcPr>
          <w:p w14:paraId="3761D0F1"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realizimin</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këtij</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plani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janë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mbështetur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inkurajuar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anëtarët</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stafit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që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bashkëpunojnë</w:t>
            </w:r>
            <w:proofErr w:type="spellEnd"/>
            <w:r w:rsidRPr="00690AB8">
              <w:rPr>
                <w:rFonts w:asciiTheme="majorBidi" w:eastAsia="Times New Roman" w:hAnsiTheme="majorBidi" w:cstheme="majorBidi"/>
                <w:color w:val="000000"/>
                <w:vertAlign w:val="superscript"/>
              </w:rPr>
              <w:t xml:space="preserve"> me </w:t>
            </w:r>
            <w:proofErr w:type="spellStart"/>
            <w:r w:rsidRPr="00690AB8">
              <w:rPr>
                <w:rFonts w:asciiTheme="majorBidi" w:eastAsia="Times New Roman" w:hAnsiTheme="majorBidi" w:cstheme="majorBidi"/>
                <w:color w:val="000000"/>
                <w:vertAlign w:val="superscript"/>
              </w:rPr>
              <w:t>kolegët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marrin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pjesë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konferenca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ndërkombëtare</w:t>
            </w:r>
            <w:proofErr w:type="spellEnd"/>
            <w:r w:rsidRPr="00690AB8">
              <w:rPr>
                <w:rFonts w:asciiTheme="majorBidi" w:eastAsia="Times New Roman" w:hAnsiTheme="majorBidi" w:cstheme="majorBidi"/>
                <w:color w:val="000000"/>
                <w:vertAlign w:val="superscript"/>
              </w:rPr>
              <w:t xml:space="preserve">  </w:t>
            </w:r>
          </w:p>
        </w:tc>
        <w:tc>
          <w:tcPr>
            <w:tcW w:w="1729" w:type="dxa"/>
            <w:tcBorders>
              <w:top w:val="nil"/>
              <w:left w:val="nil"/>
              <w:bottom w:val="single" w:sz="8" w:space="0" w:color="auto"/>
              <w:right w:val="single" w:sz="8" w:space="0" w:color="auto"/>
            </w:tcBorders>
            <w:shd w:val="clear" w:color="auto" w:fill="auto"/>
            <w:vAlign w:val="center"/>
          </w:tcPr>
          <w:p w14:paraId="3E997376" w14:textId="77777777" w:rsidR="004D4D43" w:rsidRPr="00690AB8" w:rsidRDefault="00000000" w:rsidP="00805F17">
            <w:pP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FE, stafi akademik, Departamentet përkatëse</w:t>
            </w:r>
          </w:p>
        </w:tc>
        <w:tc>
          <w:tcPr>
            <w:tcW w:w="2410" w:type="dxa"/>
            <w:tcBorders>
              <w:top w:val="nil"/>
              <w:left w:val="nil"/>
              <w:bottom w:val="single" w:sz="8" w:space="0" w:color="auto"/>
              <w:right w:val="single" w:sz="8" w:space="0" w:color="auto"/>
            </w:tcBorders>
            <w:shd w:val="clear" w:color="auto" w:fill="auto"/>
            <w:vAlign w:val="center"/>
          </w:tcPr>
          <w:p w14:paraId="1FEF5268" w14:textId="77777777" w:rsidR="004D4D43" w:rsidRPr="00690AB8" w:rsidRDefault="00000000" w:rsidP="00805F17">
            <w:pP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Për vitin akademik 2024-2025 janë 195 pjesëmarrje në konferenca. me një mesatare prej 3 konferencash për pedagog</w:t>
            </w:r>
          </w:p>
        </w:tc>
        <w:tc>
          <w:tcPr>
            <w:tcW w:w="2268" w:type="dxa"/>
            <w:tcBorders>
              <w:top w:val="nil"/>
              <w:left w:val="nil"/>
              <w:bottom w:val="single" w:sz="8" w:space="0" w:color="auto"/>
              <w:right w:val="single" w:sz="8" w:space="0" w:color="auto"/>
            </w:tcBorders>
            <w:shd w:val="clear" w:color="auto" w:fill="auto"/>
            <w:vAlign w:val="center"/>
          </w:tcPr>
          <w:p w14:paraId="3B391FC5"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Brenda </w:t>
            </w:r>
            <w:proofErr w:type="spellStart"/>
            <w:r w:rsidRPr="00690AB8">
              <w:rPr>
                <w:rFonts w:asciiTheme="majorBidi" w:eastAsia="Times New Roman" w:hAnsiTheme="majorBidi" w:cstheme="majorBidi"/>
                <w:color w:val="000000"/>
                <w:vertAlign w:val="superscript"/>
              </w:rPr>
              <w:t>vitit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p>
        </w:tc>
        <w:tc>
          <w:tcPr>
            <w:tcW w:w="1985" w:type="dxa"/>
            <w:tcBorders>
              <w:top w:val="nil"/>
              <w:left w:val="nil"/>
              <w:bottom w:val="single" w:sz="8" w:space="0" w:color="auto"/>
              <w:right w:val="single" w:sz="8" w:space="0" w:color="auto"/>
            </w:tcBorders>
            <w:shd w:val="clear" w:color="auto" w:fill="auto"/>
            <w:vAlign w:val="center"/>
          </w:tcPr>
          <w:p w14:paraId="1984A70E"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0AA69E2D" w14:textId="77777777" w:rsidTr="00690AB8">
        <w:trPr>
          <w:trHeight w:val="1815"/>
        </w:trPr>
        <w:tc>
          <w:tcPr>
            <w:tcW w:w="426" w:type="dxa"/>
            <w:tcBorders>
              <w:top w:val="nil"/>
              <w:left w:val="single" w:sz="8" w:space="0" w:color="000000"/>
              <w:bottom w:val="single" w:sz="8" w:space="0" w:color="000000"/>
              <w:right w:val="single" w:sz="8" w:space="0" w:color="000000"/>
            </w:tcBorders>
            <w:shd w:val="clear" w:color="000000" w:fill="FFFFFF"/>
          </w:tcPr>
          <w:p w14:paraId="33847DC1"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76</w:t>
            </w:r>
          </w:p>
        </w:tc>
        <w:tc>
          <w:tcPr>
            <w:tcW w:w="1515" w:type="dxa"/>
            <w:tcBorders>
              <w:top w:val="nil"/>
              <w:left w:val="nil"/>
              <w:bottom w:val="single" w:sz="8" w:space="0" w:color="auto"/>
              <w:right w:val="single" w:sz="8" w:space="0" w:color="auto"/>
            </w:tcBorders>
            <w:shd w:val="clear" w:color="auto" w:fill="auto"/>
            <w:vAlign w:val="center"/>
          </w:tcPr>
          <w:p w14:paraId="7CD91433" w14:textId="77777777" w:rsidR="004D4D43" w:rsidRPr="00690AB8" w:rsidRDefault="00000000" w:rsidP="00805F17">
            <w:pPr>
              <w:jc w:val="cente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Përfshirja në projekte ndërkombëtare, kombëtare dhe me fondet e UAMD</w:t>
            </w:r>
          </w:p>
        </w:tc>
        <w:tc>
          <w:tcPr>
            <w:tcW w:w="3124" w:type="dxa"/>
            <w:tcBorders>
              <w:top w:val="nil"/>
              <w:left w:val="nil"/>
              <w:bottom w:val="single" w:sz="8" w:space="0" w:color="auto"/>
              <w:right w:val="single" w:sz="8" w:space="0" w:color="auto"/>
            </w:tcBorders>
            <w:shd w:val="clear" w:color="auto" w:fill="auto"/>
            <w:vAlign w:val="center"/>
          </w:tcPr>
          <w:p w14:paraId="2EE8E67C" w14:textId="77777777" w:rsidR="004D4D43" w:rsidRPr="00690AB8" w:rsidRDefault="00000000" w:rsidP="00805F17">
            <w:pP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 xml:space="preserve">Për arritjen e këtij plani FE është përfshirë në 3 projekte </w:t>
            </w:r>
          </w:p>
        </w:tc>
        <w:tc>
          <w:tcPr>
            <w:tcW w:w="1729" w:type="dxa"/>
            <w:tcBorders>
              <w:top w:val="nil"/>
              <w:left w:val="nil"/>
              <w:bottom w:val="single" w:sz="8" w:space="0" w:color="auto"/>
              <w:right w:val="single" w:sz="8" w:space="0" w:color="auto"/>
            </w:tcBorders>
            <w:shd w:val="clear" w:color="auto" w:fill="auto"/>
            <w:vAlign w:val="center"/>
          </w:tcPr>
          <w:p w14:paraId="37DEE390"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FE, </w:t>
            </w:r>
            <w:proofErr w:type="spellStart"/>
            <w:r w:rsidRPr="00690AB8">
              <w:rPr>
                <w:rFonts w:asciiTheme="majorBidi" w:eastAsia="Times New Roman" w:hAnsiTheme="majorBidi" w:cstheme="majorBidi"/>
                <w:color w:val="000000"/>
                <w:vertAlign w:val="superscript"/>
              </w:rPr>
              <w:t>Departamentet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përgjegjëse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Rektorati</w:t>
            </w:r>
            <w:proofErr w:type="spellEnd"/>
          </w:p>
        </w:tc>
        <w:tc>
          <w:tcPr>
            <w:tcW w:w="2410" w:type="dxa"/>
            <w:tcBorders>
              <w:top w:val="nil"/>
              <w:left w:val="nil"/>
              <w:bottom w:val="single" w:sz="8" w:space="0" w:color="auto"/>
              <w:right w:val="single" w:sz="8" w:space="0" w:color="auto"/>
            </w:tcBorders>
            <w:shd w:val="clear" w:color="auto" w:fill="auto"/>
            <w:vAlign w:val="center"/>
          </w:tcPr>
          <w:p w14:paraId="7CCCCDD8"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Jane </w:t>
            </w: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planit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përputhje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plotë</w:t>
            </w:r>
            <w:proofErr w:type="spellEnd"/>
            <w:r w:rsidRPr="00690AB8">
              <w:rPr>
                <w:rFonts w:asciiTheme="majorBidi" w:eastAsia="Times New Roman" w:hAnsiTheme="majorBidi" w:cstheme="majorBidi"/>
                <w:color w:val="000000"/>
                <w:vertAlign w:val="superscript"/>
              </w:rPr>
              <w:t xml:space="preserve"> me </w:t>
            </w:r>
            <w:proofErr w:type="spellStart"/>
            <w:r w:rsidRPr="00690AB8">
              <w:rPr>
                <w:rFonts w:asciiTheme="majorBidi" w:eastAsia="Times New Roman" w:hAnsiTheme="majorBidi" w:cstheme="majorBidi"/>
                <w:color w:val="000000"/>
                <w:vertAlign w:val="superscript"/>
              </w:rPr>
              <w:t>planin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strategjik</w:t>
            </w:r>
            <w:proofErr w:type="spellEnd"/>
          </w:p>
        </w:tc>
        <w:tc>
          <w:tcPr>
            <w:tcW w:w="2268" w:type="dxa"/>
            <w:tcBorders>
              <w:top w:val="nil"/>
              <w:left w:val="nil"/>
              <w:bottom w:val="single" w:sz="8" w:space="0" w:color="auto"/>
              <w:right w:val="single" w:sz="8" w:space="0" w:color="auto"/>
            </w:tcBorders>
            <w:shd w:val="clear" w:color="auto" w:fill="auto"/>
            <w:vAlign w:val="center"/>
          </w:tcPr>
          <w:p w14:paraId="5801E30F"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Brenda </w:t>
            </w:r>
            <w:proofErr w:type="spellStart"/>
            <w:r w:rsidRPr="00690AB8">
              <w:rPr>
                <w:rFonts w:asciiTheme="majorBidi" w:eastAsia="Times New Roman" w:hAnsiTheme="majorBidi" w:cstheme="majorBidi"/>
                <w:color w:val="000000"/>
                <w:vertAlign w:val="superscript"/>
              </w:rPr>
              <w:t>vitit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p>
        </w:tc>
        <w:tc>
          <w:tcPr>
            <w:tcW w:w="1985" w:type="dxa"/>
            <w:tcBorders>
              <w:top w:val="nil"/>
              <w:left w:val="nil"/>
              <w:bottom w:val="single" w:sz="8" w:space="0" w:color="auto"/>
              <w:right w:val="single" w:sz="8" w:space="0" w:color="auto"/>
            </w:tcBorders>
            <w:shd w:val="clear" w:color="auto" w:fill="auto"/>
            <w:vAlign w:val="center"/>
          </w:tcPr>
          <w:p w14:paraId="5B709F92"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janë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angazhuar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ose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bashkëpunime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ndërkombëtare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rreth</w:t>
            </w:r>
            <w:proofErr w:type="spellEnd"/>
            <w:r w:rsidRPr="00690AB8">
              <w:rPr>
                <w:rFonts w:asciiTheme="majorBidi" w:eastAsia="Times New Roman" w:hAnsiTheme="majorBidi" w:cstheme="majorBidi"/>
                <w:color w:val="000000"/>
                <w:vertAlign w:val="superscript"/>
              </w:rPr>
              <w:t xml:space="preserve"> 21 </w:t>
            </w:r>
            <w:proofErr w:type="spellStart"/>
            <w:r w:rsidRPr="00690AB8">
              <w:rPr>
                <w:rFonts w:asciiTheme="majorBidi" w:eastAsia="Times New Roman" w:hAnsiTheme="majorBidi" w:cstheme="majorBidi"/>
                <w:color w:val="000000"/>
                <w:vertAlign w:val="superscript"/>
              </w:rPr>
              <w:t>pedagogë</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282E4A33" w14:textId="77777777" w:rsidTr="00690AB8">
        <w:trPr>
          <w:trHeight w:val="690"/>
        </w:trPr>
        <w:tc>
          <w:tcPr>
            <w:tcW w:w="426" w:type="dxa"/>
            <w:tcBorders>
              <w:top w:val="nil"/>
              <w:left w:val="single" w:sz="8" w:space="0" w:color="000000"/>
              <w:bottom w:val="single" w:sz="8" w:space="0" w:color="000000"/>
              <w:right w:val="single" w:sz="8" w:space="0" w:color="000000"/>
            </w:tcBorders>
            <w:shd w:val="clear" w:color="000000" w:fill="FFFFFF"/>
          </w:tcPr>
          <w:p w14:paraId="350EDAAC"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77</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center"/>
          </w:tcPr>
          <w:p w14:paraId="15E7C66A"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ndërkombëtare</w:t>
            </w:r>
            <w:proofErr w:type="spellEnd"/>
          </w:p>
        </w:tc>
        <w:tc>
          <w:tcPr>
            <w:tcW w:w="3124" w:type="dxa"/>
            <w:tcBorders>
              <w:top w:val="single" w:sz="4" w:space="0" w:color="auto"/>
              <w:left w:val="nil"/>
              <w:bottom w:val="single" w:sz="4" w:space="0" w:color="auto"/>
              <w:right w:val="single" w:sz="4" w:space="0" w:color="auto"/>
            </w:tcBorders>
            <w:shd w:val="clear" w:color="auto" w:fill="auto"/>
            <w:vAlign w:val="center"/>
          </w:tcPr>
          <w:p w14:paraId="77B38062" w14:textId="77777777" w:rsidR="004D4D43" w:rsidRPr="00690AB8" w:rsidRDefault="00000000" w:rsidP="00805F17">
            <w:pPr>
              <w:rPr>
                <w:rFonts w:asciiTheme="majorBidi" w:eastAsia="Times New Roman" w:hAnsiTheme="majorBidi" w:cstheme="majorBidi"/>
                <w:vertAlign w:val="superscript"/>
              </w:rPr>
            </w:pPr>
            <w:r w:rsidRPr="00690AB8">
              <w:rPr>
                <w:rFonts w:asciiTheme="majorBidi" w:eastAsia="Times New Roman" w:hAnsiTheme="majorBidi" w:cstheme="majorBidi"/>
                <w:b/>
                <w:bCs/>
                <w:vertAlign w:val="superscript"/>
              </w:rPr>
              <w:t>PELMOB</w:t>
            </w:r>
            <w:r w:rsidRPr="00690AB8">
              <w:rPr>
                <w:rFonts w:asciiTheme="majorBidi" w:eastAsia="Times New Roman" w:hAnsiTheme="majorBidi" w:cstheme="majorBidi"/>
                <w:vertAlign w:val="superscript"/>
              </w:rPr>
              <w:t>- ERASMUS</w:t>
            </w:r>
          </w:p>
        </w:tc>
        <w:tc>
          <w:tcPr>
            <w:tcW w:w="1729" w:type="dxa"/>
            <w:tcBorders>
              <w:top w:val="single" w:sz="4" w:space="0" w:color="auto"/>
              <w:left w:val="nil"/>
              <w:bottom w:val="single" w:sz="4" w:space="0" w:color="auto"/>
              <w:right w:val="single" w:sz="4" w:space="0" w:color="auto"/>
            </w:tcBorders>
            <w:shd w:val="clear" w:color="auto" w:fill="auto"/>
            <w:vAlign w:val="center"/>
          </w:tcPr>
          <w:p w14:paraId="3C51326D"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FSP/DSHID</w:t>
            </w:r>
          </w:p>
        </w:tc>
        <w:tc>
          <w:tcPr>
            <w:tcW w:w="2410" w:type="dxa"/>
            <w:tcBorders>
              <w:top w:val="single" w:sz="4" w:space="0" w:color="auto"/>
              <w:left w:val="nil"/>
              <w:bottom w:val="single" w:sz="4" w:space="0" w:color="auto"/>
              <w:right w:val="single" w:sz="4" w:space="0" w:color="auto"/>
            </w:tcBorders>
            <w:shd w:val="clear" w:color="auto" w:fill="auto"/>
            <w:vAlign w:val="center"/>
          </w:tcPr>
          <w:p w14:paraId="12085F22"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Fitim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Projektit</w:t>
            </w:r>
            <w:proofErr w:type="spellEnd"/>
          </w:p>
        </w:tc>
        <w:tc>
          <w:tcPr>
            <w:tcW w:w="2268" w:type="dxa"/>
            <w:tcBorders>
              <w:top w:val="single" w:sz="4" w:space="0" w:color="auto"/>
              <w:left w:val="nil"/>
              <w:bottom w:val="single" w:sz="4" w:space="0" w:color="auto"/>
              <w:right w:val="single" w:sz="4" w:space="0" w:color="auto"/>
            </w:tcBorders>
            <w:shd w:val="clear" w:color="auto" w:fill="auto"/>
            <w:vAlign w:val="center"/>
          </w:tcPr>
          <w:p w14:paraId="66366587"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2022-2025</w:t>
            </w:r>
          </w:p>
        </w:tc>
        <w:tc>
          <w:tcPr>
            <w:tcW w:w="1985" w:type="dxa"/>
            <w:tcBorders>
              <w:top w:val="single" w:sz="4" w:space="0" w:color="auto"/>
              <w:left w:val="nil"/>
              <w:bottom w:val="single" w:sz="4" w:space="0" w:color="auto"/>
              <w:right w:val="single" w:sz="4" w:space="0" w:color="auto"/>
            </w:tcBorders>
            <w:shd w:val="clear" w:color="auto" w:fill="auto"/>
            <w:vAlign w:val="center"/>
          </w:tcPr>
          <w:p w14:paraId="4FE1E580"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kontratë</w:t>
            </w:r>
            <w:proofErr w:type="spellEnd"/>
          </w:p>
        </w:tc>
      </w:tr>
      <w:tr w:rsidR="00805F17" w:rsidRPr="00690AB8" w14:paraId="156334BA" w14:textId="77777777" w:rsidTr="00690AB8">
        <w:trPr>
          <w:trHeight w:val="1140"/>
        </w:trPr>
        <w:tc>
          <w:tcPr>
            <w:tcW w:w="426" w:type="dxa"/>
            <w:tcBorders>
              <w:top w:val="nil"/>
              <w:left w:val="single" w:sz="8" w:space="0" w:color="000000"/>
              <w:bottom w:val="single" w:sz="8" w:space="0" w:color="000000"/>
              <w:right w:val="single" w:sz="8" w:space="0" w:color="000000"/>
            </w:tcBorders>
            <w:shd w:val="clear" w:color="000000" w:fill="FFFFFF"/>
          </w:tcPr>
          <w:p w14:paraId="12E1532F"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78</w:t>
            </w:r>
          </w:p>
        </w:tc>
        <w:tc>
          <w:tcPr>
            <w:tcW w:w="1515" w:type="dxa"/>
            <w:tcBorders>
              <w:top w:val="nil"/>
              <w:left w:val="single" w:sz="4" w:space="0" w:color="auto"/>
              <w:bottom w:val="single" w:sz="4" w:space="0" w:color="auto"/>
              <w:right w:val="single" w:sz="4" w:space="0" w:color="auto"/>
            </w:tcBorders>
            <w:shd w:val="clear" w:color="auto" w:fill="auto"/>
            <w:vAlign w:val="center"/>
          </w:tcPr>
          <w:p w14:paraId="6940DE94"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ndërkombëtare</w:t>
            </w:r>
            <w:proofErr w:type="spellEnd"/>
          </w:p>
        </w:tc>
        <w:tc>
          <w:tcPr>
            <w:tcW w:w="3124" w:type="dxa"/>
            <w:tcBorders>
              <w:top w:val="nil"/>
              <w:left w:val="nil"/>
              <w:bottom w:val="single" w:sz="4" w:space="0" w:color="auto"/>
              <w:right w:val="single" w:sz="4" w:space="0" w:color="auto"/>
            </w:tcBorders>
            <w:shd w:val="clear" w:color="auto" w:fill="auto"/>
            <w:vAlign w:val="center"/>
          </w:tcPr>
          <w:p w14:paraId="78A7CFEB" w14:textId="77777777" w:rsidR="004D4D43" w:rsidRPr="00690AB8" w:rsidRDefault="00000000" w:rsidP="00805F17">
            <w:pPr>
              <w:rPr>
                <w:rFonts w:asciiTheme="majorBidi" w:eastAsia="Times New Roman" w:hAnsiTheme="majorBidi" w:cstheme="majorBidi"/>
                <w:vertAlign w:val="superscript"/>
                <w:lang w:val="it-IT"/>
              </w:rPr>
            </w:pPr>
            <w:r w:rsidRPr="00690AB8">
              <w:rPr>
                <w:rFonts w:asciiTheme="majorBidi" w:eastAsia="Times New Roman" w:hAnsiTheme="majorBidi" w:cstheme="majorBidi"/>
                <w:b/>
                <w:bCs/>
                <w:vertAlign w:val="superscript"/>
                <w:lang w:val="it-IT"/>
              </w:rPr>
              <w:t>DecarBOATS-</w:t>
            </w:r>
            <w:r w:rsidRPr="00690AB8">
              <w:rPr>
                <w:rFonts w:asciiTheme="majorBidi" w:eastAsia="Times New Roman" w:hAnsiTheme="majorBidi" w:cstheme="majorBidi"/>
                <w:vertAlign w:val="superscript"/>
                <w:lang w:val="it-IT"/>
              </w:rPr>
              <w:t xml:space="preserve"> Programma Interreg I.P.A. SOUTH ADRIATIC ITALIA/ ALBANIA/ MONTENEGRO </w:t>
            </w:r>
          </w:p>
        </w:tc>
        <w:tc>
          <w:tcPr>
            <w:tcW w:w="1729" w:type="dxa"/>
            <w:tcBorders>
              <w:top w:val="nil"/>
              <w:left w:val="nil"/>
              <w:bottom w:val="single" w:sz="4" w:space="0" w:color="auto"/>
              <w:right w:val="single" w:sz="4" w:space="0" w:color="auto"/>
            </w:tcBorders>
            <w:shd w:val="clear" w:color="auto" w:fill="auto"/>
            <w:vAlign w:val="center"/>
          </w:tcPr>
          <w:p w14:paraId="58E069BF"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FSP/DSHID</w:t>
            </w:r>
          </w:p>
        </w:tc>
        <w:tc>
          <w:tcPr>
            <w:tcW w:w="2410" w:type="dxa"/>
            <w:tcBorders>
              <w:top w:val="nil"/>
              <w:left w:val="nil"/>
              <w:bottom w:val="single" w:sz="4" w:space="0" w:color="auto"/>
              <w:right w:val="single" w:sz="4" w:space="0" w:color="auto"/>
            </w:tcBorders>
            <w:shd w:val="clear" w:color="auto" w:fill="auto"/>
            <w:vAlign w:val="center"/>
          </w:tcPr>
          <w:p w14:paraId="3445BC7F"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Fitim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Projektit</w:t>
            </w:r>
            <w:proofErr w:type="spellEnd"/>
          </w:p>
        </w:tc>
        <w:tc>
          <w:tcPr>
            <w:tcW w:w="2268" w:type="dxa"/>
            <w:tcBorders>
              <w:top w:val="nil"/>
              <w:left w:val="nil"/>
              <w:bottom w:val="single" w:sz="4" w:space="0" w:color="auto"/>
              <w:right w:val="single" w:sz="4" w:space="0" w:color="auto"/>
            </w:tcBorders>
            <w:shd w:val="clear" w:color="auto" w:fill="auto"/>
            <w:vAlign w:val="center"/>
          </w:tcPr>
          <w:p w14:paraId="725D347E"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2023-2026</w:t>
            </w:r>
          </w:p>
        </w:tc>
        <w:tc>
          <w:tcPr>
            <w:tcW w:w="1985" w:type="dxa"/>
            <w:tcBorders>
              <w:top w:val="nil"/>
              <w:left w:val="nil"/>
              <w:bottom w:val="single" w:sz="4" w:space="0" w:color="auto"/>
              <w:right w:val="single" w:sz="4" w:space="0" w:color="auto"/>
            </w:tcBorders>
            <w:shd w:val="clear" w:color="auto" w:fill="auto"/>
            <w:vAlign w:val="center"/>
          </w:tcPr>
          <w:p w14:paraId="7CB3B63D"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kontratë</w:t>
            </w:r>
            <w:proofErr w:type="spellEnd"/>
          </w:p>
        </w:tc>
      </w:tr>
      <w:tr w:rsidR="00805F17" w:rsidRPr="00690AB8" w14:paraId="7667E709" w14:textId="77777777" w:rsidTr="00690AB8">
        <w:trPr>
          <w:trHeight w:val="690"/>
        </w:trPr>
        <w:tc>
          <w:tcPr>
            <w:tcW w:w="426" w:type="dxa"/>
            <w:tcBorders>
              <w:top w:val="nil"/>
              <w:left w:val="single" w:sz="8" w:space="0" w:color="000000"/>
              <w:bottom w:val="single" w:sz="8" w:space="0" w:color="000000"/>
              <w:right w:val="single" w:sz="8" w:space="0" w:color="000000"/>
            </w:tcBorders>
            <w:shd w:val="clear" w:color="000000" w:fill="FFFFFF"/>
          </w:tcPr>
          <w:p w14:paraId="19EA9312"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79</w:t>
            </w:r>
          </w:p>
        </w:tc>
        <w:tc>
          <w:tcPr>
            <w:tcW w:w="1515" w:type="dxa"/>
            <w:tcBorders>
              <w:top w:val="nil"/>
              <w:left w:val="single" w:sz="4" w:space="0" w:color="auto"/>
              <w:bottom w:val="single" w:sz="4" w:space="0" w:color="auto"/>
              <w:right w:val="single" w:sz="4" w:space="0" w:color="auto"/>
            </w:tcBorders>
            <w:shd w:val="clear" w:color="auto" w:fill="auto"/>
            <w:vAlign w:val="center"/>
          </w:tcPr>
          <w:p w14:paraId="5718E8AA"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ndërkombëtare</w:t>
            </w:r>
            <w:proofErr w:type="spellEnd"/>
          </w:p>
        </w:tc>
        <w:tc>
          <w:tcPr>
            <w:tcW w:w="3124" w:type="dxa"/>
            <w:tcBorders>
              <w:top w:val="nil"/>
              <w:left w:val="nil"/>
              <w:bottom w:val="single" w:sz="4" w:space="0" w:color="auto"/>
              <w:right w:val="single" w:sz="4" w:space="0" w:color="auto"/>
            </w:tcBorders>
            <w:shd w:val="clear" w:color="auto" w:fill="auto"/>
            <w:vAlign w:val="center"/>
          </w:tcPr>
          <w:p w14:paraId="71A29467" w14:textId="77777777" w:rsidR="004D4D43" w:rsidRPr="00690AB8" w:rsidRDefault="00000000" w:rsidP="00805F17">
            <w:pPr>
              <w:rPr>
                <w:rFonts w:asciiTheme="majorBidi" w:eastAsia="Times New Roman" w:hAnsiTheme="majorBidi" w:cstheme="majorBidi"/>
                <w:b/>
                <w:bCs/>
                <w:vertAlign w:val="superscript"/>
              </w:rPr>
            </w:pPr>
            <w:r w:rsidRPr="00690AB8">
              <w:rPr>
                <w:rFonts w:asciiTheme="majorBidi" w:eastAsia="Times New Roman" w:hAnsiTheme="majorBidi" w:cstheme="majorBidi"/>
                <w:b/>
                <w:bCs/>
                <w:vertAlign w:val="superscript"/>
              </w:rPr>
              <w:t xml:space="preserve">DUALBA- Erasmus +, </w:t>
            </w:r>
          </w:p>
        </w:tc>
        <w:tc>
          <w:tcPr>
            <w:tcW w:w="1729" w:type="dxa"/>
            <w:tcBorders>
              <w:top w:val="nil"/>
              <w:left w:val="nil"/>
              <w:bottom w:val="single" w:sz="4" w:space="0" w:color="auto"/>
              <w:right w:val="single" w:sz="4" w:space="0" w:color="auto"/>
            </w:tcBorders>
            <w:shd w:val="clear" w:color="auto" w:fill="auto"/>
            <w:vAlign w:val="center"/>
          </w:tcPr>
          <w:p w14:paraId="05241AAC"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FSP/DSHID</w:t>
            </w:r>
          </w:p>
        </w:tc>
        <w:tc>
          <w:tcPr>
            <w:tcW w:w="2410" w:type="dxa"/>
            <w:tcBorders>
              <w:top w:val="nil"/>
              <w:left w:val="nil"/>
              <w:bottom w:val="single" w:sz="4" w:space="0" w:color="auto"/>
              <w:right w:val="single" w:sz="4" w:space="0" w:color="auto"/>
            </w:tcBorders>
            <w:shd w:val="clear" w:color="auto" w:fill="auto"/>
            <w:vAlign w:val="center"/>
          </w:tcPr>
          <w:p w14:paraId="551FF7A6"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Fitim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Projektit</w:t>
            </w:r>
            <w:proofErr w:type="spellEnd"/>
          </w:p>
        </w:tc>
        <w:tc>
          <w:tcPr>
            <w:tcW w:w="2268" w:type="dxa"/>
            <w:tcBorders>
              <w:top w:val="nil"/>
              <w:left w:val="nil"/>
              <w:bottom w:val="single" w:sz="4" w:space="0" w:color="auto"/>
              <w:right w:val="single" w:sz="4" w:space="0" w:color="auto"/>
            </w:tcBorders>
            <w:shd w:val="clear" w:color="auto" w:fill="auto"/>
            <w:vAlign w:val="center"/>
          </w:tcPr>
          <w:p w14:paraId="466C79DD"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2025 – 2028 </w:t>
            </w:r>
          </w:p>
        </w:tc>
        <w:tc>
          <w:tcPr>
            <w:tcW w:w="1985" w:type="dxa"/>
            <w:tcBorders>
              <w:top w:val="nil"/>
              <w:left w:val="nil"/>
              <w:bottom w:val="single" w:sz="4" w:space="0" w:color="auto"/>
              <w:right w:val="single" w:sz="4" w:space="0" w:color="auto"/>
            </w:tcBorders>
            <w:shd w:val="clear" w:color="auto" w:fill="auto"/>
            <w:vAlign w:val="center"/>
          </w:tcPr>
          <w:p w14:paraId="4A8BF5F7"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kontratë</w:t>
            </w:r>
            <w:proofErr w:type="spellEnd"/>
          </w:p>
        </w:tc>
      </w:tr>
      <w:tr w:rsidR="00805F17" w:rsidRPr="00690AB8" w14:paraId="54011DB4" w14:textId="77777777" w:rsidTr="00690AB8">
        <w:trPr>
          <w:trHeight w:val="2040"/>
        </w:trPr>
        <w:tc>
          <w:tcPr>
            <w:tcW w:w="426" w:type="dxa"/>
            <w:tcBorders>
              <w:top w:val="nil"/>
              <w:left w:val="single" w:sz="8" w:space="0" w:color="000000"/>
              <w:bottom w:val="single" w:sz="8" w:space="0" w:color="000000"/>
              <w:right w:val="single" w:sz="8" w:space="0" w:color="000000"/>
            </w:tcBorders>
            <w:shd w:val="clear" w:color="000000" w:fill="FFFFFF"/>
          </w:tcPr>
          <w:p w14:paraId="0B172A1A"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lastRenderedPageBreak/>
              <w:t>80</w:t>
            </w:r>
          </w:p>
        </w:tc>
        <w:tc>
          <w:tcPr>
            <w:tcW w:w="1515" w:type="dxa"/>
            <w:tcBorders>
              <w:top w:val="nil"/>
              <w:left w:val="single" w:sz="4" w:space="0" w:color="auto"/>
              <w:bottom w:val="single" w:sz="4" w:space="0" w:color="auto"/>
              <w:right w:val="single" w:sz="4" w:space="0" w:color="auto"/>
            </w:tcBorders>
            <w:shd w:val="clear" w:color="auto" w:fill="auto"/>
            <w:vAlign w:val="center"/>
          </w:tcPr>
          <w:p w14:paraId="12B6D53B"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ndërkombëtare</w:t>
            </w:r>
            <w:proofErr w:type="spellEnd"/>
          </w:p>
        </w:tc>
        <w:tc>
          <w:tcPr>
            <w:tcW w:w="3124" w:type="dxa"/>
            <w:tcBorders>
              <w:top w:val="nil"/>
              <w:left w:val="nil"/>
              <w:bottom w:val="single" w:sz="4" w:space="0" w:color="auto"/>
              <w:right w:val="single" w:sz="4" w:space="0" w:color="auto"/>
            </w:tcBorders>
            <w:shd w:val="clear" w:color="auto" w:fill="auto"/>
            <w:vAlign w:val="center"/>
          </w:tcPr>
          <w:p w14:paraId="0B1EEB3D" w14:textId="77777777" w:rsidR="004D4D43" w:rsidRPr="00690AB8" w:rsidRDefault="00000000" w:rsidP="00805F17">
            <w:pPr>
              <w:rPr>
                <w:rFonts w:asciiTheme="majorBidi" w:eastAsia="Times New Roman" w:hAnsiTheme="majorBidi" w:cstheme="majorBidi"/>
                <w:b/>
                <w:bCs/>
                <w:color w:val="9D90A0"/>
                <w:vertAlign w:val="superscript"/>
              </w:rPr>
            </w:pPr>
            <w:r w:rsidRPr="00690AB8">
              <w:rPr>
                <w:rFonts w:asciiTheme="majorBidi" w:eastAsia="Times New Roman" w:hAnsiTheme="majorBidi" w:cstheme="majorBidi"/>
                <w:b/>
                <w:bCs/>
                <w:vertAlign w:val="superscript"/>
              </w:rPr>
              <w:t>Zero C</w:t>
            </w:r>
            <w:r w:rsidRPr="00690AB8">
              <w:rPr>
                <w:rFonts w:asciiTheme="majorBidi" w:eastAsia="Times New Roman" w:hAnsiTheme="majorBidi" w:cstheme="majorBidi"/>
                <w:b/>
                <w:bCs/>
                <w:color w:val="9D90A0"/>
                <w:vertAlign w:val="superscript"/>
              </w:rPr>
              <w:t xml:space="preserve"> </w:t>
            </w:r>
            <w:r w:rsidRPr="00690AB8">
              <w:rPr>
                <w:rFonts w:asciiTheme="majorBidi" w:eastAsia="Times New Roman" w:hAnsiTheme="majorBidi" w:cstheme="majorBidi"/>
                <w:b/>
                <w:bCs/>
                <w:color w:val="000000"/>
                <w:vertAlign w:val="superscript"/>
              </w:rPr>
              <w:t>-</w:t>
            </w:r>
            <w:r w:rsidRPr="00690AB8">
              <w:rPr>
                <w:rFonts w:asciiTheme="majorBidi" w:eastAsia="Times New Roman" w:hAnsiTheme="majorBidi" w:cstheme="majorBidi"/>
                <w:color w:val="000000"/>
                <w:vertAlign w:val="superscript"/>
              </w:rPr>
              <w:t xml:space="preserve"> Enhancing knowledge and skills at WB HEIs in preparation for zero carbon maritime transport and logistics society</w:t>
            </w:r>
            <w:r w:rsidRPr="00690AB8">
              <w:rPr>
                <w:rFonts w:asciiTheme="majorBidi" w:eastAsia="Times New Roman" w:hAnsiTheme="majorBidi" w:cstheme="majorBidi"/>
                <w:b/>
                <w:bCs/>
                <w:color w:val="9D90A0"/>
                <w:vertAlign w:val="superscript"/>
              </w:rPr>
              <w:t>-</w:t>
            </w:r>
            <w:r w:rsidRPr="00690AB8">
              <w:rPr>
                <w:rFonts w:asciiTheme="majorBidi" w:eastAsia="Times New Roman" w:hAnsiTheme="majorBidi" w:cstheme="majorBidi"/>
                <w:vertAlign w:val="superscript"/>
              </w:rPr>
              <w:t xml:space="preserve"> Erasmus+ </w:t>
            </w:r>
            <w:proofErr w:type="spellStart"/>
            <w:r w:rsidRPr="00690AB8">
              <w:rPr>
                <w:rFonts w:asciiTheme="majorBidi" w:eastAsia="Times New Roman" w:hAnsiTheme="majorBidi" w:cstheme="majorBidi"/>
                <w:vertAlign w:val="superscript"/>
              </w:rPr>
              <w:t>Programme</w:t>
            </w:r>
            <w:proofErr w:type="spellEnd"/>
            <w:r w:rsidRPr="00690AB8">
              <w:rPr>
                <w:rFonts w:asciiTheme="majorBidi" w:eastAsia="Times New Roman" w:hAnsiTheme="majorBidi" w:cstheme="majorBidi"/>
                <w:vertAlign w:val="superscript"/>
              </w:rPr>
              <w:t xml:space="preserve"> </w:t>
            </w:r>
            <w:r w:rsidRPr="00690AB8">
              <w:rPr>
                <w:rFonts w:asciiTheme="majorBidi" w:eastAsia="Times New Roman" w:hAnsiTheme="majorBidi" w:cstheme="majorBidi"/>
                <w:vertAlign w:val="superscript"/>
              </w:rPr>
              <w:br w:type="page"/>
              <w:t>(101128747 — ERASMUS -EDU-2023-CBHE).</w:t>
            </w:r>
          </w:p>
        </w:tc>
        <w:tc>
          <w:tcPr>
            <w:tcW w:w="1729" w:type="dxa"/>
            <w:tcBorders>
              <w:top w:val="nil"/>
              <w:left w:val="nil"/>
              <w:bottom w:val="single" w:sz="4" w:space="0" w:color="auto"/>
              <w:right w:val="single" w:sz="4" w:space="0" w:color="auto"/>
            </w:tcBorders>
            <w:shd w:val="clear" w:color="auto" w:fill="auto"/>
            <w:vAlign w:val="center"/>
          </w:tcPr>
          <w:p w14:paraId="3C333C7B"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FSP/DSHID</w:t>
            </w:r>
          </w:p>
        </w:tc>
        <w:tc>
          <w:tcPr>
            <w:tcW w:w="2410" w:type="dxa"/>
            <w:tcBorders>
              <w:top w:val="nil"/>
              <w:left w:val="nil"/>
              <w:bottom w:val="single" w:sz="4" w:space="0" w:color="auto"/>
              <w:right w:val="single" w:sz="4" w:space="0" w:color="auto"/>
            </w:tcBorders>
            <w:shd w:val="clear" w:color="auto" w:fill="auto"/>
            <w:vAlign w:val="center"/>
          </w:tcPr>
          <w:p w14:paraId="14A412CD"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Implementim</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projektit</w:t>
            </w:r>
            <w:proofErr w:type="spellEnd"/>
          </w:p>
        </w:tc>
        <w:tc>
          <w:tcPr>
            <w:tcW w:w="2268" w:type="dxa"/>
            <w:tcBorders>
              <w:top w:val="nil"/>
              <w:left w:val="nil"/>
              <w:bottom w:val="single" w:sz="4" w:space="0" w:color="auto"/>
              <w:right w:val="single" w:sz="4" w:space="0" w:color="auto"/>
            </w:tcBorders>
            <w:shd w:val="clear" w:color="auto" w:fill="auto"/>
            <w:vAlign w:val="center"/>
          </w:tcPr>
          <w:p w14:paraId="75720D53"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2022-2025</w:t>
            </w:r>
          </w:p>
        </w:tc>
        <w:tc>
          <w:tcPr>
            <w:tcW w:w="1985" w:type="dxa"/>
            <w:tcBorders>
              <w:top w:val="nil"/>
              <w:left w:val="nil"/>
              <w:bottom w:val="single" w:sz="4" w:space="0" w:color="auto"/>
              <w:right w:val="single" w:sz="4" w:space="0" w:color="auto"/>
            </w:tcBorders>
            <w:shd w:val="clear" w:color="auto" w:fill="auto"/>
            <w:vAlign w:val="center"/>
          </w:tcPr>
          <w:p w14:paraId="3376149A"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afatit</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kontrate</w:t>
            </w:r>
            <w:proofErr w:type="spellEnd"/>
          </w:p>
        </w:tc>
      </w:tr>
      <w:tr w:rsidR="00805F17" w:rsidRPr="00690AB8" w14:paraId="696D1A04" w14:textId="77777777" w:rsidTr="00690AB8">
        <w:trPr>
          <w:trHeight w:val="1815"/>
        </w:trPr>
        <w:tc>
          <w:tcPr>
            <w:tcW w:w="426" w:type="dxa"/>
            <w:tcBorders>
              <w:top w:val="nil"/>
              <w:left w:val="single" w:sz="8" w:space="0" w:color="000000"/>
              <w:bottom w:val="single" w:sz="8" w:space="0" w:color="000000"/>
              <w:right w:val="single" w:sz="8" w:space="0" w:color="000000"/>
            </w:tcBorders>
            <w:shd w:val="clear" w:color="000000" w:fill="FFFFFF"/>
          </w:tcPr>
          <w:p w14:paraId="49DD605A"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81</w:t>
            </w:r>
          </w:p>
        </w:tc>
        <w:tc>
          <w:tcPr>
            <w:tcW w:w="1515" w:type="dxa"/>
            <w:tcBorders>
              <w:top w:val="nil"/>
              <w:left w:val="single" w:sz="4" w:space="0" w:color="auto"/>
              <w:bottom w:val="single" w:sz="4" w:space="0" w:color="auto"/>
              <w:right w:val="single" w:sz="4" w:space="0" w:color="auto"/>
            </w:tcBorders>
            <w:shd w:val="clear" w:color="auto" w:fill="auto"/>
            <w:vAlign w:val="center"/>
          </w:tcPr>
          <w:p w14:paraId="4CC62DFE"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ndërkombëtare</w:t>
            </w:r>
            <w:proofErr w:type="spellEnd"/>
          </w:p>
        </w:tc>
        <w:tc>
          <w:tcPr>
            <w:tcW w:w="3124" w:type="dxa"/>
            <w:tcBorders>
              <w:top w:val="nil"/>
              <w:left w:val="nil"/>
              <w:bottom w:val="single" w:sz="4" w:space="0" w:color="auto"/>
              <w:right w:val="single" w:sz="4" w:space="0" w:color="auto"/>
            </w:tcBorders>
            <w:shd w:val="clear" w:color="auto" w:fill="auto"/>
            <w:vAlign w:val="center"/>
          </w:tcPr>
          <w:p w14:paraId="69DF462F" w14:textId="77777777" w:rsidR="004D4D43" w:rsidRPr="00690AB8" w:rsidRDefault="00000000" w:rsidP="00805F17">
            <w:pPr>
              <w:rPr>
                <w:rFonts w:asciiTheme="majorBidi" w:eastAsia="Times New Roman" w:hAnsiTheme="majorBidi" w:cstheme="majorBidi"/>
                <w:vertAlign w:val="superscript"/>
              </w:rPr>
            </w:pPr>
            <w:proofErr w:type="spellStart"/>
            <w:r w:rsidRPr="00690AB8">
              <w:rPr>
                <w:rFonts w:asciiTheme="majorBidi" w:eastAsia="Times New Roman" w:hAnsiTheme="majorBidi" w:cstheme="majorBidi"/>
                <w:vertAlign w:val="superscript"/>
              </w:rPr>
              <w:t>Prespa</w:t>
            </w:r>
            <w:proofErr w:type="spellEnd"/>
            <w:r w:rsidRPr="00690AB8">
              <w:rPr>
                <w:rFonts w:asciiTheme="majorBidi" w:eastAsia="Times New Roman" w:hAnsiTheme="majorBidi" w:cstheme="majorBidi"/>
                <w:vertAlign w:val="superscript"/>
              </w:rPr>
              <w:t xml:space="preserve"> SAP 2025-2030- </w:t>
            </w:r>
            <w:proofErr w:type="spellStart"/>
            <w:r w:rsidRPr="00690AB8">
              <w:rPr>
                <w:rFonts w:asciiTheme="majorBidi" w:eastAsia="Times New Roman" w:hAnsiTheme="majorBidi" w:cstheme="majorBidi"/>
                <w:vertAlign w:val="superscript"/>
              </w:rPr>
              <w:t>Programi</w:t>
            </w:r>
            <w:proofErr w:type="spellEnd"/>
            <w:r w:rsidRPr="00690AB8">
              <w:rPr>
                <w:rFonts w:asciiTheme="majorBidi" w:eastAsia="Times New Roman" w:hAnsiTheme="majorBidi" w:cstheme="majorBidi"/>
                <w:vertAlign w:val="superscript"/>
              </w:rPr>
              <w:t xml:space="preserve"> </w:t>
            </w:r>
            <w:proofErr w:type="spellStart"/>
            <w:r w:rsidRPr="00690AB8">
              <w:rPr>
                <w:rFonts w:asciiTheme="majorBidi" w:eastAsia="Times New Roman" w:hAnsiTheme="majorBidi" w:cstheme="majorBidi"/>
                <w:vertAlign w:val="superscript"/>
              </w:rPr>
              <w:t>Strategjik</w:t>
            </w:r>
            <w:proofErr w:type="spellEnd"/>
            <w:r w:rsidRPr="00690AB8">
              <w:rPr>
                <w:rFonts w:asciiTheme="majorBidi" w:eastAsia="Times New Roman" w:hAnsiTheme="majorBidi" w:cstheme="majorBidi"/>
                <w:vertAlign w:val="superscript"/>
              </w:rPr>
              <w:t xml:space="preserve"> </w:t>
            </w:r>
            <w:proofErr w:type="spellStart"/>
            <w:r w:rsidRPr="00690AB8">
              <w:rPr>
                <w:rFonts w:asciiTheme="majorBidi" w:eastAsia="Times New Roman" w:hAnsiTheme="majorBidi" w:cstheme="majorBidi"/>
                <w:vertAlign w:val="superscript"/>
              </w:rPr>
              <w:t>i</w:t>
            </w:r>
            <w:proofErr w:type="spellEnd"/>
            <w:r w:rsidRPr="00690AB8">
              <w:rPr>
                <w:rFonts w:asciiTheme="majorBidi" w:eastAsia="Times New Roman" w:hAnsiTheme="majorBidi" w:cstheme="majorBidi"/>
                <w:vertAlign w:val="superscript"/>
              </w:rPr>
              <w:t xml:space="preserve"> </w:t>
            </w:r>
            <w:proofErr w:type="spellStart"/>
            <w:r w:rsidRPr="00690AB8">
              <w:rPr>
                <w:rFonts w:asciiTheme="majorBidi" w:eastAsia="Times New Roman" w:hAnsiTheme="majorBidi" w:cstheme="majorBidi"/>
                <w:vertAlign w:val="superscript"/>
              </w:rPr>
              <w:t>Veprimit</w:t>
            </w:r>
            <w:proofErr w:type="spellEnd"/>
            <w:r w:rsidRPr="00690AB8">
              <w:rPr>
                <w:rFonts w:asciiTheme="majorBidi" w:eastAsia="Times New Roman" w:hAnsiTheme="majorBidi" w:cstheme="majorBidi"/>
                <w:vertAlign w:val="superscript"/>
              </w:rPr>
              <w:t xml:space="preserve"> 2025-2030 </w:t>
            </w:r>
            <w:proofErr w:type="spellStart"/>
            <w:r w:rsidRPr="00690AB8">
              <w:rPr>
                <w:rFonts w:asciiTheme="majorBidi" w:eastAsia="Times New Roman" w:hAnsiTheme="majorBidi" w:cstheme="majorBidi"/>
                <w:vertAlign w:val="superscript"/>
              </w:rPr>
              <w:t>për</w:t>
            </w:r>
            <w:proofErr w:type="spellEnd"/>
            <w:r w:rsidRPr="00690AB8">
              <w:rPr>
                <w:rFonts w:asciiTheme="majorBidi" w:eastAsia="Times New Roman" w:hAnsiTheme="majorBidi" w:cstheme="majorBidi"/>
                <w:vertAlign w:val="superscript"/>
              </w:rPr>
              <w:t xml:space="preserve"> </w:t>
            </w:r>
            <w:proofErr w:type="spellStart"/>
            <w:r w:rsidRPr="00690AB8">
              <w:rPr>
                <w:rFonts w:asciiTheme="majorBidi" w:eastAsia="Times New Roman" w:hAnsiTheme="majorBidi" w:cstheme="majorBidi"/>
                <w:vertAlign w:val="superscript"/>
              </w:rPr>
              <w:t>rajonin</w:t>
            </w:r>
            <w:proofErr w:type="spellEnd"/>
            <w:r w:rsidRPr="00690AB8">
              <w:rPr>
                <w:rFonts w:asciiTheme="majorBidi" w:eastAsia="Times New Roman" w:hAnsiTheme="majorBidi" w:cstheme="majorBidi"/>
                <w:vertAlign w:val="superscript"/>
              </w:rPr>
              <w:t xml:space="preserve"> </w:t>
            </w:r>
            <w:proofErr w:type="spellStart"/>
            <w:r w:rsidRPr="00690AB8">
              <w:rPr>
                <w:rFonts w:asciiTheme="majorBidi" w:eastAsia="Times New Roman" w:hAnsiTheme="majorBidi" w:cstheme="majorBidi"/>
                <w:vertAlign w:val="superscript"/>
              </w:rPr>
              <w:t>ndërkufitar</w:t>
            </w:r>
            <w:proofErr w:type="spellEnd"/>
            <w:r w:rsidRPr="00690AB8">
              <w:rPr>
                <w:rFonts w:asciiTheme="majorBidi" w:eastAsia="Times New Roman" w:hAnsiTheme="majorBidi" w:cstheme="majorBidi"/>
                <w:vertAlign w:val="superscript"/>
              </w:rPr>
              <w:t xml:space="preserve"> </w:t>
            </w:r>
            <w:proofErr w:type="spellStart"/>
            <w:r w:rsidRPr="00690AB8">
              <w:rPr>
                <w:rFonts w:asciiTheme="majorBidi" w:eastAsia="Times New Roman" w:hAnsiTheme="majorBidi" w:cstheme="majorBidi"/>
                <w:vertAlign w:val="superscript"/>
              </w:rPr>
              <w:t>të</w:t>
            </w:r>
            <w:proofErr w:type="spellEnd"/>
            <w:r w:rsidRPr="00690AB8">
              <w:rPr>
                <w:rFonts w:asciiTheme="majorBidi" w:eastAsia="Times New Roman" w:hAnsiTheme="majorBidi" w:cstheme="majorBidi"/>
                <w:vertAlign w:val="superscript"/>
              </w:rPr>
              <w:t xml:space="preserve"> </w:t>
            </w:r>
            <w:proofErr w:type="spellStart"/>
            <w:r w:rsidRPr="00690AB8">
              <w:rPr>
                <w:rFonts w:asciiTheme="majorBidi" w:eastAsia="Times New Roman" w:hAnsiTheme="majorBidi" w:cstheme="majorBidi"/>
                <w:vertAlign w:val="superscript"/>
              </w:rPr>
              <w:t>Prespës</w:t>
            </w:r>
            <w:proofErr w:type="spellEnd"/>
            <w:r w:rsidRPr="00690AB8">
              <w:rPr>
                <w:rFonts w:asciiTheme="majorBidi" w:eastAsia="Times New Roman" w:hAnsiTheme="majorBidi" w:cstheme="majorBidi"/>
                <w:vertAlign w:val="superscript"/>
              </w:rPr>
              <w:t xml:space="preserve">- </w:t>
            </w:r>
            <w:proofErr w:type="spellStart"/>
            <w:r w:rsidRPr="00690AB8">
              <w:rPr>
                <w:rFonts w:asciiTheme="majorBidi" w:eastAsia="Times New Roman" w:hAnsiTheme="majorBidi" w:cstheme="majorBidi"/>
                <w:vertAlign w:val="superscript"/>
              </w:rPr>
              <w:t>Ndërkombëtar</w:t>
            </w:r>
            <w:proofErr w:type="spellEnd"/>
            <w:r w:rsidRPr="00690AB8">
              <w:rPr>
                <w:rFonts w:asciiTheme="majorBidi" w:eastAsia="Times New Roman" w:hAnsiTheme="majorBidi" w:cstheme="majorBidi"/>
                <w:vertAlign w:val="superscript"/>
              </w:rPr>
              <w:t xml:space="preserve">, </w:t>
            </w:r>
            <w:proofErr w:type="spellStart"/>
            <w:r w:rsidRPr="00690AB8">
              <w:rPr>
                <w:rFonts w:asciiTheme="majorBidi" w:eastAsia="Times New Roman" w:hAnsiTheme="majorBidi" w:cstheme="majorBidi"/>
                <w:vertAlign w:val="superscript"/>
              </w:rPr>
              <w:t>koordinator</w:t>
            </w:r>
            <w:proofErr w:type="spellEnd"/>
            <w:r w:rsidRPr="00690AB8">
              <w:rPr>
                <w:rFonts w:asciiTheme="majorBidi" w:eastAsia="Times New Roman" w:hAnsiTheme="majorBidi" w:cstheme="majorBidi"/>
                <w:vertAlign w:val="superscript"/>
              </w:rPr>
              <w:t xml:space="preserve"> UAMD- BE/UNDP </w:t>
            </w:r>
            <w:proofErr w:type="spellStart"/>
            <w:r w:rsidRPr="00690AB8">
              <w:rPr>
                <w:rFonts w:asciiTheme="majorBidi" w:eastAsia="Times New Roman" w:hAnsiTheme="majorBidi" w:cstheme="majorBidi"/>
                <w:vertAlign w:val="superscript"/>
              </w:rPr>
              <w:t>Maqedonia</w:t>
            </w:r>
            <w:proofErr w:type="spellEnd"/>
            <w:r w:rsidRPr="00690AB8">
              <w:rPr>
                <w:rFonts w:asciiTheme="majorBidi" w:eastAsia="Times New Roman" w:hAnsiTheme="majorBidi" w:cstheme="majorBidi"/>
                <w:vertAlign w:val="superscript"/>
              </w:rPr>
              <w:t xml:space="preserve"> e </w:t>
            </w:r>
            <w:proofErr w:type="spellStart"/>
            <w:r w:rsidRPr="00690AB8">
              <w:rPr>
                <w:rFonts w:asciiTheme="majorBidi" w:eastAsia="Times New Roman" w:hAnsiTheme="majorBidi" w:cstheme="majorBidi"/>
                <w:vertAlign w:val="superscript"/>
              </w:rPr>
              <w:t>Veriut</w:t>
            </w:r>
            <w:proofErr w:type="spellEnd"/>
          </w:p>
        </w:tc>
        <w:tc>
          <w:tcPr>
            <w:tcW w:w="1729" w:type="dxa"/>
            <w:tcBorders>
              <w:top w:val="nil"/>
              <w:left w:val="nil"/>
              <w:bottom w:val="single" w:sz="4" w:space="0" w:color="auto"/>
              <w:right w:val="single" w:sz="4" w:space="0" w:color="auto"/>
            </w:tcBorders>
            <w:shd w:val="clear" w:color="auto" w:fill="auto"/>
            <w:vAlign w:val="center"/>
          </w:tcPr>
          <w:p w14:paraId="35945BE8"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FSP/DSHAN</w:t>
            </w:r>
          </w:p>
        </w:tc>
        <w:tc>
          <w:tcPr>
            <w:tcW w:w="2410" w:type="dxa"/>
            <w:tcBorders>
              <w:top w:val="nil"/>
              <w:left w:val="nil"/>
              <w:bottom w:val="single" w:sz="4" w:space="0" w:color="auto"/>
              <w:right w:val="single" w:sz="4" w:space="0" w:color="auto"/>
            </w:tcBorders>
            <w:shd w:val="clear" w:color="auto" w:fill="auto"/>
            <w:vAlign w:val="center"/>
          </w:tcPr>
          <w:p w14:paraId="17969D2A"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Implementim</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projektit</w:t>
            </w:r>
            <w:proofErr w:type="spellEnd"/>
          </w:p>
        </w:tc>
        <w:tc>
          <w:tcPr>
            <w:tcW w:w="2268" w:type="dxa"/>
            <w:tcBorders>
              <w:top w:val="nil"/>
              <w:left w:val="nil"/>
              <w:bottom w:val="single" w:sz="4" w:space="0" w:color="auto"/>
              <w:right w:val="single" w:sz="4" w:space="0" w:color="auto"/>
            </w:tcBorders>
            <w:shd w:val="clear" w:color="auto" w:fill="auto"/>
            <w:vAlign w:val="center"/>
          </w:tcPr>
          <w:p w14:paraId="08180B7C"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2024-2025</w:t>
            </w:r>
          </w:p>
        </w:tc>
        <w:tc>
          <w:tcPr>
            <w:tcW w:w="1985" w:type="dxa"/>
            <w:tcBorders>
              <w:top w:val="nil"/>
              <w:left w:val="nil"/>
              <w:bottom w:val="single" w:sz="4" w:space="0" w:color="auto"/>
              <w:right w:val="single" w:sz="4" w:space="0" w:color="auto"/>
            </w:tcBorders>
            <w:shd w:val="clear" w:color="auto" w:fill="auto"/>
            <w:vAlign w:val="center"/>
          </w:tcPr>
          <w:p w14:paraId="1D7D4281"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afatit</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kontrate</w:t>
            </w:r>
            <w:proofErr w:type="spellEnd"/>
          </w:p>
        </w:tc>
      </w:tr>
      <w:tr w:rsidR="00805F17" w:rsidRPr="00690AB8" w14:paraId="217D4D42" w14:textId="77777777" w:rsidTr="00690AB8">
        <w:trPr>
          <w:trHeight w:val="1590"/>
        </w:trPr>
        <w:tc>
          <w:tcPr>
            <w:tcW w:w="426" w:type="dxa"/>
            <w:tcBorders>
              <w:top w:val="nil"/>
              <w:left w:val="single" w:sz="8" w:space="0" w:color="000000"/>
              <w:bottom w:val="single" w:sz="8" w:space="0" w:color="000000"/>
              <w:right w:val="single" w:sz="8" w:space="0" w:color="000000"/>
            </w:tcBorders>
            <w:shd w:val="clear" w:color="000000" w:fill="FFFFFF"/>
          </w:tcPr>
          <w:p w14:paraId="198BEC6A"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82</w:t>
            </w:r>
          </w:p>
        </w:tc>
        <w:tc>
          <w:tcPr>
            <w:tcW w:w="1515" w:type="dxa"/>
            <w:tcBorders>
              <w:top w:val="nil"/>
              <w:left w:val="single" w:sz="4" w:space="0" w:color="auto"/>
              <w:bottom w:val="single" w:sz="4" w:space="0" w:color="auto"/>
              <w:right w:val="single" w:sz="4" w:space="0" w:color="auto"/>
            </w:tcBorders>
            <w:shd w:val="clear" w:color="auto" w:fill="auto"/>
            <w:vAlign w:val="center"/>
          </w:tcPr>
          <w:p w14:paraId="27F953A2"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ndërkombëtare</w:t>
            </w:r>
            <w:proofErr w:type="spellEnd"/>
          </w:p>
        </w:tc>
        <w:tc>
          <w:tcPr>
            <w:tcW w:w="3124" w:type="dxa"/>
            <w:tcBorders>
              <w:top w:val="nil"/>
              <w:left w:val="nil"/>
              <w:bottom w:val="single" w:sz="4" w:space="0" w:color="auto"/>
              <w:right w:val="single" w:sz="4" w:space="0" w:color="auto"/>
            </w:tcBorders>
            <w:shd w:val="clear" w:color="auto" w:fill="auto"/>
            <w:vAlign w:val="center"/>
          </w:tcPr>
          <w:p w14:paraId="230A3F60" w14:textId="77777777" w:rsidR="004D4D43" w:rsidRPr="00690AB8" w:rsidRDefault="00000000" w:rsidP="00805F17">
            <w:pPr>
              <w:rPr>
                <w:rFonts w:asciiTheme="majorBidi" w:eastAsia="Times New Roman" w:hAnsiTheme="majorBidi" w:cstheme="majorBidi"/>
                <w:vertAlign w:val="superscript"/>
              </w:rPr>
            </w:pPr>
            <w:r w:rsidRPr="00690AB8">
              <w:rPr>
                <w:rFonts w:asciiTheme="majorBidi" w:eastAsia="Times New Roman" w:hAnsiTheme="majorBidi" w:cstheme="majorBidi"/>
                <w:vertAlign w:val="superscript"/>
              </w:rPr>
              <w:t xml:space="preserve">DIKTAS II – </w:t>
            </w:r>
            <w:proofErr w:type="spellStart"/>
            <w:r w:rsidRPr="00690AB8">
              <w:rPr>
                <w:rFonts w:asciiTheme="majorBidi" w:eastAsia="Times New Roman" w:hAnsiTheme="majorBidi" w:cstheme="majorBidi"/>
                <w:vertAlign w:val="superscript"/>
              </w:rPr>
              <w:t>Implementimi</w:t>
            </w:r>
            <w:proofErr w:type="spellEnd"/>
            <w:r w:rsidRPr="00690AB8">
              <w:rPr>
                <w:rFonts w:asciiTheme="majorBidi" w:eastAsia="Times New Roman" w:hAnsiTheme="majorBidi" w:cstheme="majorBidi"/>
                <w:vertAlign w:val="superscript"/>
              </w:rPr>
              <w:t xml:space="preserve"> </w:t>
            </w:r>
            <w:proofErr w:type="spellStart"/>
            <w:r w:rsidRPr="00690AB8">
              <w:rPr>
                <w:rFonts w:asciiTheme="majorBidi" w:eastAsia="Times New Roman" w:hAnsiTheme="majorBidi" w:cstheme="majorBidi"/>
                <w:vertAlign w:val="superscript"/>
              </w:rPr>
              <w:t>i</w:t>
            </w:r>
            <w:proofErr w:type="spellEnd"/>
            <w:r w:rsidRPr="00690AB8">
              <w:rPr>
                <w:rFonts w:asciiTheme="majorBidi" w:eastAsia="Times New Roman" w:hAnsiTheme="majorBidi" w:cstheme="majorBidi"/>
                <w:vertAlign w:val="superscript"/>
              </w:rPr>
              <w:t xml:space="preserve"> </w:t>
            </w:r>
            <w:proofErr w:type="spellStart"/>
            <w:r w:rsidRPr="00690AB8">
              <w:rPr>
                <w:rFonts w:asciiTheme="majorBidi" w:eastAsia="Times New Roman" w:hAnsiTheme="majorBidi" w:cstheme="majorBidi"/>
                <w:vertAlign w:val="superscript"/>
              </w:rPr>
              <w:t>Programit</w:t>
            </w:r>
            <w:proofErr w:type="spellEnd"/>
            <w:r w:rsidRPr="00690AB8">
              <w:rPr>
                <w:rFonts w:asciiTheme="majorBidi" w:eastAsia="Times New Roman" w:hAnsiTheme="majorBidi" w:cstheme="majorBidi"/>
                <w:vertAlign w:val="superscript"/>
              </w:rPr>
              <w:t xml:space="preserve"> </w:t>
            </w:r>
            <w:proofErr w:type="spellStart"/>
            <w:r w:rsidRPr="00690AB8">
              <w:rPr>
                <w:rFonts w:asciiTheme="majorBidi" w:eastAsia="Times New Roman" w:hAnsiTheme="majorBidi" w:cstheme="majorBidi"/>
                <w:vertAlign w:val="superscript"/>
              </w:rPr>
              <w:t>Strategjik</w:t>
            </w:r>
            <w:proofErr w:type="spellEnd"/>
            <w:r w:rsidRPr="00690AB8">
              <w:rPr>
                <w:rFonts w:asciiTheme="majorBidi" w:eastAsia="Times New Roman" w:hAnsiTheme="majorBidi" w:cstheme="majorBidi"/>
                <w:vertAlign w:val="superscript"/>
              </w:rPr>
              <w:t xml:space="preserve"> </w:t>
            </w:r>
            <w:proofErr w:type="spellStart"/>
            <w:r w:rsidRPr="00690AB8">
              <w:rPr>
                <w:rFonts w:asciiTheme="majorBidi" w:eastAsia="Times New Roman" w:hAnsiTheme="majorBidi" w:cstheme="majorBidi"/>
                <w:vertAlign w:val="superscript"/>
              </w:rPr>
              <w:t>të</w:t>
            </w:r>
            <w:proofErr w:type="spellEnd"/>
            <w:r w:rsidRPr="00690AB8">
              <w:rPr>
                <w:rFonts w:asciiTheme="majorBidi" w:eastAsia="Times New Roman" w:hAnsiTheme="majorBidi" w:cstheme="majorBidi"/>
                <w:vertAlign w:val="superscript"/>
              </w:rPr>
              <w:t xml:space="preserve"> </w:t>
            </w:r>
            <w:proofErr w:type="spellStart"/>
            <w:r w:rsidRPr="00690AB8">
              <w:rPr>
                <w:rFonts w:asciiTheme="majorBidi" w:eastAsia="Times New Roman" w:hAnsiTheme="majorBidi" w:cstheme="majorBidi"/>
                <w:vertAlign w:val="superscript"/>
              </w:rPr>
              <w:t>Veprimit</w:t>
            </w:r>
            <w:proofErr w:type="spellEnd"/>
            <w:r w:rsidRPr="00690AB8">
              <w:rPr>
                <w:rFonts w:asciiTheme="majorBidi" w:eastAsia="Times New Roman" w:hAnsiTheme="majorBidi" w:cstheme="majorBidi"/>
                <w:vertAlign w:val="superscript"/>
              </w:rPr>
              <w:t xml:space="preserve"> (SAP) </w:t>
            </w:r>
            <w:proofErr w:type="spellStart"/>
            <w:r w:rsidRPr="00690AB8">
              <w:rPr>
                <w:rFonts w:asciiTheme="majorBidi" w:eastAsia="Times New Roman" w:hAnsiTheme="majorBidi" w:cstheme="majorBidi"/>
                <w:vertAlign w:val="superscript"/>
              </w:rPr>
              <w:t>në</w:t>
            </w:r>
            <w:proofErr w:type="spellEnd"/>
            <w:r w:rsidRPr="00690AB8">
              <w:rPr>
                <w:rFonts w:asciiTheme="majorBidi" w:eastAsia="Times New Roman" w:hAnsiTheme="majorBidi" w:cstheme="majorBidi"/>
                <w:vertAlign w:val="superscript"/>
              </w:rPr>
              <w:t xml:space="preserve"> </w:t>
            </w:r>
            <w:proofErr w:type="spellStart"/>
            <w:r w:rsidRPr="00690AB8">
              <w:rPr>
                <w:rFonts w:asciiTheme="majorBidi" w:eastAsia="Times New Roman" w:hAnsiTheme="majorBidi" w:cstheme="majorBidi"/>
                <w:vertAlign w:val="superscript"/>
              </w:rPr>
              <w:t>sitemin</w:t>
            </w:r>
            <w:proofErr w:type="spellEnd"/>
            <w:r w:rsidRPr="00690AB8">
              <w:rPr>
                <w:rFonts w:asciiTheme="majorBidi" w:eastAsia="Times New Roman" w:hAnsiTheme="majorBidi" w:cstheme="majorBidi"/>
                <w:vertAlign w:val="superscript"/>
              </w:rPr>
              <w:t xml:space="preserve"> </w:t>
            </w:r>
            <w:proofErr w:type="spellStart"/>
            <w:r w:rsidRPr="00690AB8">
              <w:rPr>
                <w:rFonts w:asciiTheme="majorBidi" w:eastAsia="Times New Roman" w:hAnsiTheme="majorBidi" w:cstheme="majorBidi"/>
                <w:vertAlign w:val="superscript"/>
              </w:rPr>
              <w:t>ujor</w:t>
            </w:r>
            <w:proofErr w:type="spellEnd"/>
            <w:r w:rsidRPr="00690AB8">
              <w:rPr>
                <w:rFonts w:asciiTheme="majorBidi" w:eastAsia="Times New Roman" w:hAnsiTheme="majorBidi" w:cstheme="majorBidi"/>
                <w:vertAlign w:val="superscript"/>
              </w:rPr>
              <w:t xml:space="preserve"> </w:t>
            </w:r>
            <w:proofErr w:type="spellStart"/>
            <w:r w:rsidRPr="00690AB8">
              <w:rPr>
                <w:rFonts w:asciiTheme="majorBidi" w:eastAsia="Times New Roman" w:hAnsiTheme="majorBidi" w:cstheme="majorBidi"/>
                <w:vertAlign w:val="superscript"/>
              </w:rPr>
              <w:t>karstik</w:t>
            </w:r>
            <w:proofErr w:type="spellEnd"/>
            <w:r w:rsidRPr="00690AB8">
              <w:rPr>
                <w:rFonts w:asciiTheme="majorBidi" w:eastAsia="Times New Roman" w:hAnsiTheme="majorBidi" w:cstheme="majorBidi"/>
                <w:vertAlign w:val="superscript"/>
              </w:rPr>
              <w:t xml:space="preserve"> </w:t>
            </w:r>
            <w:proofErr w:type="spellStart"/>
            <w:r w:rsidRPr="00690AB8">
              <w:rPr>
                <w:rFonts w:asciiTheme="majorBidi" w:eastAsia="Times New Roman" w:hAnsiTheme="majorBidi" w:cstheme="majorBidi"/>
                <w:vertAlign w:val="superscript"/>
              </w:rPr>
              <w:t>dinarik</w:t>
            </w:r>
            <w:proofErr w:type="spellEnd"/>
            <w:r w:rsidRPr="00690AB8">
              <w:rPr>
                <w:rFonts w:asciiTheme="majorBidi" w:eastAsia="Times New Roman" w:hAnsiTheme="majorBidi" w:cstheme="majorBidi"/>
                <w:vertAlign w:val="superscript"/>
              </w:rPr>
              <w:t xml:space="preserve"> - </w:t>
            </w:r>
            <w:proofErr w:type="spellStart"/>
            <w:r w:rsidRPr="00690AB8">
              <w:rPr>
                <w:rFonts w:asciiTheme="majorBidi" w:eastAsia="Times New Roman" w:hAnsiTheme="majorBidi" w:cstheme="majorBidi"/>
                <w:vertAlign w:val="superscript"/>
              </w:rPr>
              <w:t>Ndërkombëtar</w:t>
            </w:r>
            <w:proofErr w:type="spellEnd"/>
            <w:r w:rsidRPr="00690AB8">
              <w:rPr>
                <w:rFonts w:asciiTheme="majorBidi" w:eastAsia="Times New Roman" w:hAnsiTheme="majorBidi" w:cstheme="majorBidi"/>
                <w:vertAlign w:val="superscript"/>
              </w:rPr>
              <w:t>, partner UAMD GEF/UNDP/UNESCO</w:t>
            </w:r>
          </w:p>
        </w:tc>
        <w:tc>
          <w:tcPr>
            <w:tcW w:w="1729" w:type="dxa"/>
            <w:tcBorders>
              <w:top w:val="nil"/>
              <w:left w:val="nil"/>
              <w:bottom w:val="single" w:sz="4" w:space="0" w:color="auto"/>
              <w:right w:val="single" w:sz="4" w:space="0" w:color="auto"/>
            </w:tcBorders>
            <w:shd w:val="clear" w:color="auto" w:fill="auto"/>
            <w:vAlign w:val="center"/>
          </w:tcPr>
          <w:p w14:paraId="5B2E1154"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FSP/DSHAN</w:t>
            </w:r>
          </w:p>
        </w:tc>
        <w:tc>
          <w:tcPr>
            <w:tcW w:w="2410" w:type="dxa"/>
            <w:tcBorders>
              <w:top w:val="nil"/>
              <w:left w:val="nil"/>
              <w:bottom w:val="single" w:sz="4" w:space="0" w:color="auto"/>
              <w:right w:val="single" w:sz="4" w:space="0" w:color="auto"/>
            </w:tcBorders>
            <w:shd w:val="clear" w:color="auto" w:fill="auto"/>
            <w:vAlign w:val="center"/>
          </w:tcPr>
          <w:p w14:paraId="115B99FC"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Implementim</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projektit</w:t>
            </w:r>
            <w:proofErr w:type="spellEnd"/>
          </w:p>
        </w:tc>
        <w:tc>
          <w:tcPr>
            <w:tcW w:w="2268" w:type="dxa"/>
            <w:tcBorders>
              <w:top w:val="nil"/>
              <w:left w:val="nil"/>
              <w:bottom w:val="single" w:sz="4" w:space="0" w:color="auto"/>
              <w:right w:val="single" w:sz="4" w:space="0" w:color="auto"/>
            </w:tcBorders>
            <w:shd w:val="clear" w:color="auto" w:fill="auto"/>
            <w:vAlign w:val="center"/>
          </w:tcPr>
          <w:p w14:paraId="022F238E"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2025-2030</w:t>
            </w:r>
          </w:p>
        </w:tc>
        <w:tc>
          <w:tcPr>
            <w:tcW w:w="1985" w:type="dxa"/>
            <w:tcBorders>
              <w:top w:val="nil"/>
              <w:left w:val="nil"/>
              <w:bottom w:val="single" w:sz="4" w:space="0" w:color="auto"/>
              <w:right w:val="single" w:sz="4" w:space="0" w:color="auto"/>
            </w:tcBorders>
            <w:shd w:val="clear" w:color="auto" w:fill="auto"/>
            <w:vAlign w:val="center"/>
          </w:tcPr>
          <w:p w14:paraId="6573AB3E"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afatit</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kontrate</w:t>
            </w:r>
            <w:proofErr w:type="spellEnd"/>
          </w:p>
        </w:tc>
      </w:tr>
      <w:tr w:rsidR="00805F17" w:rsidRPr="00690AB8" w14:paraId="70B0769E" w14:textId="77777777" w:rsidTr="00690AB8">
        <w:trPr>
          <w:trHeight w:val="1815"/>
        </w:trPr>
        <w:tc>
          <w:tcPr>
            <w:tcW w:w="426" w:type="dxa"/>
            <w:tcBorders>
              <w:top w:val="nil"/>
              <w:left w:val="single" w:sz="8" w:space="0" w:color="000000"/>
              <w:bottom w:val="single" w:sz="8" w:space="0" w:color="000000"/>
              <w:right w:val="single" w:sz="8" w:space="0" w:color="000000"/>
            </w:tcBorders>
            <w:shd w:val="clear" w:color="000000" w:fill="FFFFFF"/>
          </w:tcPr>
          <w:p w14:paraId="5F099E63"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83</w:t>
            </w:r>
          </w:p>
        </w:tc>
        <w:tc>
          <w:tcPr>
            <w:tcW w:w="1515" w:type="dxa"/>
            <w:tcBorders>
              <w:top w:val="nil"/>
              <w:left w:val="single" w:sz="4" w:space="0" w:color="auto"/>
              <w:bottom w:val="single" w:sz="4" w:space="0" w:color="auto"/>
              <w:right w:val="single" w:sz="4" w:space="0" w:color="auto"/>
            </w:tcBorders>
            <w:shd w:val="clear" w:color="auto" w:fill="auto"/>
            <w:vAlign w:val="center"/>
          </w:tcPr>
          <w:p w14:paraId="0F0E2BC3"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ndërkombëtare</w:t>
            </w:r>
            <w:proofErr w:type="spellEnd"/>
          </w:p>
        </w:tc>
        <w:tc>
          <w:tcPr>
            <w:tcW w:w="3124" w:type="dxa"/>
            <w:tcBorders>
              <w:top w:val="nil"/>
              <w:left w:val="nil"/>
              <w:bottom w:val="single" w:sz="4" w:space="0" w:color="auto"/>
              <w:right w:val="single" w:sz="4" w:space="0" w:color="auto"/>
            </w:tcBorders>
            <w:shd w:val="clear" w:color="auto" w:fill="auto"/>
            <w:vAlign w:val="center"/>
          </w:tcPr>
          <w:p w14:paraId="2DB18B9E" w14:textId="77777777" w:rsidR="004D4D43" w:rsidRPr="00690AB8" w:rsidRDefault="00000000" w:rsidP="00805F17">
            <w:pPr>
              <w:rPr>
                <w:rFonts w:asciiTheme="majorBidi" w:eastAsia="Times New Roman" w:hAnsiTheme="majorBidi" w:cstheme="majorBidi"/>
                <w:vertAlign w:val="superscript"/>
              </w:rPr>
            </w:pPr>
            <w:r w:rsidRPr="00690AB8">
              <w:rPr>
                <w:rFonts w:asciiTheme="majorBidi" w:eastAsia="Times New Roman" w:hAnsiTheme="majorBidi" w:cstheme="majorBidi"/>
                <w:vertAlign w:val="superscript"/>
              </w:rPr>
              <w:t xml:space="preserve">SAMESEA_ </w:t>
            </w:r>
            <w:proofErr w:type="spellStart"/>
            <w:r w:rsidRPr="00690AB8">
              <w:rPr>
                <w:rFonts w:asciiTheme="majorBidi" w:eastAsia="Times New Roman" w:hAnsiTheme="majorBidi" w:cstheme="majorBidi"/>
                <w:vertAlign w:val="superscript"/>
              </w:rPr>
              <w:t>Menaxhimi</w:t>
            </w:r>
            <w:proofErr w:type="spellEnd"/>
            <w:r w:rsidRPr="00690AB8">
              <w:rPr>
                <w:rFonts w:asciiTheme="majorBidi" w:eastAsia="Times New Roman" w:hAnsiTheme="majorBidi" w:cstheme="majorBidi"/>
                <w:vertAlign w:val="superscript"/>
              </w:rPr>
              <w:t xml:space="preserve"> </w:t>
            </w:r>
            <w:proofErr w:type="spellStart"/>
            <w:r w:rsidRPr="00690AB8">
              <w:rPr>
                <w:rFonts w:asciiTheme="majorBidi" w:eastAsia="Times New Roman" w:hAnsiTheme="majorBidi" w:cstheme="majorBidi"/>
                <w:vertAlign w:val="superscript"/>
              </w:rPr>
              <w:t>i</w:t>
            </w:r>
            <w:proofErr w:type="spellEnd"/>
            <w:r w:rsidRPr="00690AB8">
              <w:rPr>
                <w:rFonts w:asciiTheme="majorBidi" w:eastAsia="Times New Roman" w:hAnsiTheme="majorBidi" w:cstheme="majorBidi"/>
                <w:vertAlign w:val="superscript"/>
              </w:rPr>
              <w:t xml:space="preserve"> </w:t>
            </w:r>
            <w:proofErr w:type="spellStart"/>
            <w:r w:rsidRPr="00690AB8">
              <w:rPr>
                <w:rFonts w:asciiTheme="majorBidi" w:eastAsia="Times New Roman" w:hAnsiTheme="majorBidi" w:cstheme="majorBidi"/>
                <w:vertAlign w:val="superscript"/>
              </w:rPr>
              <w:t>Qёndrueshёm</w:t>
            </w:r>
            <w:proofErr w:type="spellEnd"/>
            <w:r w:rsidRPr="00690AB8">
              <w:rPr>
                <w:rFonts w:asciiTheme="majorBidi" w:eastAsia="Times New Roman" w:hAnsiTheme="majorBidi" w:cstheme="majorBidi"/>
                <w:vertAlign w:val="superscript"/>
              </w:rPr>
              <w:t xml:space="preserve"> </w:t>
            </w:r>
            <w:proofErr w:type="spellStart"/>
            <w:r w:rsidRPr="00690AB8">
              <w:rPr>
                <w:rFonts w:asciiTheme="majorBidi" w:eastAsia="Times New Roman" w:hAnsiTheme="majorBidi" w:cstheme="majorBidi"/>
                <w:vertAlign w:val="superscript"/>
              </w:rPr>
              <w:t>i</w:t>
            </w:r>
            <w:proofErr w:type="spellEnd"/>
            <w:r w:rsidRPr="00690AB8">
              <w:rPr>
                <w:rFonts w:asciiTheme="majorBidi" w:eastAsia="Times New Roman" w:hAnsiTheme="majorBidi" w:cstheme="majorBidi"/>
                <w:vertAlign w:val="superscript"/>
              </w:rPr>
              <w:t xml:space="preserve"> </w:t>
            </w:r>
            <w:proofErr w:type="spellStart"/>
            <w:r w:rsidRPr="00690AB8">
              <w:rPr>
                <w:rFonts w:asciiTheme="majorBidi" w:eastAsia="Times New Roman" w:hAnsiTheme="majorBidi" w:cstheme="majorBidi"/>
                <w:vertAlign w:val="superscript"/>
              </w:rPr>
              <w:t>llojeve</w:t>
            </w:r>
            <w:proofErr w:type="spellEnd"/>
            <w:r w:rsidRPr="00690AB8">
              <w:rPr>
                <w:rFonts w:asciiTheme="majorBidi" w:eastAsia="Times New Roman" w:hAnsiTheme="majorBidi" w:cstheme="majorBidi"/>
                <w:vertAlign w:val="superscript"/>
              </w:rPr>
              <w:t xml:space="preserve"> sensitive </w:t>
            </w:r>
            <w:proofErr w:type="spellStart"/>
            <w:r w:rsidRPr="00690AB8">
              <w:rPr>
                <w:rFonts w:asciiTheme="majorBidi" w:eastAsia="Times New Roman" w:hAnsiTheme="majorBidi" w:cstheme="majorBidi"/>
                <w:vertAlign w:val="superscript"/>
              </w:rPr>
              <w:t>detare</w:t>
            </w:r>
            <w:proofErr w:type="spellEnd"/>
            <w:r w:rsidRPr="00690AB8">
              <w:rPr>
                <w:rFonts w:asciiTheme="majorBidi" w:eastAsia="Times New Roman" w:hAnsiTheme="majorBidi" w:cstheme="majorBidi"/>
                <w:vertAlign w:val="superscript"/>
              </w:rPr>
              <w:t xml:space="preserve"> </w:t>
            </w:r>
            <w:proofErr w:type="spellStart"/>
            <w:r w:rsidRPr="00690AB8">
              <w:rPr>
                <w:rFonts w:asciiTheme="majorBidi" w:eastAsia="Times New Roman" w:hAnsiTheme="majorBidi" w:cstheme="majorBidi"/>
                <w:vertAlign w:val="superscript"/>
              </w:rPr>
              <w:t>dhe</w:t>
            </w:r>
            <w:proofErr w:type="spellEnd"/>
            <w:r w:rsidRPr="00690AB8">
              <w:rPr>
                <w:rFonts w:asciiTheme="majorBidi" w:eastAsia="Times New Roman" w:hAnsiTheme="majorBidi" w:cstheme="majorBidi"/>
                <w:vertAlign w:val="superscript"/>
              </w:rPr>
              <w:t xml:space="preserve"> </w:t>
            </w:r>
            <w:proofErr w:type="spellStart"/>
            <w:r w:rsidRPr="00690AB8">
              <w:rPr>
                <w:rFonts w:asciiTheme="majorBidi" w:eastAsia="Times New Roman" w:hAnsiTheme="majorBidi" w:cstheme="majorBidi"/>
                <w:vertAlign w:val="superscript"/>
              </w:rPr>
              <w:t>ndёrveprimit</w:t>
            </w:r>
            <w:proofErr w:type="spellEnd"/>
            <w:r w:rsidRPr="00690AB8">
              <w:rPr>
                <w:rFonts w:asciiTheme="majorBidi" w:eastAsia="Times New Roman" w:hAnsiTheme="majorBidi" w:cstheme="majorBidi"/>
                <w:vertAlign w:val="superscript"/>
              </w:rPr>
              <w:t xml:space="preserve"> </w:t>
            </w:r>
            <w:proofErr w:type="spellStart"/>
            <w:r w:rsidRPr="00690AB8">
              <w:rPr>
                <w:rFonts w:asciiTheme="majorBidi" w:eastAsia="Times New Roman" w:hAnsiTheme="majorBidi" w:cstheme="majorBidi"/>
                <w:vertAlign w:val="superscript"/>
              </w:rPr>
              <w:t>tё</w:t>
            </w:r>
            <w:proofErr w:type="spellEnd"/>
            <w:r w:rsidRPr="00690AB8">
              <w:rPr>
                <w:rFonts w:asciiTheme="majorBidi" w:eastAsia="Times New Roman" w:hAnsiTheme="majorBidi" w:cstheme="majorBidi"/>
                <w:vertAlign w:val="superscript"/>
              </w:rPr>
              <w:t xml:space="preserve"> </w:t>
            </w:r>
            <w:proofErr w:type="spellStart"/>
            <w:r w:rsidRPr="00690AB8">
              <w:rPr>
                <w:rFonts w:asciiTheme="majorBidi" w:eastAsia="Times New Roman" w:hAnsiTheme="majorBidi" w:cstheme="majorBidi"/>
                <w:vertAlign w:val="superscript"/>
              </w:rPr>
              <w:t>aktiviteteve</w:t>
            </w:r>
            <w:proofErr w:type="spellEnd"/>
            <w:r w:rsidRPr="00690AB8">
              <w:rPr>
                <w:rFonts w:asciiTheme="majorBidi" w:eastAsia="Times New Roman" w:hAnsiTheme="majorBidi" w:cstheme="majorBidi"/>
                <w:vertAlign w:val="superscript"/>
              </w:rPr>
              <w:t xml:space="preserve"> humane- </w:t>
            </w:r>
            <w:proofErr w:type="spellStart"/>
            <w:r w:rsidRPr="00690AB8">
              <w:rPr>
                <w:rFonts w:asciiTheme="majorBidi" w:eastAsia="Times New Roman" w:hAnsiTheme="majorBidi" w:cstheme="majorBidi"/>
                <w:vertAlign w:val="superscript"/>
              </w:rPr>
              <w:t>Ndërkombëtar</w:t>
            </w:r>
            <w:proofErr w:type="spellEnd"/>
            <w:r w:rsidRPr="00690AB8">
              <w:rPr>
                <w:rFonts w:asciiTheme="majorBidi" w:eastAsia="Times New Roman" w:hAnsiTheme="majorBidi" w:cstheme="majorBidi"/>
                <w:vertAlign w:val="superscript"/>
              </w:rPr>
              <w:t>, partner UAMD BE (Adrion Interreg IPA)</w:t>
            </w:r>
          </w:p>
        </w:tc>
        <w:tc>
          <w:tcPr>
            <w:tcW w:w="1729" w:type="dxa"/>
            <w:tcBorders>
              <w:top w:val="nil"/>
              <w:left w:val="nil"/>
              <w:bottom w:val="single" w:sz="4" w:space="0" w:color="auto"/>
              <w:right w:val="single" w:sz="4" w:space="0" w:color="auto"/>
            </w:tcBorders>
            <w:shd w:val="clear" w:color="auto" w:fill="auto"/>
            <w:vAlign w:val="center"/>
          </w:tcPr>
          <w:p w14:paraId="0F45F395"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FSP/DSHAN</w:t>
            </w:r>
          </w:p>
        </w:tc>
        <w:tc>
          <w:tcPr>
            <w:tcW w:w="2410" w:type="dxa"/>
            <w:tcBorders>
              <w:top w:val="nil"/>
              <w:left w:val="nil"/>
              <w:bottom w:val="single" w:sz="4" w:space="0" w:color="auto"/>
              <w:right w:val="single" w:sz="4" w:space="0" w:color="auto"/>
            </w:tcBorders>
            <w:shd w:val="clear" w:color="auto" w:fill="auto"/>
            <w:vAlign w:val="center"/>
          </w:tcPr>
          <w:p w14:paraId="099E640A"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Implementim</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projektit</w:t>
            </w:r>
            <w:proofErr w:type="spellEnd"/>
          </w:p>
        </w:tc>
        <w:tc>
          <w:tcPr>
            <w:tcW w:w="2268" w:type="dxa"/>
            <w:tcBorders>
              <w:top w:val="nil"/>
              <w:left w:val="nil"/>
              <w:bottom w:val="single" w:sz="4" w:space="0" w:color="auto"/>
              <w:right w:val="single" w:sz="4" w:space="0" w:color="auto"/>
            </w:tcBorders>
            <w:shd w:val="clear" w:color="auto" w:fill="auto"/>
            <w:vAlign w:val="center"/>
          </w:tcPr>
          <w:p w14:paraId="1C707CFF"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2024-2027</w:t>
            </w:r>
          </w:p>
        </w:tc>
        <w:tc>
          <w:tcPr>
            <w:tcW w:w="1985" w:type="dxa"/>
            <w:tcBorders>
              <w:top w:val="nil"/>
              <w:left w:val="nil"/>
              <w:bottom w:val="single" w:sz="4" w:space="0" w:color="auto"/>
              <w:right w:val="single" w:sz="4" w:space="0" w:color="auto"/>
            </w:tcBorders>
            <w:shd w:val="clear" w:color="auto" w:fill="auto"/>
            <w:vAlign w:val="center"/>
          </w:tcPr>
          <w:p w14:paraId="2278004E"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afatit</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kontrate</w:t>
            </w:r>
            <w:proofErr w:type="spellEnd"/>
          </w:p>
        </w:tc>
      </w:tr>
      <w:tr w:rsidR="00805F17" w:rsidRPr="00690AB8" w14:paraId="62AB19A5" w14:textId="77777777" w:rsidTr="00690AB8">
        <w:trPr>
          <w:trHeight w:val="690"/>
        </w:trPr>
        <w:tc>
          <w:tcPr>
            <w:tcW w:w="426" w:type="dxa"/>
            <w:tcBorders>
              <w:top w:val="nil"/>
              <w:left w:val="single" w:sz="8" w:space="0" w:color="000000"/>
              <w:bottom w:val="single" w:sz="8" w:space="0" w:color="000000"/>
              <w:right w:val="single" w:sz="8" w:space="0" w:color="000000"/>
            </w:tcBorders>
            <w:shd w:val="clear" w:color="000000" w:fill="FFFFFF"/>
          </w:tcPr>
          <w:p w14:paraId="3CC373C6"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84</w:t>
            </w:r>
          </w:p>
        </w:tc>
        <w:tc>
          <w:tcPr>
            <w:tcW w:w="1515" w:type="dxa"/>
            <w:tcBorders>
              <w:top w:val="nil"/>
              <w:left w:val="single" w:sz="4" w:space="0" w:color="auto"/>
              <w:bottom w:val="single" w:sz="4" w:space="0" w:color="auto"/>
              <w:right w:val="single" w:sz="4" w:space="0" w:color="auto"/>
            </w:tcBorders>
            <w:shd w:val="clear" w:color="auto" w:fill="auto"/>
            <w:vAlign w:val="center"/>
          </w:tcPr>
          <w:p w14:paraId="313D4DD2"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ndërkombëtare</w:t>
            </w:r>
            <w:proofErr w:type="spellEnd"/>
          </w:p>
        </w:tc>
        <w:tc>
          <w:tcPr>
            <w:tcW w:w="3124" w:type="dxa"/>
            <w:tcBorders>
              <w:top w:val="nil"/>
              <w:left w:val="nil"/>
              <w:bottom w:val="single" w:sz="4" w:space="0" w:color="auto"/>
              <w:right w:val="single" w:sz="4" w:space="0" w:color="auto"/>
            </w:tcBorders>
            <w:shd w:val="clear" w:color="auto" w:fill="auto"/>
            <w:vAlign w:val="center"/>
          </w:tcPr>
          <w:p w14:paraId="17DF316E" w14:textId="77777777" w:rsidR="004D4D43" w:rsidRPr="00690AB8" w:rsidRDefault="00000000" w:rsidP="00805F17">
            <w:pPr>
              <w:rPr>
                <w:rFonts w:asciiTheme="majorBidi" w:eastAsia="Times New Roman" w:hAnsiTheme="majorBidi" w:cstheme="majorBidi"/>
                <w:vertAlign w:val="superscript"/>
                <w:lang w:val="it-IT"/>
              </w:rPr>
            </w:pPr>
            <w:r w:rsidRPr="00690AB8">
              <w:rPr>
                <w:rFonts w:asciiTheme="majorBidi" w:eastAsia="Times New Roman" w:hAnsiTheme="majorBidi" w:cstheme="majorBidi"/>
                <w:vertAlign w:val="superscript"/>
                <w:lang w:val="it-IT"/>
              </w:rPr>
              <w:t xml:space="preserve"> ParAqua- Ndërkombëtar, partner UAMD e-COST</w:t>
            </w:r>
          </w:p>
        </w:tc>
        <w:tc>
          <w:tcPr>
            <w:tcW w:w="1729" w:type="dxa"/>
            <w:tcBorders>
              <w:top w:val="nil"/>
              <w:left w:val="nil"/>
              <w:bottom w:val="single" w:sz="4" w:space="0" w:color="auto"/>
              <w:right w:val="single" w:sz="4" w:space="0" w:color="auto"/>
            </w:tcBorders>
            <w:shd w:val="clear" w:color="auto" w:fill="auto"/>
            <w:vAlign w:val="center"/>
          </w:tcPr>
          <w:p w14:paraId="68780F04"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FSP/DSHAN</w:t>
            </w:r>
          </w:p>
        </w:tc>
        <w:tc>
          <w:tcPr>
            <w:tcW w:w="2410" w:type="dxa"/>
            <w:tcBorders>
              <w:top w:val="nil"/>
              <w:left w:val="nil"/>
              <w:bottom w:val="single" w:sz="4" w:space="0" w:color="auto"/>
              <w:right w:val="single" w:sz="4" w:space="0" w:color="auto"/>
            </w:tcBorders>
            <w:shd w:val="clear" w:color="auto" w:fill="auto"/>
            <w:vAlign w:val="center"/>
          </w:tcPr>
          <w:p w14:paraId="60E50649"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Implementim</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projektit</w:t>
            </w:r>
            <w:proofErr w:type="spellEnd"/>
          </w:p>
        </w:tc>
        <w:tc>
          <w:tcPr>
            <w:tcW w:w="2268" w:type="dxa"/>
            <w:tcBorders>
              <w:top w:val="nil"/>
              <w:left w:val="nil"/>
              <w:bottom w:val="single" w:sz="4" w:space="0" w:color="auto"/>
              <w:right w:val="single" w:sz="4" w:space="0" w:color="auto"/>
            </w:tcBorders>
            <w:shd w:val="clear" w:color="auto" w:fill="auto"/>
            <w:vAlign w:val="center"/>
          </w:tcPr>
          <w:p w14:paraId="4D2F05B2"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2022-2025</w:t>
            </w:r>
          </w:p>
        </w:tc>
        <w:tc>
          <w:tcPr>
            <w:tcW w:w="1985" w:type="dxa"/>
            <w:tcBorders>
              <w:top w:val="nil"/>
              <w:left w:val="nil"/>
              <w:bottom w:val="single" w:sz="4" w:space="0" w:color="auto"/>
              <w:right w:val="single" w:sz="4" w:space="0" w:color="auto"/>
            </w:tcBorders>
            <w:shd w:val="clear" w:color="auto" w:fill="auto"/>
            <w:vAlign w:val="center"/>
          </w:tcPr>
          <w:p w14:paraId="1FFA5C13"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afatit</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kontrate</w:t>
            </w:r>
            <w:proofErr w:type="spellEnd"/>
          </w:p>
        </w:tc>
      </w:tr>
      <w:tr w:rsidR="00805F17" w:rsidRPr="00690AB8" w14:paraId="16FA5FAB" w14:textId="77777777" w:rsidTr="00690AB8">
        <w:trPr>
          <w:trHeight w:val="690"/>
        </w:trPr>
        <w:tc>
          <w:tcPr>
            <w:tcW w:w="426" w:type="dxa"/>
            <w:tcBorders>
              <w:top w:val="nil"/>
              <w:left w:val="single" w:sz="8" w:space="0" w:color="000000"/>
              <w:bottom w:val="single" w:sz="8" w:space="0" w:color="000000"/>
              <w:right w:val="single" w:sz="8" w:space="0" w:color="000000"/>
            </w:tcBorders>
            <w:shd w:val="clear" w:color="000000" w:fill="FFFFFF"/>
          </w:tcPr>
          <w:p w14:paraId="5903B97D"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85</w:t>
            </w:r>
          </w:p>
        </w:tc>
        <w:tc>
          <w:tcPr>
            <w:tcW w:w="1515" w:type="dxa"/>
            <w:tcBorders>
              <w:top w:val="nil"/>
              <w:left w:val="single" w:sz="4" w:space="0" w:color="auto"/>
              <w:bottom w:val="single" w:sz="4" w:space="0" w:color="auto"/>
              <w:right w:val="single" w:sz="4" w:space="0" w:color="auto"/>
            </w:tcBorders>
            <w:shd w:val="clear" w:color="auto" w:fill="auto"/>
            <w:vAlign w:val="center"/>
          </w:tcPr>
          <w:p w14:paraId="7EEFD57C"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ndërkombëtare</w:t>
            </w:r>
            <w:proofErr w:type="spellEnd"/>
          </w:p>
        </w:tc>
        <w:tc>
          <w:tcPr>
            <w:tcW w:w="3124" w:type="dxa"/>
            <w:tcBorders>
              <w:top w:val="nil"/>
              <w:left w:val="nil"/>
              <w:bottom w:val="single" w:sz="4" w:space="0" w:color="auto"/>
              <w:right w:val="single" w:sz="4" w:space="0" w:color="auto"/>
            </w:tcBorders>
            <w:shd w:val="clear" w:color="auto" w:fill="auto"/>
            <w:vAlign w:val="center"/>
          </w:tcPr>
          <w:p w14:paraId="51DDF786" w14:textId="77777777" w:rsidR="004D4D43" w:rsidRPr="00690AB8" w:rsidRDefault="00000000" w:rsidP="00805F17">
            <w:pPr>
              <w:rPr>
                <w:rFonts w:asciiTheme="majorBidi" w:eastAsia="Times New Roman" w:hAnsiTheme="majorBidi" w:cstheme="majorBidi"/>
                <w:vertAlign w:val="superscript"/>
              </w:rPr>
            </w:pPr>
            <w:r w:rsidRPr="00690AB8">
              <w:rPr>
                <w:rFonts w:asciiTheme="majorBidi" w:eastAsia="Times New Roman" w:hAnsiTheme="majorBidi" w:cstheme="majorBidi"/>
                <w:vertAlign w:val="superscript"/>
              </w:rPr>
              <w:t>ISACC + Interreg</w:t>
            </w:r>
          </w:p>
        </w:tc>
        <w:tc>
          <w:tcPr>
            <w:tcW w:w="1729" w:type="dxa"/>
            <w:tcBorders>
              <w:top w:val="nil"/>
              <w:left w:val="nil"/>
              <w:bottom w:val="single" w:sz="4" w:space="0" w:color="auto"/>
              <w:right w:val="single" w:sz="4" w:space="0" w:color="auto"/>
            </w:tcBorders>
            <w:shd w:val="clear" w:color="auto" w:fill="auto"/>
            <w:vAlign w:val="center"/>
          </w:tcPr>
          <w:p w14:paraId="4B6DA4B9"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FSP/DSHAN</w:t>
            </w:r>
          </w:p>
        </w:tc>
        <w:tc>
          <w:tcPr>
            <w:tcW w:w="2410" w:type="dxa"/>
            <w:tcBorders>
              <w:top w:val="nil"/>
              <w:left w:val="nil"/>
              <w:bottom w:val="single" w:sz="4" w:space="0" w:color="auto"/>
              <w:right w:val="single" w:sz="4" w:space="0" w:color="auto"/>
            </w:tcBorders>
            <w:shd w:val="clear" w:color="auto" w:fill="auto"/>
            <w:vAlign w:val="center"/>
          </w:tcPr>
          <w:p w14:paraId="48552D44"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Implementim</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projektit</w:t>
            </w:r>
            <w:proofErr w:type="spellEnd"/>
          </w:p>
        </w:tc>
        <w:tc>
          <w:tcPr>
            <w:tcW w:w="2268" w:type="dxa"/>
            <w:tcBorders>
              <w:top w:val="nil"/>
              <w:left w:val="nil"/>
              <w:bottom w:val="single" w:sz="4" w:space="0" w:color="auto"/>
              <w:right w:val="single" w:sz="4" w:space="0" w:color="auto"/>
            </w:tcBorders>
            <w:shd w:val="clear" w:color="auto" w:fill="auto"/>
            <w:vAlign w:val="center"/>
          </w:tcPr>
          <w:p w14:paraId="06B65E4D"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2025 ne </w:t>
            </w:r>
            <w:proofErr w:type="spellStart"/>
            <w:r w:rsidRPr="00690AB8">
              <w:rPr>
                <w:rFonts w:asciiTheme="majorBidi" w:eastAsia="Times New Roman" w:hAnsiTheme="majorBidi" w:cstheme="majorBidi"/>
                <w:color w:val="000000"/>
                <w:vertAlign w:val="superscript"/>
              </w:rPr>
              <w:t>vazhdim</w:t>
            </w:r>
            <w:proofErr w:type="spellEnd"/>
          </w:p>
        </w:tc>
        <w:tc>
          <w:tcPr>
            <w:tcW w:w="1985" w:type="dxa"/>
            <w:tcBorders>
              <w:top w:val="nil"/>
              <w:left w:val="nil"/>
              <w:bottom w:val="single" w:sz="4" w:space="0" w:color="auto"/>
              <w:right w:val="single" w:sz="4" w:space="0" w:color="auto"/>
            </w:tcBorders>
            <w:shd w:val="clear" w:color="auto" w:fill="auto"/>
            <w:vAlign w:val="center"/>
          </w:tcPr>
          <w:p w14:paraId="1D4C6639"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afatit</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kontrate</w:t>
            </w:r>
            <w:proofErr w:type="spellEnd"/>
          </w:p>
        </w:tc>
      </w:tr>
      <w:tr w:rsidR="00805F17" w:rsidRPr="00690AB8" w14:paraId="7D6CB96A" w14:textId="77777777" w:rsidTr="00690AB8">
        <w:trPr>
          <w:trHeight w:val="690"/>
        </w:trPr>
        <w:tc>
          <w:tcPr>
            <w:tcW w:w="426" w:type="dxa"/>
            <w:tcBorders>
              <w:top w:val="nil"/>
              <w:left w:val="single" w:sz="8" w:space="0" w:color="000000"/>
              <w:bottom w:val="single" w:sz="8" w:space="0" w:color="000000"/>
              <w:right w:val="single" w:sz="8" w:space="0" w:color="000000"/>
            </w:tcBorders>
            <w:shd w:val="clear" w:color="000000" w:fill="FFFFFF"/>
          </w:tcPr>
          <w:p w14:paraId="1E34D720"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lastRenderedPageBreak/>
              <w:t>86</w:t>
            </w:r>
          </w:p>
        </w:tc>
        <w:tc>
          <w:tcPr>
            <w:tcW w:w="1515" w:type="dxa"/>
            <w:tcBorders>
              <w:top w:val="nil"/>
              <w:left w:val="single" w:sz="4" w:space="0" w:color="auto"/>
              <w:bottom w:val="single" w:sz="4" w:space="0" w:color="auto"/>
              <w:right w:val="single" w:sz="4" w:space="0" w:color="auto"/>
            </w:tcBorders>
            <w:shd w:val="clear" w:color="auto" w:fill="auto"/>
            <w:vAlign w:val="center"/>
          </w:tcPr>
          <w:p w14:paraId="6C2D9C59"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kombëtare</w:t>
            </w:r>
            <w:proofErr w:type="spellEnd"/>
          </w:p>
        </w:tc>
        <w:tc>
          <w:tcPr>
            <w:tcW w:w="3124" w:type="dxa"/>
            <w:tcBorders>
              <w:top w:val="nil"/>
              <w:left w:val="nil"/>
              <w:bottom w:val="single" w:sz="4" w:space="0" w:color="auto"/>
              <w:right w:val="single" w:sz="4" w:space="0" w:color="auto"/>
            </w:tcBorders>
            <w:shd w:val="clear" w:color="auto" w:fill="auto"/>
            <w:vAlign w:val="center"/>
          </w:tcPr>
          <w:p w14:paraId="2CD3E53D"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Vleresimi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Ushqyerjes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ndikimi</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rritje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zhvillimin</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shendetit</w:t>
            </w:r>
            <w:proofErr w:type="spellEnd"/>
            <w:r w:rsidRPr="00690AB8">
              <w:rPr>
                <w:rFonts w:asciiTheme="majorBidi" w:eastAsia="Times New Roman" w:hAnsiTheme="majorBidi" w:cstheme="majorBidi"/>
                <w:color w:val="000000"/>
                <w:vertAlign w:val="superscript"/>
              </w:rPr>
              <w:t xml:space="preserve"> oral</w:t>
            </w:r>
          </w:p>
        </w:tc>
        <w:tc>
          <w:tcPr>
            <w:tcW w:w="1729" w:type="dxa"/>
            <w:tcBorders>
              <w:top w:val="nil"/>
              <w:left w:val="nil"/>
              <w:bottom w:val="single" w:sz="4" w:space="0" w:color="auto"/>
              <w:right w:val="single" w:sz="4" w:space="0" w:color="auto"/>
            </w:tcBorders>
            <w:shd w:val="clear" w:color="auto" w:fill="auto"/>
            <w:vAlign w:val="center"/>
          </w:tcPr>
          <w:p w14:paraId="580E2602"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FSP/DSHID</w:t>
            </w:r>
          </w:p>
        </w:tc>
        <w:tc>
          <w:tcPr>
            <w:tcW w:w="2410" w:type="dxa"/>
            <w:tcBorders>
              <w:top w:val="nil"/>
              <w:left w:val="nil"/>
              <w:bottom w:val="single" w:sz="4" w:space="0" w:color="auto"/>
              <w:right w:val="single" w:sz="4" w:space="0" w:color="auto"/>
            </w:tcBorders>
            <w:shd w:val="clear" w:color="auto" w:fill="auto"/>
            <w:vAlign w:val="center"/>
          </w:tcPr>
          <w:p w14:paraId="31D4F431"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Fitim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Projektit</w:t>
            </w:r>
            <w:proofErr w:type="spellEnd"/>
          </w:p>
        </w:tc>
        <w:tc>
          <w:tcPr>
            <w:tcW w:w="2268" w:type="dxa"/>
            <w:tcBorders>
              <w:top w:val="nil"/>
              <w:left w:val="nil"/>
              <w:bottom w:val="single" w:sz="4" w:space="0" w:color="auto"/>
              <w:right w:val="single" w:sz="4" w:space="0" w:color="auto"/>
            </w:tcBorders>
            <w:shd w:val="clear" w:color="auto" w:fill="auto"/>
            <w:vAlign w:val="center"/>
          </w:tcPr>
          <w:p w14:paraId="51A8D0FE"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2024-2025</w:t>
            </w:r>
          </w:p>
        </w:tc>
        <w:tc>
          <w:tcPr>
            <w:tcW w:w="1985" w:type="dxa"/>
            <w:tcBorders>
              <w:top w:val="nil"/>
              <w:left w:val="nil"/>
              <w:bottom w:val="single" w:sz="4" w:space="0" w:color="auto"/>
              <w:right w:val="single" w:sz="4" w:space="0" w:color="auto"/>
            </w:tcBorders>
            <w:shd w:val="clear" w:color="auto" w:fill="auto"/>
            <w:vAlign w:val="center"/>
          </w:tcPr>
          <w:p w14:paraId="54668E44"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afatit</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kontrate</w:t>
            </w:r>
            <w:proofErr w:type="spellEnd"/>
          </w:p>
        </w:tc>
      </w:tr>
      <w:tr w:rsidR="00805F17" w:rsidRPr="00690AB8" w14:paraId="2AC78908" w14:textId="77777777" w:rsidTr="00690AB8">
        <w:trPr>
          <w:trHeight w:val="690"/>
        </w:trPr>
        <w:tc>
          <w:tcPr>
            <w:tcW w:w="426" w:type="dxa"/>
            <w:tcBorders>
              <w:top w:val="nil"/>
              <w:left w:val="single" w:sz="8" w:space="0" w:color="000000"/>
              <w:bottom w:val="single" w:sz="8" w:space="0" w:color="000000"/>
              <w:right w:val="single" w:sz="8" w:space="0" w:color="000000"/>
            </w:tcBorders>
            <w:shd w:val="clear" w:color="000000" w:fill="FFFFFF"/>
          </w:tcPr>
          <w:p w14:paraId="4F121B3B"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87</w:t>
            </w:r>
          </w:p>
        </w:tc>
        <w:tc>
          <w:tcPr>
            <w:tcW w:w="1515" w:type="dxa"/>
            <w:tcBorders>
              <w:top w:val="nil"/>
              <w:left w:val="single" w:sz="4" w:space="0" w:color="auto"/>
              <w:bottom w:val="single" w:sz="4" w:space="0" w:color="auto"/>
              <w:right w:val="single" w:sz="4" w:space="0" w:color="auto"/>
            </w:tcBorders>
            <w:shd w:val="clear" w:color="auto" w:fill="auto"/>
            <w:vAlign w:val="center"/>
          </w:tcPr>
          <w:p w14:paraId="04AB8CDD"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kombëtare</w:t>
            </w:r>
            <w:proofErr w:type="spellEnd"/>
          </w:p>
        </w:tc>
        <w:tc>
          <w:tcPr>
            <w:tcW w:w="3124" w:type="dxa"/>
            <w:tcBorders>
              <w:top w:val="nil"/>
              <w:left w:val="nil"/>
              <w:bottom w:val="single" w:sz="4" w:space="0" w:color="auto"/>
              <w:right w:val="single" w:sz="4" w:space="0" w:color="auto"/>
            </w:tcBorders>
            <w:shd w:val="clear" w:color="auto" w:fill="auto"/>
            <w:vAlign w:val="center"/>
          </w:tcPr>
          <w:p w14:paraId="4447B960"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lang w:val="it-IT"/>
              </w:rPr>
              <w:t xml:space="preserve">Industrializimi i ndërtimeve. Rast Studimor. </w:t>
            </w:r>
            <w:proofErr w:type="spellStart"/>
            <w:r w:rsidRPr="00690AB8">
              <w:rPr>
                <w:rFonts w:asciiTheme="majorBidi" w:eastAsia="Times New Roman" w:hAnsiTheme="majorBidi" w:cstheme="majorBidi"/>
                <w:color w:val="000000"/>
                <w:vertAlign w:val="superscript"/>
              </w:rPr>
              <w:t>Qyteti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Durrësit</w:t>
            </w:r>
            <w:proofErr w:type="spellEnd"/>
            <w:r w:rsidRPr="00690AB8">
              <w:rPr>
                <w:rFonts w:asciiTheme="majorBidi" w:eastAsia="Times New Roman" w:hAnsiTheme="majorBidi" w:cstheme="majorBidi"/>
                <w:color w:val="000000"/>
                <w:vertAlign w:val="superscript"/>
              </w:rPr>
              <w:t>- UAMD</w:t>
            </w:r>
          </w:p>
        </w:tc>
        <w:tc>
          <w:tcPr>
            <w:tcW w:w="1729" w:type="dxa"/>
            <w:tcBorders>
              <w:top w:val="nil"/>
              <w:left w:val="nil"/>
              <w:bottom w:val="single" w:sz="4" w:space="0" w:color="auto"/>
              <w:right w:val="single" w:sz="4" w:space="0" w:color="auto"/>
            </w:tcBorders>
            <w:shd w:val="clear" w:color="auto" w:fill="auto"/>
            <w:vAlign w:val="center"/>
          </w:tcPr>
          <w:p w14:paraId="0E9F6F78"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FSP/DSHTM</w:t>
            </w:r>
          </w:p>
        </w:tc>
        <w:tc>
          <w:tcPr>
            <w:tcW w:w="2410" w:type="dxa"/>
            <w:tcBorders>
              <w:top w:val="nil"/>
              <w:left w:val="nil"/>
              <w:bottom w:val="single" w:sz="4" w:space="0" w:color="auto"/>
              <w:right w:val="single" w:sz="4" w:space="0" w:color="auto"/>
            </w:tcBorders>
            <w:shd w:val="clear" w:color="auto" w:fill="auto"/>
            <w:vAlign w:val="center"/>
          </w:tcPr>
          <w:p w14:paraId="15840F09"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Fitim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Projektit</w:t>
            </w:r>
            <w:proofErr w:type="spellEnd"/>
          </w:p>
        </w:tc>
        <w:tc>
          <w:tcPr>
            <w:tcW w:w="2268" w:type="dxa"/>
            <w:tcBorders>
              <w:top w:val="nil"/>
              <w:left w:val="nil"/>
              <w:bottom w:val="single" w:sz="4" w:space="0" w:color="auto"/>
              <w:right w:val="single" w:sz="4" w:space="0" w:color="auto"/>
            </w:tcBorders>
            <w:shd w:val="clear" w:color="auto" w:fill="auto"/>
            <w:vAlign w:val="center"/>
          </w:tcPr>
          <w:p w14:paraId="064187D7"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2024-2025</w:t>
            </w:r>
          </w:p>
        </w:tc>
        <w:tc>
          <w:tcPr>
            <w:tcW w:w="1985" w:type="dxa"/>
            <w:tcBorders>
              <w:top w:val="nil"/>
              <w:left w:val="nil"/>
              <w:bottom w:val="single" w:sz="4" w:space="0" w:color="auto"/>
              <w:right w:val="single" w:sz="4" w:space="0" w:color="auto"/>
            </w:tcBorders>
            <w:shd w:val="clear" w:color="auto" w:fill="auto"/>
            <w:vAlign w:val="center"/>
          </w:tcPr>
          <w:p w14:paraId="1B050618"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afatit</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kontrate</w:t>
            </w:r>
            <w:proofErr w:type="spellEnd"/>
          </w:p>
        </w:tc>
      </w:tr>
      <w:tr w:rsidR="00805F17" w:rsidRPr="00690AB8" w14:paraId="05D489FE" w14:textId="77777777" w:rsidTr="00690AB8">
        <w:trPr>
          <w:trHeight w:val="1590"/>
        </w:trPr>
        <w:tc>
          <w:tcPr>
            <w:tcW w:w="426" w:type="dxa"/>
            <w:tcBorders>
              <w:top w:val="nil"/>
              <w:left w:val="single" w:sz="8" w:space="0" w:color="000000"/>
              <w:bottom w:val="single" w:sz="8" w:space="0" w:color="000000"/>
              <w:right w:val="single" w:sz="8" w:space="0" w:color="000000"/>
            </w:tcBorders>
            <w:shd w:val="clear" w:color="000000" w:fill="FFFFFF"/>
          </w:tcPr>
          <w:p w14:paraId="43E0C83B"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88</w:t>
            </w:r>
          </w:p>
        </w:tc>
        <w:tc>
          <w:tcPr>
            <w:tcW w:w="1515" w:type="dxa"/>
            <w:tcBorders>
              <w:top w:val="nil"/>
              <w:left w:val="single" w:sz="4" w:space="0" w:color="auto"/>
              <w:bottom w:val="single" w:sz="4" w:space="0" w:color="auto"/>
              <w:right w:val="single" w:sz="4" w:space="0" w:color="auto"/>
            </w:tcBorders>
            <w:shd w:val="clear" w:color="auto" w:fill="auto"/>
            <w:vAlign w:val="center"/>
          </w:tcPr>
          <w:p w14:paraId="216E4E7C"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kombëtare</w:t>
            </w:r>
            <w:proofErr w:type="spellEnd"/>
          </w:p>
        </w:tc>
        <w:tc>
          <w:tcPr>
            <w:tcW w:w="3124" w:type="dxa"/>
            <w:tcBorders>
              <w:top w:val="nil"/>
              <w:left w:val="nil"/>
              <w:bottom w:val="single" w:sz="4" w:space="0" w:color="auto"/>
              <w:right w:val="single" w:sz="4" w:space="0" w:color="auto"/>
            </w:tcBorders>
            <w:shd w:val="clear" w:color="auto" w:fill="auto"/>
            <w:vAlign w:val="center"/>
          </w:tcPr>
          <w:p w14:paraId="1FC5B6BA"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Ndikimi i nanotecnologjise TAOPATCH</w:t>
            </w:r>
            <w:r w:rsidRPr="00690AB8">
              <w:rPr>
                <w:rFonts w:asciiTheme="majorBidi" w:eastAsia="Times New Roman" w:hAnsiTheme="majorBidi" w:cstheme="majorBidi"/>
                <w:color w:val="000000"/>
                <w:vertAlign w:val="superscript"/>
                <w:lang w:val="it-IT"/>
              </w:rPr>
              <w:br/>
              <w:t xml:space="preserve">ne riprogramimin postural, gamen e levizjes ne regjonin cervikal, </w:t>
            </w:r>
            <w:r w:rsidRPr="00690AB8">
              <w:rPr>
                <w:rFonts w:asciiTheme="majorBidi" w:eastAsia="Times New Roman" w:hAnsiTheme="majorBidi" w:cstheme="majorBidi"/>
                <w:color w:val="000000"/>
                <w:vertAlign w:val="superscript"/>
                <w:lang w:val="it-IT"/>
              </w:rPr>
              <w:br/>
              <w:t>ne prani ose mungese se dhimbjes- UAMD</w:t>
            </w:r>
          </w:p>
        </w:tc>
        <w:tc>
          <w:tcPr>
            <w:tcW w:w="1729" w:type="dxa"/>
            <w:tcBorders>
              <w:top w:val="nil"/>
              <w:left w:val="nil"/>
              <w:bottom w:val="single" w:sz="4" w:space="0" w:color="auto"/>
              <w:right w:val="single" w:sz="4" w:space="0" w:color="auto"/>
            </w:tcBorders>
            <w:shd w:val="clear" w:color="auto" w:fill="auto"/>
            <w:vAlign w:val="center"/>
          </w:tcPr>
          <w:p w14:paraId="7EFFC293"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FSP/DSHTM</w:t>
            </w:r>
          </w:p>
        </w:tc>
        <w:tc>
          <w:tcPr>
            <w:tcW w:w="2410" w:type="dxa"/>
            <w:tcBorders>
              <w:top w:val="nil"/>
              <w:left w:val="nil"/>
              <w:bottom w:val="single" w:sz="4" w:space="0" w:color="auto"/>
              <w:right w:val="single" w:sz="4" w:space="0" w:color="auto"/>
            </w:tcBorders>
            <w:shd w:val="clear" w:color="auto" w:fill="auto"/>
            <w:vAlign w:val="center"/>
          </w:tcPr>
          <w:p w14:paraId="34D88CC5"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Fitim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Projektit</w:t>
            </w:r>
            <w:proofErr w:type="spellEnd"/>
          </w:p>
        </w:tc>
        <w:tc>
          <w:tcPr>
            <w:tcW w:w="2268" w:type="dxa"/>
            <w:tcBorders>
              <w:top w:val="nil"/>
              <w:left w:val="nil"/>
              <w:bottom w:val="single" w:sz="4" w:space="0" w:color="auto"/>
              <w:right w:val="single" w:sz="4" w:space="0" w:color="auto"/>
            </w:tcBorders>
            <w:shd w:val="clear" w:color="auto" w:fill="auto"/>
            <w:vAlign w:val="center"/>
          </w:tcPr>
          <w:p w14:paraId="729D35B5"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2024-2025</w:t>
            </w:r>
          </w:p>
        </w:tc>
        <w:tc>
          <w:tcPr>
            <w:tcW w:w="1985" w:type="dxa"/>
            <w:tcBorders>
              <w:top w:val="nil"/>
              <w:left w:val="nil"/>
              <w:bottom w:val="single" w:sz="4" w:space="0" w:color="auto"/>
              <w:right w:val="single" w:sz="4" w:space="0" w:color="auto"/>
            </w:tcBorders>
            <w:shd w:val="clear" w:color="auto" w:fill="auto"/>
            <w:vAlign w:val="center"/>
          </w:tcPr>
          <w:p w14:paraId="14226049"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afatit</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kontrate</w:t>
            </w:r>
            <w:proofErr w:type="spellEnd"/>
          </w:p>
        </w:tc>
      </w:tr>
      <w:tr w:rsidR="00805F17" w:rsidRPr="00690AB8" w14:paraId="49BFBF9F" w14:textId="77777777" w:rsidTr="00690AB8">
        <w:trPr>
          <w:trHeight w:val="915"/>
        </w:trPr>
        <w:tc>
          <w:tcPr>
            <w:tcW w:w="426" w:type="dxa"/>
            <w:tcBorders>
              <w:top w:val="nil"/>
              <w:left w:val="single" w:sz="8" w:space="0" w:color="000000"/>
              <w:bottom w:val="single" w:sz="8" w:space="0" w:color="000000"/>
              <w:right w:val="single" w:sz="8" w:space="0" w:color="000000"/>
            </w:tcBorders>
            <w:shd w:val="clear" w:color="000000" w:fill="FFFFFF"/>
          </w:tcPr>
          <w:p w14:paraId="45BE94F6"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89</w:t>
            </w:r>
          </w:p>
        </w:tc>
        <w:tc>
          <w:tcPr>
            <w:tcW w:w="1515" w:type="dxa"/>
            <w:tcBorders>
              <w:top w:val="nil"/>
              <w:left w:val="single" w:sz="4" w:space="0" w:color="auto"/>
              <w:bottom w:val="single" w:sz="4" w:space="0" w:color="auto"/>
              <w:right w:val="single" w:sz="4" w:space="0" w:color="auto"/>
            </w:tcBorders>
            <w:shd w:val="clear" w:color="auto" w:fill="auto"/>
            <w:vAlign w:val="center"/>
          </w:tcPr>
          <w:p w14:paraId="3B658A58"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kombëtare</w:t>
            </w:r>
            <w:proofErr w:type="spellEnd"/>
          </w:p>
        </w:tc>
        <w:tc>
          <w:tcPr>
            <w:tcW w:w="3124" w:type="dxa"/>
            <w:tcBorders>
              <w:top w:val="nil"/>
              <w:left w:val="nil"/>
              <w:bottom w:val="single" w:sz="4" w:space="0" w:color="auto"/>
              <w:right w:val="single" w:sz="4" w:space="0" w:color="auto"/>
            </w:tcBorders>
            <w:shd w:val="clear" w:color="auto" w:fill="auto"/>
            <w:vAlign w:val="center"/>
          </w:tcPr>
          <w:p w14:paraId="417917CD"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Infohealth</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nje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platforme</w:t>
            </w:r>
            <w:proofErr w:type="spellEnd"/>
            <w:r w:rsidRPr="00690AB8">
              <w:rPr>
                <w:rFonts w:asciiTheme="majorBidi" w:eastAsia="Times New Roman" w:hAnsiTheme="majorBidi" w:cstheme="majorBidi"/>
                <w:color w:val="000000"/>
                <w:vertAlign w:val="superscript"/>
              </w:rPr>
              <w:t xml:space="preserve"> per </w:t>
            </w:r>
            <w:proofErr w:type="spellStart"/>
            <w:r w:rsidRPr="00690AB8">
              <w:rPr>
                <w:rFonts w:asciiTheme="majorBidi" w:eastAsia="Times New Roman" w:hAnsiTheme="majorBidi" w:cstheme="majorBidi"/>
                <w:color w:val="000000"/>
                <w:vertAlign w:val="superscript"/>
              </w:rPr>
              <w:t>ndergjegjsimin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shendetsor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popullates</w:t>
            </w:r>
            <w:proofErr w:type="spellEnd"/>
            <w:r w:rsidRPr="00690AB8">
              <w:rPr>
                <w:rFonts w:asciiTheme="majorBidi" w:eastAsia="Times New Roman" w:hAnsiTheme="majorBidi" w:cstheme="majorBidi"/>
                <w:color w:val="000000"/>
                <w:vertAlign w:val="superscript"/>
              </w:rPr>
              <w:t>- UAMD</w:t>
            </w:r>
          </w:p>
        </w:tc>
        <w:tc>
          <w:tcPr>
            <w:tcW w:w="1729" w:type="dxa"/>
            <w:tcBorders>
              <w:top w:val="nil"/>
              <w:left w:val="nil"/>
              <w:bottom w:val="single" w:sz="4" w:space="0" w:color="auto"/>
              <w:right w:val="single" w:sz="4" w:space="0" w:color="auto"/>
            </w:tcBorders>
            <w:shd w:val="clear" w:color="auto" w:fill="auto"/>
            <w:vAlign w:val="center"/>
          </w:tcPr>
          <w:p w14:paraId="5D92F866"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FSP/DSHTM</w:t>
            </w:r>
          </w:p>
        </w:tc>
        <w:tc>
          <w:tcPr>
            <w:tcW w:w="2410" w:type="dxa"/>
            <w:tcBorders>
              <w:top w:val="nil"/>
              <w:left w:val="nil"/>
              <w:bottom w:val="single" w:sz="4" w:space="0" w:color="auto"/>
              <w:right w:val="single" w:sz="4" w:space="0" w:color="auto"/>
            </w:tcBorders>
            <w:shd w:val="clear" w:color="auto" w:fill="auto"/>
            <w:vAlign w:val="center"/>
          </w:tcPr>
          <w:p w14:paraId="6A505498"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Fitim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Projektit</w:t>
            </w:r>
            <w:proofErr w:type="spellEnd"/>
          </w:p>
        </w:tc>
        <w:tc>
          <w:tcPr>
            <w:tcW w:w="2268" w:type="dxa"/>
            <w:tcBorders>
              <w:top w:val="nil"/>
              <w:left w:val="nil"/>
              <w:bottom w:val="single" w:sz="4" w:space="0" w:color="auto"/>
              <w:right w:val="single" w:sz="4" w:space="0" w:color="auto"/>
            </w:tcBorders>
            <w:shd w:val="clear" w:color="auto" w:fill="auto"/>
            <w:vAlign w:val="center"/>
          </w:tcPr>
          <w:p w14:paraId="26CA2882"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2024-2025</w:t>
            </w:r>
          </w:p>
        </w:tc>
        <w:tc>
          <w:tcPr>
            <w:tcW w:w="1985" w:type="dxa"/>
            <w:tcBorders>
              <w:top w:val="nil"/>
              <w:left w:val="nil"/>
              <w:bottom w:val="single" w:sz="4" w:space="0" w:color="auto"/>
              <w:right w:val="single" w:sz="4" w:space="0" w:color="auto"/>
            </w:tcBorders>
            <w:shd w:val="clear" w:color="auto" w:fill="auto"/>
            <w:vAlign w:val="center"/>
          </w:tcPr>
          <w:p w14:paraId="3480BC2C"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afatit</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kontrate</w:t>
            </w:r>
            <w:proofErr w:type="spellEnd"/>
          </w:p>
        </w:tc>
      </w:tr>
      <w:tr w:rsidR="00805F17" w:rsidRPr="00690AB8" w14:paraId="6BDBB945" w14:textId="77777777" w:rsidTr="00690AB8">
        <w:trPr>
          <w:trHeight w:val="1365"/>
        </w:trPr>
        <w:tc>
          <w:tcPr>
            <w:tcW w:w="426" w:type="dxa"/>
            <w:tcBorders>
              <w:top w:val="nil"/>
              <w:left w:val="single" w:sz="8" w:space="0" w:color="000000"/>
              <w:bottom w:val="single" w:sz="8" w:space="0" w:color="000000"/>
              <w:right w:val="single" w:sz="8" w:space="0" w:color="000000"/>
            </w:tcBorders>
            <w:shd w:val="clear" w:color="000000" w:fill="FFFFFF"/>
          </w:tcPr>
          <w:p w14:paraId="5C271638"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90</w:t>
            </w:r>
          </w:p>
        </w:tc>
        <w:tc>
          <w:tcPr>
            <w:tcW w:w="1515" w:type="dxa"/>
            <w:tcBorders>
              <w:top w:val="nil"/>
              <w:left w:val="single" w:sz="4" w:space="0" w:color="auto"/>
              <w:bottom w:val="single" w:sz="4" w:space="0" w:color="auto"/>
              <w:right w:val="single" w:sz="4" w:space="0" w:color="auto"/>
            </w:tcBorders>
            <w:shd w:val="clear" w:color="auto" w:fill="auto"/>
            <w:vAlign w:val="center"/>
          </w:tcPr>
          <w:p w14:paraId="628C4BEA"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kombëtare</w:t>
            </w:r>
            <w:proofErr w:type="spellEnd"/>
          </w:p>
        </w:tc>
        <w:tc>
          <w:tcPr>
            <w:tcW w:w="3124" w:type="dxa"/>
            <w:tcBorders>
              <w:top w:val="nil"/>
              <w:left w:val="nil"/>
              <w:bottom w:val="single" w:sz="4" w:space="0" w:color="auto"/>
              <w:right w:val="single" w:sz="4" w:space="0" w:color="auto"/>
            </w:tcBorders>
            <w:shd w:val="clear" w:color="auto" w:fill="auto"/>
          </w:tcPr>
          <w:p w14:paraId="3B494D97"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Mbrojtja</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mjedisit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nëpërmjet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menaxhimit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integruar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mbetjeve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Bashkinë</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Durrësit</w:t>
            </w:r>
            <w:proofErr w:type="spellEnd"/>
            <w:r w:rsidRPr="00690AB8">
              <w:rPr>
                <w:rFonts w:asciiTheme="majorBidi" w:eastAsia="Times New Roman" w:hAnsiTheme="majorBidi" w:cstheme="majorBidi"/>
                <w:color w:val="000000"/>
                <w:vertAlign w:val="superscript"/>
              </w:rPr>
              <w:t xml:space="preserve">”, - </w:t>
            </w:r>
            <w:proofErr w:type="spellStart"/>
            <w:r w:rsidRPr="00690AB8">
              <w:rPr>
                <w:rFonts w:asciiTheme="majorBidi" w:eastAsia="Times New Roman" w:hAnsiTheme="majorBidi" w:cstheme="majorBidi"/>
                <w:color w:val="000000"/>
                <w:vertAlign w:val="superscript"/>
              </w:rPr>
              <w:t>Kombëtar</w:t>
            </w:r>
            <w:proofErr w:type="spellEnd"/>
            <w:r w:rsidRPr="00690AB8">
              <w:rPr>
                <w:rFonts w:asciiTheme="majorBidi" w:eastAsia="Times New Roman" w:hAnsiTheme="majorBidi" w:cstheme="majorBidi"/>
                <w:color w:val="000000"/>
                <w:vertAlign w:val="superscript"/>
              </w:rPr>
              <w:t>, partner UAMD- IADSA</w:t>
            </w:r>
          </w:p>
        </w:tc>
        <w:tc>
          <w:tcPr>
            <w:tcW w:w="1729" w:type="dxa"/>
            <w:tcBorders>
              <w:top w:val="nil"/>
              <w:left w:val="nil"/>
              <w:bottom w:val="single" w:sz="4" w:space="0" w:color="auto"/>
              <w:right w:val="single" w:sz="4" w:space="0" w:color="auto"/>
            </w:tcBorders>
            <w:shd w:val="clear" w:color="auto" w:fill="auto"/>
            <w:vAlign w:val="center"/>
          </w:tcPr>
          <w:p w14:paraId="06325DD2"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FSP/DSHAN</w:t>
            </w:r>
          </w:p>
        </w:tc>
        <w:tc>
          <w:tcPr>
            <w:tcW w:w="2410" w:type="dxa"/>
            <w:tcBorders>
              <w:top w:val="nil"/>
              <w:left w:val="nil"/>
              <w:bottom w:val="single" w:sz="4" w:space="0" w:color="auto"/>
              <w:right w:val="single" w:sz="4" w:space="0" w:color="auto"/>
            </w:tcBorders>
            <w:shd w:val="clear" w:color="auto" w:fill="auto"/>
            <w:vAlign w:val="center"/>
          </w:tcPr>
          <w:p w14:paraId="5545EB19"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Implementim</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projektit</w:t>
            </w:r>
            <w:proofErr w:type="spellEnd"/>
          </w:p>
        </w:tc>
        <w:tc>
          <w:tcPr>
            <w:tcW w:w="2268" w:type="dxa"/>
            <w:tcBorders>
              <w:top w:val="nil"/>
              <w:left w:val="nil"/>
              <w:bottom w:val="single" w:sz="4" w:space="0" w:color="auto"/>
              <w:right w:val="single" w:sz="4" w:space="0" w:color="auto"/>
            </w:tcBorders>
            <w:shd w:val="clear" w:color="auto" w:fill="auto"/>
            <w:vAlign w:val="center"/>
          </w:tcPr>
          <w:p w14:paraId="7659058E"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2024-2025</w:t>
            </w:r>
          </w:p>
        </w:tc>
        <w:tc>
          <w:tcPr>
            <w:tcW w:w="1985" w:type="dxa"/>
            <w:tcBorders>
              <w:top w:val="nil"/>
              <w:left w:val="nil"/>
              <w:bottom w:val="single" w:sz="4" w:space="0" w:color="auto"/>
              <w:right w:val="single" w:sz="4" w:space="0" w:color="auto"/>
            </w:tcBorders>
            <w:shd w:val="clear" w:color="auto" w:fill="auto"/>
            <w:vAlign w:val="center"/>
          </w:tcPr>
          <w:p w14:paraId="503712DE"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afatit</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kontrate</w:t>
            </w:r>
            <w:proofErr w:type="spellEnd"/>
          </w:p>
        </w:tc>
      </w:tr>
      <w:tr w:rsidR="00805F17" w:rsidRPr="00690AB8" w14:paraId="1740C610" w14:textId="77777777" w:rsidTr="00690AB8">
        <w:trPr>
          <w:trHeight w:val="1140"/>
        </w:trPr>
        <w:tc>
          <w:tcPr>
            <w:tcW w:w="426" w:type="dxa"/>
            <w:tcBorders>
              <w:top w:val="nil"/>
              <w:left w:val="single" w:sz="8" w:space="0" w:color="000000"/>
              <w:bottom w:val="single" w:sz="8" w:space="0" w:color="000000"/>
              <w:right w:val="single" w:sz="8" w:space="0" w:color="000000"/>
            </w:tcBorders>
            <w:shd w:val="clear" w:color="000000" w:fill="FFFFFF"/>
          </w:tcPr>
          <w:p w14:paraId="675F781C"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91</w:t>
            </w:r>
          </w:p>
        </w:tc>
        <w:tc>
          <w:tcPr>
            <w:tcW w:w="1515" w:type="dxa"/>
            <w:tcBorders>
              <w:top w:val="nil"/>
              <w:left w:val="single" w:sz="4" w:space="0" w:color="auto"/>
              <w:bottom w:val="single" w:sz="4" w:space="0" w:color="auto"/>
              <w:right w:val="single" w:sz="4" w:space="0" w:color="auto"/>
            </w:tcBorders>
            <w:shd w:val="clear" w:color="auto" w:fill="auto"/>
            <w:vAlign w:val="center"/>
          </w:tcPr>
          <w:p w14:paraId="548FC7AD"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kombëtare</w:t>
            </w:r>
            <w:proofErr w:type="spellEnd"/>
          </w:p>
        </w:tc>
        <w:tc>
          <w:tcPr>
            <w:tcW w:w="3124" w:type="dxa"/>
            <w:tcBorders>
              <w:top w:val="nil"/>
              <w:left w:val="nil"/>
              <w:bottom w:val="single" w:sz="4" w:space="0" w:color="auto"/>
              <w:right w:val="single" w:sz="4" w:space="0" w:color="auto"/>
            </w:tcBorders>
            <w:shd w:val="clear" w:color="auto" w:fill="auto"/>
          </w:tcPr>
          <w:p w14:paraId="2AEC1B34"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 xml:space="preserve"> Emetimi i CO2 nga operatorët portualë dhe impakti i tij në kompleksin portual Durrës – Porto Romano-AKKSHI </w:t>
            </w:r>
          </w:p>
        </w:tc>
        <w:tc>
          <w:tcPr>
            <w:tcW w:w="1729" w:type="dxa"/>
            <w:tcBorders>
              <w:top w:val="nil"/>
              <w:left w:val="nil"/>
              <w:bottom w:val="single" w:sz="4" w:space="0" w:color="auto"/>
              <w:right w:val="single" w:sz="4" w:space="0" w:color="auto"/>
            </w:tcBorders>
            <w:shd w:val="clear" w:color="auto" w:fill="auto"/>
            <w:vAlign w:val="center"/>
          </w:tcPr>
          <w:p w14:paraId="3EDC6E2F"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FSP/DSHAN</w:t>
            </w:r>
          </w:p>
        </w:tc>
        <w:tc>
          <w:tcPr>
            <w:tcW w:w="2410" w:type="dxa"/>
            <w:tcBorders>
              <w:top w:val="nil"/>
              <w:left w:val="nil"/>
              <w:bottom w:val="single" w:sz="4" w:space="0" w:color="auto"/>
              <w:right w:val="single" w:sz="4" w:space="0" w:color="auto"/>
            </w:tcBorders>
            <w:shd w:val="clear" w:color="auto" w:fill="auto"/>
            <w:vAlign w:val="center"/>
          </w:tcPr>
          <w:p w14:paraId="297BE82D"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Implementim</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projektit</w:t>
            </w:r>
            <w:proofErr w:type="spellEnd"/>
          </w:p>
        </w:tc>
        <w:tc>
          <w:tcPr>
            <w:tcW w:w="2268" w:type="dxa"/>
            <w:tcBorders>
              <w:top w:val="nil"/>
              <w:left w:val="nil"/>
              <w:bottom w:val="single" w:sz="4" w:space="0" w:color="auto"/>
              <w:right w:val="single" w:sz="4" w:space="0" w:color="auto"/>
            </w:tcBorders>
            <w:shd w:val="clear" w:color="auto" w:fill="auto"/>
            <w:vAlign w:val="center"/>
          </w:tcPr>
          <w:p w14:paraId="1186DDCB"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2023-2025</w:t>
            </w:r>
          </w:p>
        </w:tc>
        <w:tc>
          <w:tcPr>
            <w:tcW w:w="1985" w:type="dxa"/>
            <w:tcBorders>
              <w:top w:val="nil"/>
              <w:left w:val="nil"/>
              <w:bottom w:val="single" w:sz="4" w:space="0" w:color="auto"/>
              <w:right w:val="single" w:sz="4" w:space="0" w:color="auto"/>
            </w:tcBorders>
            <w:shd w:val="clear" w:color="auto" w:fill="auto"/>
            <w:vAlign w:val="center"/>
          </w:tcPr>
          <w:p w14:paraId="7DF7673F"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afatit</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kontrate</w:t>
            </w:r>
            <w:proofErr w:type="spellEnd"/>
          </w:p>
        </w:tc>
      </w:tr>
      <w:tr w:rsidR="00805F17" w:rsidRPr="00690AB8" w14:paraId="6B88329E" w14:textId="77777777" w:rsidTr="00690AB8">
        <w:trPr>
          <w:trHeight w:val="915"/>
        </w:trPr>
        <w:tc>
          <w:tcPr>
            <w:tcW w:w="426" w:type="dxa"/>
            <w:tcBorders>
              <w:top w:val="nil"/>
              <w:left w:val="single" w:sz="8" w:space="0" w:color="000000"/>
              <w:bottom w:val="single" w:sz="8" w:space="0" w:color="000000"/>
              <w:right w:val="single" w:sz="8" w:space="0" w:color="000000"/>
            </w:tcBorders>
            <w:shd w:val="clear" w:color="000000" w:fill="FFFFFF"/>
          </w:tcPr>
          <w:p w14:paraId="2AFB1620"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92</w:t>
            </w:r>
          </w:p>
        </w:tc>
        <w:tc>
          <w:tcPr>
            <w:tcW w:w="1515" w:type="dxa"/>
            <w:tcBorders>
              <w:top w:val="nil"/>
              <w:left w:val="single" w:sz="4" w:space="0" w:color="auto"/>
              <w:bottom w:val="single" w:sz="4" w:space="0" w:color="auto"/>
              <w:right w:val="single" w:sz="4" w:space="0" w:color="auto"/>
            </w:tcBorders>
            <w:shd w:val="clear" w:color="auto" w:fill="auto"/>
            <w:vAlign w:val="center"/>
          </w:tcPr>
          <w:p w14:paraId="7D8C99F2"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kombëtare</w:t>
            </w:r>
            <w:proofErr w:type="spellEnd"/>
          </w:p>
        </w:tc>
        <w:tc>
          <w:tcPr>
            <w:tcW w:w="3124" w:type="dxa"/>
            <w:tcBorders>
              <w:top w:val="nil"/>
              <w:left w:val="nil"/>
              <w:bottom w:val="single" w:sz="4" w:space="0" w:color="auto"/>
              <w:right w:val="single" w:sz="4" w:space="0" w:color="auto"/>
            </w:tcBorders>
            <w:shd w:val="clear" w:color="auto" w:fill="auto"/>
            <w:vAlign w:val="center"/>
          </w:tcPr>
          <w:p w14:paraId="15FACE54"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Vleresimi i cilesise se ajrit ne ambjentet e UAMD: Studimi i perqendrimit te gazit radon</w:t>
            </w:r>
          </w:p>
        </w:tc>
        <w:tc>
          <w:tcPr>
            <w:tcW w:w="1729" w:type="dxa"/>
            <w:tcBorders>
              <w:top w:val="nil"/>
              <w:left w:val="nil"/>
              <w:bottom w:val="single" w:sz="4" w:space="0" w:color="auto"/>
              <w:right w:val="single" w:sz="4" w:space="0" w:color="auto"/>
            </w:tcBorders>
            <w:shd w:val="clear" w:color="auto" w:fill="auto"/>
            <w:vAlign w:val="center"/>
          </w:tcPr>
          <w:p w14:paraId="51CA3844"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FSP/DSHAN</w:t>
            </w:r>
          </w:p>
        </w:tc>
        <w:tc>
          <w:tcPr>
            <w:tcW w:w="2410" w:type="dxa"/>
            <w:tcBorders>
              <w:top w:val="nil"/>
              <w:left w:val="nil"/>
              <w:bottom w:val="single" w:sz="4" w:space="0" w:color="auto"/>
              <w:right w:val="single" w:sz="4" w:space="0" w:color="auto"/>
            </w:tcBorders>
            <w:shd w:val="clear" w:color="auto" w:fill="auto"/>
            <w:vAlign w:val="center"/>
          </w:tcPr>
          <w:p w14:paraId="55DD7B0B"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Fitimi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projektit</w:t>
            </w:r>
            <w:proofErr w:type="spellEnd"/>
          </w:p>
        </w:tc>
        <w:tc>
          <w:tcPr>
            <w:tcW w:w="2268" w:type="dxa"/>
            <w:tcBorders>
              <w:top w:val="nil"/>
              <w:left w:val="nil"/>
              <w:bottom w:val="single" w:sz="4" w:space="0" w:color="auto"/>
              <w:right w:val="single" w:sz="4" w:space="0" w:color="auto"/>
            </w:tcBorders>
            <w:shd w:val="clear" w:color="auto" w:fill="auto"/>
            <w:vAlign w:val="center"/>
          </w:tcPr>
          <w:p w14:paraId="2CC635E1"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2024-2025</w:t>
            </w:r>
          </w:p>
        </w:tc>
        <w:tc>
          <w:tcPr>
            <w:tcW w:w="1985" w:type="dxa"/>
            <w:tcBorders>
              <w:top w:val="nil"/>
              <w:left w:val="nil"/>
              <w:bottom w:val="single" w:sz="4" w:space="0" w:color="auto"/>
              <w:right w:val="single" w:sz="4" w:space="0" w:color="auto"/>
            </w:tcBorders>
            <w:shd w:val="clear" w:color="auto" w:fill="auto"/>
            <w:vAlign w:val="center"/>
          </w:tcPr>
          <w:p w14:paraId="4B0DCD42"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afatit</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kontrate</w:t>
            </w:r>
            <w:proofErr w:type="spellEnd"/>
          </w:p>
        </w:tc>
      </w:tr>
      <w:tr w:rsidR="00805F17" w:rsidRPr="00690AB8" w14:paraId="7C78B170" w14:textId="77777777" w:rsidTr="00690AB8">
        <w:trPr>
          <w:trHeight w:val="915"/>
        </w:trPr>
        <w:tc>
          <w:tcPr>
            <w:tcW w:w="426" w:type="dxa"/>
            <w:tcBorders>
              <w:top w:val="nil"/>
              <w:left w:val="single" w:sz="8" w:space="0" w:color="000000"/>
              <w:bottom w:val="single" w:sz="8" w:space="0" w:color="000000"/>
              <w:right w:val="single" w:sz="8" w:space="0" w:color="000000"/>
            </w:tcBorders>
            <w:shd w:val="clear" w:color="000000" w:fill="FFFFFF"/>
          </w:tcPr>
          <w:p w14:paraId="630AC8D7"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93</w:t>
            </w:r>
          </w:p>
        </w:tc>
        <w:tc>
          <w:tcPr>
            <w:tcW w:w="1515" w:type="dxa"/>
            <w:tcBorders>
              <w:top w:val="nil"/>
              <w:left w:val="single" w:sz="4" w:space="0" w:color="auto"/>
              <w:bottom w:val="single" w:sz="4" w:space="0" w:color="auto"/>
              <w:right w:val="single" w:sz="4" w:space="0" w:color="auto"/>
            </w:tcBorders>
            <w:shd w:val="clear" w:color="auto" w:fill="auto"/>
            <w:vAlign w:val="center"/>
          </w:tcPr>
          <w:p w14:paraId="2FC7BA3F"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Perfshirja</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studenteve</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konferenca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nderkombetare</w:t>
            </w:r>
            <w:proofErr w:type="spellEnd"/>
            <w:r w:rsidRPr="00690AB8">
              <w:rPr>
                <w:rFonts w:asciiTheme="majorBidi" w:eastAsia="Times New Roman" w:hAnsiTheme="majorBidi" w:cstheme="majorBidi"/>
                <w:color w:val="000000"/>
                <w:vertAlign w:val="superscript"/>
              </w:rPr>
              <w:t xml:space="preserve"> / </w:t>
            </w:r>
            <w:proofErr w:type="spellStart"/>
            <w:r w:rsidRPr="00690AB8">
              <w:rPr>
                <w:rFonts w:asciiTheme="majorBidi" w:eastAsia="Times New Roman" w:hAnsiTheme="majorBidi" w:cstheme="majorBidi"/>
                <w:color w:val="000000"/>
                <w:vertAlign w:val="superscript"/>
              </w:rPr>
              <w:t>Aktivitet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kerkimor</w:t>
            </w:r>
            <w:proofErr w:type="spellEnd"/>
          </w:p>
        </w:tc>
        <w:tc>
          <w:tcPr>
            <w:tcW w:w="3124" w:type="dxa"/>
            <w:tcBorders>
              <w:top w:val="nil"/>
              <w:left w:val="nil"/>
              <w:bottom w:val="single" w:sz="4" w:space="0" w:color="auto"/>
              <w:right w:val="single" w:sz="4" w:space="0" w:color="auto"/>
            </w:tcBorders>
            <w:shd w:val="clear" w:color="auto" w:fill="auto"/>
            <w:vAlign w:val="center"/>
          </w:tcPr>
          <w:p w14:paraId="1C40CA12"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Mobiliteteve të kryera nga studentët e Departamentit të DSHTM- 9 student- Holande</w:t>
            </w:r>
          </w:p>
        </w:tc>
        <w:tc>
          <w:tcPr>
            <w:tcW w:w="1729" w:type="dxa"/>
            <w:tcBorders>
              <w:top w:val="nil"/>
              <w:left w:val="nil"/>
              <w:bottom w:val="single" w:sz="4" w:space="0" w:color="auto"/>
              <w:right w:val="single" w:sz="4" w:space="0" w:color="auto"/>
            </w:tcBorders>
            <w:shd w:val="clear" w:color="auto" w:fill="auto"/>
            <w:vAlign w:val="center"/>
          </w:tcPr>
          <w:p w14:paraId="7C94DD71"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FSP-DSHTM</w:t>
            </w:r>
          </w:p>
        </w:tc>
        <w:tc>
          <w:tcPr>
            <w:tcW w:w="2410" w:type="dxa"/>
            <w:tcBorders>
              <w:top w:val="nil"/>
              <w:left w:val="nil"/>
              <w:bottom w:val="single" w:sz="4" w:space="0" w:color="auto"/>
              <w:right w:val="single" w:sz="4" w:space="0" w:color="auto"/>
            </w:tcBorders>
            <w:shd w:val="clear" w:color="auto" w:fill="auto"/>
            <w:vAlign w:val="center"/>
          </w:tcPr>
          <w:p w14:paraId="76002E23"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Implementim</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projektit</w:t>
            </w:r>
            <w:proofErr w:type="spellEnd"/>
          </w:p>
        </w:tc>
        <w:tc>
          <w:tcPr>
            <w:tcW w:w="2268" w:type="dxa"/>
            <w:tcBorders>
              <w:top w:val="nil"/>
              <w:left w:val="nil"/>
              <w:bottom w:val="single" w:sz="4" w:space="0" w:color="auto"/>
              <w:right w:val="single" w:sz="4" w:space="0" w:color="auto"/>
            </w:tcBorders>
            <w:shd w:val="clear" w:color="auto" w:fill="auto"/>
            <w:vAlign w:val="center"/>
          </w:tcPr>
          <w:p w14:paraId="7FF6D8BE"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2020-2025</w:t>
            </w:r>
          </w:p>
        </w:tc>
        <w:tc>
          <w:tcPr>
            <w:tcW w:w="1985" w:type="dxa"/>
            <w:tcBorders>
              <w:top w:val="nil"/>
              <w:left w:val="nil"/>
              <w:bottom w:val="single" w:sz="4" w:space="0" w:color="auto"/>
              <w:right w:val="single" w:sz="4" w:space="0" w:color="auto"/>
            </w:tcBorders>
            <w:shd w:val="clear" w:color="auto" w:fill="auto"/>
            <w:vAlign w:val="center"/>
          </w:tcPr>
          <w:p w14:paraId="3BE5DDBF"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4AE848A5" w14:textId="77777777" w:rsidTr="00690AB8">
        <w:trPr>
          <w:trHeight w:val="915"/>
        </w:trPr>
        <w:tc>
          <w:tcPr>
            <w:tcW w:w="426" w:type="dxa"/>
            <w:tcBorders>
              <w:top w:val="nil"/>
              <w:left w:val="single" w:sz="8" w:space="0" w:color="000000"/>
              <w:bottom w:val="single" w:sz="8" w:space="0" w:color="000000"/>
              <w:right w:val="single" w:sz="8" w:space="0" w:color="000000"/>
            </w:tcBorders>
            <w:shd w:val="clear" w:color="000000" w:fill="FFFFFF"/>
          </w:tcPr>
          <w:p w14:paraId="3D3C19B6"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lastRenderedPageBreak/>
              <w:t>94</w:t>
            </w:r>
          </w:p>
        </w:tc>
        <w:tc>
          <w:tcPr>
            <w:tcW w:w="1515" w:type="dxa"/>
            <w:tcBorders>
              <w:top w:val="nil"/>
              <w:left w:val="single" w:sz="4" w:space="0" w:color="auto"/>
              <w:bottom w:val="single" w:sz="4" w:space="0" w:color="auto"/>
              <w:right w:val="single" w:sz="4" w:space="0" w:color="auto"/>
            </w:tcBorders>
            <w:shd w:val="clear" w:color="auto" w:fill="auto"/>
          </w:tcPr>
          <w:p w14:paraId="45B3370E"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Perfshirja</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studenteve</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konferenca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nderkombetare</w:t>
            </w:r>
            <w:proofErr w:type="spellEnd"/>
            <w:r w:rsidRPr="00690AB8">
              <w:rPr>
                <w:rFonts w:asciiTheme="majorBidi" w:eastAsia="Times New Roman" w:hAnsiTheme="majorBidi" w:cstheme="majorBidi"/>
                <w:color w:val="000000"/>
                <w:vertAlign w:val="superscript"/>
              </w:rPr>
              <w:t xml:space="preserve"> / </w:t>
            </w:r>
            <w:proofErr w:type="spellStart"/>
            <w:r w:rsidRPr="00690AB8">
              <w:rPr>
                <w:rFonts w:asciiTheme="majorBidi" w:eastAsia="Times New Roman" w:hAnsiTheme="majorBidi" w:cstheme="majorBidi"/>
                <w:color w:val="000000"/>
                <w:vertAlign w:val="superscript"/>
              </w:rPr>
              <w:t>Aktivitet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kerkimor</w:t>
            </w:r>
            <w:proofErr w:type="spellEnd"/>
          </w:p>
        </w:tc>
        <w:tc>
          <w:tcPr>
            <w:tcW w:w="3124" w:type="dxa"/>
            <w:tcBorders>
              <w:top w:val="nil"/>
              <w:left w:val="nil"/>
              <w:bottom w:val="single" w:sz="4" w:space="0" w:color="auto"/>
              <w:right w:val="single" w:sz="4" w:space="0" w:color="auto"/>
            </w:tcBorders>
            <w:shd w:val="clear" w:color="auto" w:fill="auto"/>
          </w:tcPr>
          <w:p w14:paraId="0753E90F"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Mobiliteteve të kryera nga studentët e Departamentit të DSHTM- 2 - student Poloni</w:t>
            </w:r>
          </w:p>
        </w:tc>
        <w:tc>
          <w:tcPr>
            <w:tcW w:w="1729" w:type="dxa"/>
            <w:tcBorders>
              <w:top w:val="nil"/>
              <w:left w:val="nil"/>
              <w:bottom w:val="single" w:sz="4" w:space="0" w:color="auto"/>
              <w:right w:val="single" w:sz="4" w:space="0" w:color="auto"/>
            </w:tcBorders>
            <w:shd w:val="clear" w:color="auto" w:fill="auto"/>
          </w:tcPr>
          <w:p w14:paraId="3920972D"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FSP-DSHID</w:t>
            </w:r>
          </w:p>
        </w:tc>
        <w:tc>
          <w:tcPr>
            <w:tcW w:w="2410" w:type="dxa"/>
            <w:tcBorders>
              <w:top w:val="nil"/>
              <w:left w:val="nil"/>
              <w:bottom w:val="single" w:sz="4" w:space="0" w:color="auto"/>
              <w:right w:val="single" w:sz="4" w:space="0" w:color="auto"/>
            </w:tcBorders>
            <w:shd w:val="clear" w:color="auto" w:fill="auto"/>
          </w:tcPr>
          <w:p w14:paraId="32547210"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Implementim</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projektit</w:t>
            </w:r>
            <w:proofErr w:type="spellEnd"/>
          </w:p>
        </w:tc>
        <w:tc>
          <w:tcPr>
            <w:tcW w:w="2268" w:type="dxa"/>
            <w:tcBorders>
              <w:top w:val="nil"/>
              <w:left w:val="nil"/>
              <w:bottom w:val="single" w:sz="4" w:space="0" w:color="auto"/>
              <w:right w:val="single" w:sz="4" w:space="0" w:color="auto"/>
            </w:tcBorders>
            <w:shd w:val="clear" w:color="auto" w:fill="auto"/>
          </w:tcPr>
          <w:p w14:paraId="6CA8AC0C"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2024-2025</w:t>
            </w:r>
          </w:p>
        </w:tc>
        <w:tc>
          <w:tcPr>
            <w:tcW w:w="1985" w:type="dxa"/>
            <w:tcBorders>
              <w:top w:val="nil"/>
              <w:left w:val="nil"/>
              <w:bottom w:val="single" w:sz="4" w:space="0" w:color="auto"/>
              <w:right w:val="single" w:sz="4" w:space="0" w:color="auto"/>
            </w:tcBorders>
            <w:shd w:val="clear" w:color="auto" w:fill="auto"/>
          </w:tcPr>
          <w:p w14:paraId="1DDD3934"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16B424E9" w14:textId="77777777" w:rsidTr="00690AB8">
        <w:trPr>
          <w:trHeight w:val="3840"/>
        </w:trPr>
        <w:tc>
          <w:tcPr>
            <w:tcW w:w="426" w:type="dxa"/>
            <w:tcBorders>
              <w:top w:val="nil"/>
              <w:left w:val="single" w:sz="8" w:space="0" w:color="000000"/>
              <w:bottom w:val="single" w:sz="8" w:space="0" w:color="000000"/>
              <w:right w:val="single" w:sz="8" w:space="0" w:color="000000"/>
            </w:tcBorders>
            <w:shd w:val="clear" w:color="000000" w:fill="FFFFFF"/>
          </w:tcPr>
          <w:p w14:paraId="4C37CA17"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95</w:t>
            </w:r>
          </w:p>
        </w:tc>
        <w:tc>
          <w:tcPr>
            <w:tcW w:w="1515" w:type="dxa"/>
            <w:tcBorders>
              <w:top w:val="nil"/>
              <w:left w:val="single" w:sz="4" w:space="0" w:color="auto"/>
              <w:bottom w:val="single" w:sz="4" w:space="0" w:color="auto"/>
              <w:right w:val="single" w:sz="4" w:space="0" w:color="auto"/>
            </w:tcBorders>
            <w:shd w:val="clear" w:color="000000" w:fill="FFFFFF"/>
            <w:vAlign w:val="center"/>
          </w:tcPr>
          <w:p w14:paraId="1350C0A1" w14:textId="77777777" w:rsidR="004D4D43" w:rsidRPr="00690AB8" w:rsidRDefault="00000000" w:rsidP="00805F17">
            <w:pPr>
              <w:jc w:val="cente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Publikimi I artikujve shkencore dhe financimi I tyre ne revistat e indeksuara nga SCOPUS dhe Web of science</w:t>
            </w:r>
          </w:p>
        </w:tc>
        <w:tc>
          <w:tcPr>
            <w:tcW w:w="3124" w:type="dxa"/>
            <w:tcBorders>
              <w:top w:val="nil"/>
              <w:left w:val="nil"/>
              <w:bottom w:val="single" w:sz="4" w:space="0" w:color="auto"/>
              <w:right w:val="single" w:sz="4" w:space="0" w:color="auto"/>
            </w:tcBorders>
            <w:shd w:val="clear" w:color="auto" w:fill="auto"/>
            <w:vAlign w:val="center"/>
          </w:tcPr>
          <w:p w14:paraId="1BFAA606"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Per arritjen e ketij plani jane kryer trajnime dhe jane informuar anetaret e stafik akademik duke përfituar nga mundesia për rimbursim të publikimeve nga UAMD</w:t>
            </w:r>
          </w:p>
        </w:tc>
        <w:tc>
          <w:tcPr>
            <w:tcW w:w="1729" w:type="dxa"/>
            <w:tcBorders>
              <w:top w:val="nil"/>
              <w:left w:val="nil"/>
              <w:bottom w:val="single" w:sz="4" w:space="0" w:color="auto"/>
              <w:right w:val="single" w:sz="4" w:space="0" w:color="auto"/>
            </w:tcBorders>
            <w:shd w:val="clear" w:color="auto" w:fill="auto"/>
            <w:vAlign w:val="center"/>
          </w:tcPr>
          <w:p w14:paraId="79BFFD3B"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lang w:val="de-DE"/>
              </w:rPr>
              <w:t xml:space="preserve">FSP, stafi akademik dhe Zv. </w:t>
            </w:r>
            <w:r w:rsidRPr="00690AB8">
              <w:rPr>
                <w:rFonts w:asciiTheme="majorBidi" w:eastAsia="Times New Roman" w:hAnsiTheme="majorBidi" w:cstheme="majorBidi"/>
                <w:color w:val="000000"/>
                <w:vertAlign w:val="superscript"/>
              </w:rPr>
              <w:t xml:space="preserve">Rektori </w:t>
            </w: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Kërkimin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w:t>
            </w:r>
            <w:proofErr w:type="spellEnd"/>
          </w:p>
        </w:tc>
        <w:tc>
          <w:tcPr>
            <w:tcW w:w="2410" w:type="dxa"/>
            <w:tcBorders>
              <w:top w:val="nil"/>
              <w:left w:val="nil"/>
              <w:bottom w:val="single" w:sz="4" w:space="0" w:color="auto"/>
              <w:right w:val="single" w:sz="4" w:space="0" w:color="auto"/>
            </w:tcBorders>
            <w:shd w:val="clear" w:color="000000" w:fill="FFFFFF"/>
            <w:vAlign w:val="center"/>
          </w:tcPr>
          <w:p w14:paraId="5562C475"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vitin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2023-2024 jane </w:t>
            </w:r>
            <w:proofErr w:type="spellStart"/>
            <w:r w:rsidRPr="00690AB8">
              <w:rPr>
                <w:rFonts w:asciiTheme="majorBidi" w:eastAsia="Times New Roman" w:hAnsiTheme="majorBidi" w:cstheme="majorBidi"/>
                <w:color w:val="000000"/>
                <w:vertAlign w:val="superscript"/>
              </w:rPr>
              <w:t>rimbursuar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nje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numer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prej</w:t>
            </w:r>
            <w:proofErr w:type="spellEnd"/>
            <w:r w:rsidRPr="00690AB8">
              <w:rPr>
                <w:rFonts w:asciiTheme="majorBidi" w:eastAsia="Times New Roman" w:hAnsiTheme="majorBidi" w:cstheme="majorBidi"/>
                <w:color w:val="000000"/>
                <w:vertAlign w:val="superscript"/>
              </w:rPr>
              <w:t xml:space="preserve"> 40-50 </w:t>
            </w:r>
            <w:proofErr w:type="spellStart"/>
            <w:r w:rsidRPr="00690AB8">
              <w:rPr>
                <w:rFonts w:asciiTheme="majorBidi" w:eastAsia="Times New Roman" w:hAnsiTheme="majorBidi" w:cstheme="majorBidi"/>
                <w:color w:val="000000"/>
                <w:vertAlign w:val="superscript"/>
              </w:rPr>
              <w:t>artikujsh</w:t>
            </w:r>
            <w:proofErr w:type="spellEnd"/>
            <w:r w:rsidRPr="00690AB8">
              <w:rPr>
                <w:rFonts w:asciiTheme="majorBidi" w:eastAsia="Times New Roman" w:hAnsiTheme="majorBidi" w:cstheme="majorBidi"/>
                <w:color w:val="000000"/>
                <w:vertAlign w:val="superscript"/>
              </w:rPr>
              <w:t xml:space="preserve"> duke </w:t>
            </w:r>
            <w:proofErr w:type="spellStart"/>
            <w:r w:rsidRPr="00690AB8">
              <w:rPr>
                <w:rFonts w:asciiTheme="majorBidi" w:eastAsia="Times New Roman" w:hAnsiTheme="majorBidi" w:cstheme="majorBidi"/>
                <w:color w:val="000000"/>
                <w:vertAlign w:val="superscript"/>
              </w:rPr>
              <w:t>rritur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rankimini</w:t>
            </w:r>
            <w:proofErr w:type="spellEnd"/>
            <w:r w:rsidRPr="00690AB8">
              <w:rPr>
                <w:rFonts w:asciiTheme="majorBidi" w:eastAsia="Times New Roman" w:hAnsiTheme="majorBidi" w:cstheme="majorBidi"/>
                <w:color w:val="000000"/>
                <w:vertAlign w:val="superscript"/>
              </w:rPr>
              <w:t xml:space="preserve"> e UAMD ne Scopus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indexet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nderkombetare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w:t>
            </w:r>
            <w:proofErr w:type="spellEnd"/>
          </w:p>
        </w:tc>
        <w:tc>
          <w:tcPr>
            <w:tcW w:w="2268" w:type="dxa"/>
            <w:tcBorders>
              <w:top w:val="nil"/>
              <w:left w:val="nil"/>
              <w:bottom w:val="single" w:sz="4" w:space="0" w:color="auto"/>
              <w:right w:val="single" w:sz="4" w:space="0" w:color="auto"/>
            </w:tcBorders>
            <w:shd w:val="clear" w:color="auto" w:fill="auto"/>
            <w:vAlign w:val="center"/>
          </w:tcPr>
          <w:p w14:paraId="49179871"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1 vit </w:t>
            </w:r>
            <w:proofErr w:type="spellStart"/>
            <w:r w:rsidRPr="00690AB8">
              <w:rPr>
                <w:rFonts w:asciiTheme="majorBidi" w:eastAsia="Times New Roman" w:hAnsiTheme="majorBidi" w:cstheme="majorBidi"/>
                <w:color w:val="000000"/>
                <w:vertAlign w:val="superscript"/>
              </w:rPr>
              <w:t>buxhetor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fondi</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akorduar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shpenzohet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brenda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nje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viti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buxhetor</w:t>
            </w:r>
            <w:proofErr w:type="spellEnd"/>
          </w:p>
        </w:tc>
        <w:tc>
          <w:tcPr>
            <w:tcW w:w="1985" w:type="dxa"/>
            <w:tcBorders>
              <w:top w:val="nil"/>
              <w:left w:val="nil"/>
              <w:bottom w:val="single" w:sz="4" w:space="0" w:color="auto"/>
              <w:right w:val="single" w:sz="4" w:space="0" w:color="auto"/>
            </w:tcBorders>
            <w:shd w:val="clear" w:color="auto" w:fill="auto"/>
            <w:vAlign w:val="center"/>
          </w:tcPr>
          <w:p w14:paraId="293FFC05"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30E3391A" w14:textId="77777777" w:rsidTr="00690AB8">
        <w:trPr>
          <w:trHeight w:val="3840"/>
        </w:trPr>
        <w:tc>
          <w:tcPr>
            <w:tcW w:w="426" w:type="dxa"/>
            <w:tcBorders>
              <w:top w:val="nil"/>
              <w:left w:val="single" w:sz="8" w:space="0" w:color="000000"/>
              <w:bottom w:val="single" w:sz="8" w:space="0" w:color="000000"/>
              <w:right w:val="single" w:sz="8" w:space="0" w:color="000000"/>
            </w:tcBorders>
            <w:shd w:val="clear" w:color="000000" w:fill="FFFFFF"/>
          </w:tcPr>
          <w:p w14:paraId="17F8B100"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lastRenderedPageBreak/>
              <w:t>96</w:t>
            </w:r>
          </w:p>
        </w:tc>
        <w:tc>
          <w:tcPr>
            <w:tcW w:w="1515" w:type="dxa"/>
            <w:tcBorders>
              <w:top w:val="nil"/>
              <w:left w:val="single" w:sz="4" w:space="0" w:color="auto"/>
              <w:bottom w:val="single" w:sz="4" w:space="0" w:color="auto"/>
              <w:right w:val="single" w:sz="4" w:space="0" w:color="auto"/>
            </w:tcBorders>
            <w:shd w:val="clear" w:color="auto" w:fill="auto"/>
            <w:vAlign w:val="center"/>
          </w:tcPr>
          <w:p w14:paraId="3AAB02E0" w14:textId="77777777" w:rsidR="004D4D43" w:rsidRPr="00690AB8" w:rsidRDefault="00000000" w:rsidP="00805F17">
            <w:pPr>
              <w:jc w:val="cente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Rritja e numrit të lektorëve me tituj e grada shkencore</w:t>
            </w:r>
          </w:p>
        </w:tc>
        <w:tc>
          <w:tcPr>
            <w:tcW w:w="3124" w:type="dxa"/>
            <w:tcBorders>
              <w:top w:val="nil"/>
              <w:left w:val="nil"/>
              <w:bottom w:val="single" w:sz="4" w:space="0" w:color="auto"/>
              <w:right w:val="single" w:sz="4" w:space="0" w:color="auto"/>
            </w:tcBorders>
            <w:shd w:val="clear" w:color="auto" w:fill="auto"/>
            <w:vAlign w:val="center"/>
          </w:tcPr>
          <w:p w14:paraId="4D9A15DA"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Për përmbushjen e kësaj pike, janë trajnuar, konsultuar dhe mbështetur anëtarët e stafit akademik në përgatitjen dhe paraqitjen e dosjes së kërkimit shkencor</w:t>
            </w:r>
          </w:p>
        </w:tc>
        <w:tc>
          <w:tcPr>
            <w:tcW w:w="1729" w:type="dxa"/>
            <w:tcBorders>
              <w:top w:val="nil"/>
              <w:left w:val="nil"/>
              <w:bottom w:val="single" w:sz="4" w:space="0" w:color="auto"/>
              <w:right w:val="single" w:sz="4" w:space="0" w:color="auto"/>
            </w:tcBorders>
            <w:shd w:val="clear" w:color="auto" w:fill="auto"/>
            <w:vAlign w:val="center"/>
          </w:tcPr>
          <w:p w14:paraId="2B453B2A"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FSP, </w:t>
            </w:r>
            <w:proofErr w:type="spellStart"/>
            <w:r w:rsidRPr="00690AB8">
              <w:rPr>
                <w:rFonts w:asciiTheme="majorBidi" w:eastAsia="Times New Roman" w:hAnsiTheme="majorBidi" w:cstheme="majorBidi"/>
                <w:color w:val="000000"/>
                <w:vertAlign w:val="superscript"/>
              </w:rPr>
              <w:t>stafi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Drejtuesit</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departamenteve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përkatëse</w:t>
            </w:r>
            <w:proofErr w:type="spellEnd"/>
          </w:p>
        </w:tc>
        <w:tc>
          <w:tcPr>
            <w:tcW w:w="2410" w:type="dxa"/>
            <w:tcBorders>
              <w:top w:val="nil"/>
              <w:left w:val="nil"/>
              <w:bottom w:val="single" w:sz="4" w:space="0" w:color="auto"/>
              <w:right w:val="single" w:sz="4" w:space="0" w:color="auto"/>
            </w:tcBorders>
            <w:shd w:val="clear" w:color="auto" w:fill="auto"/>
            <w:vAlign w:val="center"/>
          </w:tcPr>
          <w:p w14:paraId="19FB9479"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vitin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2024-2025 jane </w:t>
            </w:r>
            <w:proofErr w:type="spellStart"/>
            <w:r w:rsidRPr="00690AB8">
              <w:rPr>
                <w:rFonts w:asciiTheme="majorBidi" w:eastAsia="Times New Roman" w:hAnsiTheme="majorBidi" w:cstheme="majorBidi"/>
                <w:color w:val="000000"/>
                <w:vertAlign w:val="superscript"/>
              </w:rPr>
              <w:t>konsultuar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mbështetur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një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numër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prej</w:t>
            </w:r>
            <w:proofErr w:type="spellEnd"/>
            <w:r w:rsidRPr="00690AB8">
              <w:rPr>
                <w:rFonts w:asciiTheme="majorBidi" w:eastAsia="Times New Roman" w:hAnsiTheme="majorBidi" w:cstheme="majorBidi"/>
                <w:color w:val="000000"/>
                <w:vertAlign w:val="superscript"/>
              </w:rPr>
              <w:t xml:space="preserve"> 2 </w:t>
            </w:r>
            <w:proofErr w:type="spellStart"/>
            <w:r w:rsidRPr="00690AB8">
              <w:rPr>
                <w:rFonts w:asciiTheme="majorBidi" w:eastAsia="Times New Roman" w:hAnsiTheme="majorBidi" w:cstheme="majorBidi"/>
                <w:color w:val="000000"/>
                <w:vertAlign w:val="superscript"/>
              </w:rPr>
              <w:t>individë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stafit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tjere</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proces</w:t>
            </w:r>
            <w:proofErr w:type="spellEnd"/>
            <w:r w:rsidRPr="00690AB8">
              <w:rPr>
                <w:rFonts w:asciiTheme="majorBidi" w:eastAsia="Times New Roman" w:hAnsiTheme="majorBidi" w:cstheme="majorBidi"/>
                <w:color w:val="000000"/>
                <w:vertAlign w:val="superscript"/>
              </w:rPr>
              <w:t xml:space="preserve"> per </w:t>
            </w:r>
            <w:proofErr w:type="spellStart"/>
            <w:r w:rsidRPr="00690AB8">
              <w:rPr>
                <w:rFonts w:asciiTheme="majorBidi" w:eastAsia="Times New Roman" w:hAnsiTheme="majorBidi" w:cstheme="majorBidi"/>
                <w:color w:val="000000"/>
                <w:vertAlign w:val="superscript"/>
              </w:rPr>
              <w:t>te</w:t>
            </w:r>
            <w:proofErr w:type="spellEnd"/>
            <w:r w:rsidRPr="00690AB8">
              <w:rPr>
                <w:rFonts w:asciiTheme="majorBidi" w:eastAsia="Times New Roman" w:hAnsiTheme="majorBidi" w:cstheme="majorBidi"/>
                <w:color w:val="000000"/>
                <w:vertAlign w:val="superscript"/>
              </w:rPr>
              <w:t xml:space="preserve"> mare </w:t>
            </w:r>
            <w:proofErr w:type="spellStart"/>
            <w:r w:rsidRPr="00690AB8">
              <w:rPr>
                <w:rFonts w:asciiTheme="majorBidi" w:eastAsia="Times New Roman" w:hAnsiTheme="majorBidi" w:cstheme="majorBidi"/>
                <w:color w:val="000000"/>
                <w:vertAlign w:val="superscript"/>
              </w:rPr>
              <w:t>titullin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Doktor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Prof.Asoc</w:t>
            </w:r>
            <w:proofErr w:type="spellEnd"/>
            <w:r w:rsidRPr="00690AB8">
              <w:rPr>
                <w:rFonts w:asciiTheme="majorBidi" w:eastAsia="Times New Roman" w:hAnsiTheme="majorBidi" w:cstheme="majorBidi"/>
                <w:color w:val="000000"/>
                <w:vertAlign w:val="superscript"/>
              </w:rPr>
              <w:t>.</w:t>
            </w:r>
          </w:p>
        </w:tc>
        <w:tc>
          <w:tcPr>
            <w:tcW w:w="2268" w:type="dxa"/>
            <w:tcBorders>
              <w:top w:val="nil"/>
              <w:left w:val="nil"/>
              <w:bottom w:val="single" w:sz="4" w:space="0" w:color="auto"/>
              <w:right w:val="single" w:sz="4" w:space="0" w:color="auto"/>
            </w:tcBorders>
            <w:shd w:val="clear" w:color="auto" w:fill="auto"/>
            <w:vAlign w:val="center"/>
          </w:tcPr>
          <w:p w14:paraId="637BB41B"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Brenda </w:t>
            </w:r>
            <w:proofErr w:type="spellStart"/>
            <w:r w:rsidRPr="00690AB8">
              <w:rPr>
                <w:rFonts w:asciiTheme="majorBidi" w:eastAsia="Times New Roman" w:hAnsiTheme="majorBidi" w:cstheme="majorBidi"/>
                <w:color w:val="000000"/>
                <w:vertAlign w:val="superscript"/>
              </w:rPr>
              <w:t>vitit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p>
        </w:tc>
        <w:tc>
          <w:tcPr>
            <w:tcW w:w="1985" w:type="dxa"/>
            <w:tcBorders>
              <w:top w:val="nil"/>
              <w:left w:val="nil"/>
              <w:bottom w:val="single" w:sz="4" w:space="0" w:color="auto"/>
              <w:right w:val="single" w:sz="4" w:space="0" w:color="auto"/>
            </w:tcBorders>
            <w:shd w:val="clear" w:color="auto" w:fill="auto"/>
            <w:vAlign w:val="center"/>
          </w:tcPr>
          <w:p w14:paraId="1BB95AF5"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73495CB3" w14:textId="77777777" w:rsidTr="00690AB8">
        <w:trPr>
          <w:trHeight w:val="1365"/>
        </w:trPr>
        <w:tc>
          <w:tcPr>
            <w:tcW w:w="426" w:type="dxa"/>
            <w:tcBorders>
              <w:top w:val="nil"/>
              <w:left w:val="single" w:sz="8" w:space="0" w:color="000000"/>
              <w:bottom w:val="single" w:sz="8" w:space="0" w:color="000000"/>
              <w:right w:val="single" w:sz="8" w:space="0" w:color="000000"/>
            </w:tcBorders>
            <w:shd w:val="clear" w:color="000000" w:fill="FFFFFF"/>
          </w:tcPr>
          <w:p w14:paraId="18127AF5"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97</w:t>
            </w:r>
          </w:p>
        </w:tc>
        <w:tc>
          <w:tcPr>
            <w:tcW w:w="1515" w:type="dxa"/>
            <w:tcBorders>
              <w:top w:val="nil"/>
              <w:left w:val="single" w:sz="4" w:space="0" w:color="auto"/>
              <w:bottom w:val="single" w:sz="4" w:space="0" w:color="auto"/>
              <w:right w:val="single" w:sz="4" w:space="0" w:color="auto"/>
            </w:tcBorders>
            <w:shd w:val="clear" w:color="auto" w:fill="auto"/>
            <w:vAlign w:val="center"/>
          </w:tcPr>
          <w:p w14:paraId="1803BAAF" w14:textId="77777777" w:rsidR="004D4D43" w:rsidRPr="00690AB8" w:rsidRDefault="00000000" w:rsidP="00805F17">
            <w:pPr>
              <w:jc w:val="cente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Projektet e nderkombetarizimit, thirrja per projektet e nderkombetarizimit</w:t>
            </w:r>
          </w:p>
        </w:tc>
        <w:tc>
          <w:tcPr>
            <w:tcW w:w="3124" w:type="dxa"/>
            <w:tcBorders>
              <w:top w:val="nil"/>
              <w:left w:val="nil"/>
              <w:bottom w:val="single" w:sz="4" w:space="0" w:color="auto"/>
              <w:right w:val="single" w:sz="4" w:space="0" w:color="auto"/>
            </w:tcBorders>
            <w:shd w:val="clear" w:color="auto" w:fill="auto"/>
            <w:vAlign w:val="center"/>
          </w:tcPr>
          <w:p w14:paraId="621D8F75"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Per arritjen e ketij plani FSP ka arritur te permbylle me sukses hapjen e një programi studimi me diplomë te perbashket (Joint)  Master</w:t>
            </w:r>
          </w:p>
        </w:tc>
        <w:tc>
          <w:tcPr>
            <w:tcW w:w="1729" w:type="dxa"/>
            <w:tcBorders>
              <w:top w:val="nil"/>
              <w:left w:val="nil"/>
              <w:bottom w:val="single" w:sz="4" w:space="0" w:color="auto"/>
              <w:right w:val="single" w:sz="4" w:space="0" w:color="auto"/>
            </w:tcBorders>
            <w:shd w:val="clear" w:color="auto" w:fill="auto"/>
            <w:vAlign w:val="center"/>
          </w:tcPr>
          <w:p w14:paraId="23156B13"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Faktulteti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Studimeve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Profesionale</w:t>
            </w:r>
            <w:proofErr w:type="spellEnd"/>
          </w:p>
        </w:tc>
        <w:tc>
          <w:tcPr>
            <w:tcW w:w="2410" w:type="dxa"/>
            <w:tcBorders>
              <w:top w:val="nil"/>
              <w:left w:val="nil"/>
              <w:bottom w:val="single" w:sz="4" w:space="0" w:color="auto"/>
              <w:right w:val="single" w:sz="4" w:space="0" w:color="auto"/>
            </w:tcBorders>
            <w:shd w:val="clear" w:color="auto" w:fill="auto"/>
            <w:vAlign w:val="center"/>
          </w:tcPr>
          <w:p w14:paraId="07B97D24"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Jane </w:t>
            </w: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gjitha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objektivat</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planit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strategjik</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4" w:space="0" w:color="auto"/>
              <w:right w:val="single" w:sz="4" w:space="0" w:color="auto"/>
            </w:tcBorders>
            <w:shd w:val="clear" w:color="auto" w:fill="auto"/>
            <w:vAlign w:val="center"/>
          </w:tcPr>
          <w:p w14:paraId="72027B42"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Keto objektiva jane realizuar brenda nje afati 1 vjecar</w:t>
            </w:r>
          </w:p>
        </w:tc>
        <w:tc>
          <w:tcPr>
            <w:tcW w:w="1985" w:type="dxa"/>
            <w:tcBorders>
              <w:top w:val="nil"/>
              <w:left w:val="nil"/>
              <w:bottom w:val="single" w:sz="4" w:space="0" w:color="auto"/>
              <w:right w:val="single" w:sz="4" w:space="0" w:color="auto"/>
            </w:tcBorders>
            <w:shd w:val="clear" w:color="auto" w:fill="auto"/>
            <w:vAlign w:val="center"/>
          </w:tcPr>
          <w:p w14:paraId="643F811F"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39012F57" w14:textId="77777777" w:rsidTr="00690AB8">
        <w:trPr>
          <w:trHeight w:val="3840"/>
        </w:trPr>
        <w:tc>
          <w:tcPr>
            <w:tcW w:w="426" w:type="dxa"/>
            <w:tcBorders>
              <w:top w:val="nil"/>
              <w:left w:val="single" w:sz="8" w:space="0" w:color="000000"/>
              <w:bottom w:val="single" w:sz="8" w:space="0" w:color="000000"/>
              <w:right w:val="single" w:sz="8" w:space="0" w:color="000000"/>
            </w:tcBorders>
            <w:shd w:val="clear" w:color="000000" w:fill="FFFFFF"/>
          </w:tcPr>
          <w:p w14:paraId="60762215"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lastRenderedPageBreak/>
              <w:t>98</w:t>
            </w:r>
          </w:p>
        </w:tc>
        <w:tc>
          <w:tcPr>
            <w:tcW w:w="1515" w:type="dxa"/>
            <w:tcBorders>
              <w:top w:val="nil"/>
              <w:left w:val="single" w:sz="4" w:space="0" w:color="auto"/>
              <w:bottom w:val="single" w:sz="4" w:space="0" w:color="auto"/>
              <w:right w:val="single" w:sz="4" w:space="0" w:color="auto"/>
            </w:tcBorders>
            <w:shd w:val="clear" w:color="000000" w:fill="FFFFFF"/>
            <w:vAlign w:val="center"/>
          </w:tcPr>
          <w:p w14:paraId="2F065E90" w14:textId="77777777" w:rsidR="004D4D43" w:rsidRPr="00690AB8" w:rsidRDefault="00000000" w:rsidP="00805F17">
            <w:pPr>
              <w:jc w:val="cente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Publikimi I artikujve shkencore dhe financimi I tyre ne revistat e indeksuara nga SCOPUS dhe Web of science</w:t>
            </w:r>
          </w:p>
        </w:tc>
        <w:tc>
          <w:tcPr>
            <w:tcW w:w="3124" w:type="dxa"/>
            <w:tcBorders>
              <w:top w:val="nil"/>
              <w:left w:val="nil"/>
              <w:bottom w:val="single" w:sz="4" w:space="0" w:color="auto"/>
              <w:right w:val="single" w:sz="4" w:space="0" w:color="auto"/>
            </w:tcBorders>
            <w:shd w:val="clear" w:color="auto" w:fill="auto"/>
            <w:vAlign w:val="center"/>
          </w:tcPr>
          <w:p w14:paraId="22669979"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Per arritjen e ketij plani jane kryer trajnime dhe jane informuar anetaret e stafik akademik duke përfituar nga mundesia për rimbursim të publikimeve nga UAMD. Në këtë vit akademik janë realizuar 99 artikuj shkencore nga nëtarë të stafit akademik ku 37 artikuj shkencorë të indeksuar në Scopus</w:t>
            </w:r>
          </w:p>
        </w:tc>
        <w:tc>
          <w:tcPr>
            <w:tcW w:w="1729" w:type="dxa"/>
            <w:tcBorders>
              <w:top w:val="nil"/>
              <w:left w:val="nil"/>
              <w:bottom w:val="single" w:sz="4" w:space="0" w:color="auto"/>
              <w:right w:val="single" w:sz="4" w:space="0" w:color="auto"/>
            </w:tcBorders>
            <w:shd w:val="clear" w:color="auto" w:fill="auto"/>
            <w:vAlign w:val="center"/>
          </w:tcPr>
          <w:p w14:paraId="551A84A8"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FSP, </w:t>
            </w:r>
            <w:proofErr w:type="spellStart"/>
            <w:r w:rsidRPr="00690AB8">
              <w:rPr>
                <w:rFonts w:asciiTheme="majorBidi" w:eastAsia="Times New Roman" w:hAnsiTheme="majorBidi" w:cstheme="majorBidi"/>
                <w:color w:val="000000"/>
                <w:vertAlign w:val="superscript"/>
              </w:rPr>
              <w:t>stafi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w:t>
            </w:r>
          </w:p>
        </w:tc>
        <w:tc>
          <w:tcPr>
            <w:tcW w:w="2410" w:type="dxa"/>
            <w:tcBorders>
              <w:top w:val="nil"/>
              <w:left w:val="nil"/>
              <w:bottom w:val="single" w:sz="4" w:space="0" w:color="auto"/>
              <w:right w:val="single" w:sz="4" w:space="0" w:color="auto"/>
            </w:tcBorders>
            <w:shd w:val="clear" w:color="auto" w:fill="auto"/>
            <w:vAlign w:val="center"/>
          </w:tcPr>
          <w:p w14:paraId="756008BB"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vitin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2024-2025 jane </w:t>
            </w:r>
            <w:proofErr w:type="spellStart"/>
            <w:r w:rsidRPr="00690AB8">
              <w:rPr>
                <w:rFonts w:asciiTheme="majorBidi" w:eastAsia="Times New Roman" w:hAnsiTheme="majorBidi" w:cstheme="majorBidi"/>
                <w:color w:val="000000"/>
                <w:vertAlign w:val="superscript"/>
              </w:rPr>
              <w:t>rimbursuar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nje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numer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prej</w:t>
            </w:r>
            <w:proofErr w:type="spellEnd"/>
            <w:r w:rsidRPr="00690AB8">
              <w:rPr>
                <w:rFonts w:asciiTheme="majorBidi" w:eastAsia="Times New Roman" w:hAnsiTheme="majorBidi" w:cstheme="majorBidi"/>
                <w:color w:val="000000"/>
                <w:vertAlign w:val="superscript"/>
              </w:rPr>
              <w:t xml:space="preserve"> 37 </w:t>
            </w:r>
            <w:proofErr w:type="spellStart"/>
            <w:r w:rsidRPr="00690AB8">
              <w:rPr>
                <w:rFonts w:asciiTheme="majorBidi" w:eastAsia="Times New Roman" w:hAnsiTheme="majorBidi" w:cstheme="majorBidi"/>
                <w:color w:val="000000"/>
                <w:vertAlign w:val="superscript"/>
              </w:rPr>
              <w:t>artikujsh</w:t>
            </w:r>
            <w:proofErr w:type="spellEnd"/>
            <w:r w:rsidRPr="00690AB8">
              <w:rPr>
                <w:rFonts w:asciiTheme="majorBidi" w:eastAsia="Times New Roman" w:hAnsiTheme="majorBidi" w:cstheme="majorBidi"/>
                <w:color w:val="000000"/>
                <w:vertAlign w:val="superscript"/>
              </w:rPr>
              <w:t xml:space="preserve"> duke </w:t>
            </w:r>
            <w:proofErr w:type="spellStart"/>
            <w:r w:rsidRPr="00690AB8">
              <w:rPr>
                <w:rFonts w:asciiTheme="majorBidi" w:eastAsia="Times New Roman" w:hAnsiTheme="majorBidi" w:cstheme="majorBidi"/>
                <w:color w:val="000000"/>
                <w:vertAlign w:val="superscript"/>
              </w:rPr>
              <w:t>rritur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rankimini</w:t>
            </w:r>
            <w:proofErr w:type="spellEnd"/>
            <w:r w:rsidRPr="00690AB8">
              <w:rPr>
                <w:rFonts w:asciiTheme="majorBidi" w:eastAsia="Times New Roman" w:hAnsiTheme="majorBidi" w:cstheme="majorBidi"/>
                <w:color w:val="000000"/>
                <w:vertAlign w:val="superscript"/>
              </w:rPr>
              <w:t xml:space="preserve"> e UAMD ne Scopus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indexet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nderkombetare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w:t>
            </w:r>
            <w:proofErr w:type="spellEnd"/>
          </w:p>
        </w:tc>
        <w:tc>
          <w:tcPr>
            <w:tcW w:w="2268" w:type="dxa"/>
            <w:tcBorders>
              <w:top w:val="nil"/>
              <w:left w:val="nil"/>
              <w:bottom w:val="single" w:sz="4" w:space="0" w:color="auto"/>
              <w:right w:val="single" w:sz="4" w:space="0" w:color="auto"/>
            </w:tcBorders>
            <w:shd w:val="clear" w:color="auto" w:fill="auto"/>
            <w:vAlign w:val="center"/>
          </w:tcPr>
          <w:p w14:paraId="003BD6C3"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1 vit </w:t>
            </w:r>
            <w:proofErr w:type="spellStart"/>
            <w:r w:rsidRPr="00690AB8">
              <w:rPr>
                <w:rFonts w:asciiTheme="majorBidi" w:eastAsia="Times New Roman" w:hAnsiTheme="majorBidi" w:cstheme="majorBidi"/>
                <w:color w:val="000000"/>
                <w:vertAlign w:val="superscript"/>
              </w:rPr>
              <w:t>buxhetor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fondi</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akorduar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shpenzohet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brenda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nje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viti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buxhetor</w:t>
            </w:r>
            <w:proofErr w:type="spellEnd"/>
          </w:p>
        </w:tc>
        <w:tc>
          <w:tcPr>
            <w:tcW w:w="1985" w:type="dxa"/>
            <w:tcBorders>
              <w:top w:val="nil"/>
              <w:left w:val="nil"/>
              <w:bottom w:val="single" w:sz="4" w:space="0" w:color="auto"/>
              <w:right w:val="single" w:sz="4" w:space="0" w:color="auto"/>
            </w:tcBorders>
            <w:shd w:val="clear" w:color="auto" w:fill="auto"/>
            <w:vAlign w:val="center"/>
          </w:tcPr>
          <w:p w14:paraId="12AAAED0"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661C9338" w14:textId="77777777" w:rsidTr="00690AB8">
        <w:trPr>
          <w:trHeight w:val="1815"/>
        </w:trPr>
        <w:tc>
          <w:tcPr>
            <w:tcW w:w="426" w:type="dxa"/>
            <w:tcBorders>
              <w:top w:val="nil"/>
              <w:left w:val="single" w:sz="8" w:space="0" w:color="000000"/>
              <w:bottom w:val="single" w:sz="8" w:space="0" w:color="000000"/>
              <w:right w:val="single" w:sz="8" w:space="0" w:color="000000"/>
            </w:tcBorders>
            <w:shd w:val="clear" w:color="000000" w:fill="FFFFFF"/>
          </w:tcPr>
          <w:p w14:paraId="7D81F346"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99</w:t>
            </w:r>
          </w:p>
        </w:tc>
        <w:tc>
          <w:tcPr>
            <w:tcW w:w="1515" w:type="dxa"/>
            <w:tcBorders>
              <w:top w:val="nil"/>
              <w:left w:val="single" w:sz="4" w:space="0" w:color="auto"/>
              <w:bottom w:val="single" w:sz="4" w:space="0" w:color="auto"/>
              <w:right w:val="single" w:sz="4" w:space="0" w:color="auto"/>
            </w:tcBorders>
            <w:shd w:val="clear" w:color="000000" w:fill="FFFFFF"/>
            <w:vAlign w:val="center"/>
          </w:tcPr>
          <w:p w14:paraId="7D5ED291"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Rritja</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përfshirjes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stafit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konferenca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ndërkombëtare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brenda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jashtë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vendit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vendet</w:t>
            </w:r>
            <w:proofErr w:type="spellEnd"/>
            <w:r w:rsidRPr="00690AB8">
              <w:rPr>
                <w:rFonts w:asciiTheme="majorBidi" w:eastAsia="Times New Roman" w:hAnsiTheme="majorBidi" w:cstheme="majorBidi"/>
                <w:color w:val="000000"/>
                <w:vertAlign w:val="superscript"/>
              </w:rPr>
              <w:t xml:space="preserve"> e EU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OECD</w:t>
            </w:r>
          </w:p>
        </w:tc>
        <w:tc>
          <w:tcPr>
            <w:tcW w:w="3124" w:type="dxa"/>
            <w:tcBorders>
              <w:top w:val="nil"/>
              <w:left w:val="nil"/>
              <w:bottom w:val="single" w:sz="4" w:space="0" w:color="auto"/>
              <w:right w:val="single" w:sz="4" w:space="0" w:color="auto"/>
            </w:tcBorders>
            <w:shd w:val="clear" w:color="auto" w:fill="auto"/>
            <w:vAlign w:val="center"/>
          </w:tcPr>
          <w:p w14:paraId="39C0F48B"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realizimin</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këtij</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plani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janë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mbështetur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inkurajuar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anëtarët</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stafit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që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punojnë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përmbushje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kritereve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Gjate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ketij</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viti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kanë</w:t>
            </w:r>
            <w:proofErr w:type="spellEnd"/>
            <w:r w:rsidRPr="00690AB8">
              <w:rPr>
                <w:rFonts w:asciiTheme="majorBidi" w:eastAsia="Times New Roman" w:hAnsiTheme="majorBidi" w:cstheme="majorBidi"/>
                <w:color w:val="000000"/>
                <w:vertAlign w:val="superscript"/>
              </w:rPr>
              <w:t xml:space="preserve"> mare </w:t>
            </w:r>
            <w:proofErr w:type="spellStart"/>
            <w:r w:rsidRPr="00690AB8">
              <w:rPr>
                <w:rFonts w:asciiTheme="majorBidi" w:eastAsia="Times New Roman" w:hAnsiTheme="majorBidi" w:cstheme="majorBidi"/>
                <w:color w:val="000000"/>
                <w:vertAlign w:val="superscript"/>
              </w:rPr>
              <w:t>pjese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publikuar</w:t>
            </w:r>
            <w:proofErr w:type="spellEnd"/>
            <w:r w:rsidRPr="00690AB8">
              <w:rPr>
                <w:rFonts w:asciiTheme="majorBidi" w:eastAsia="Times New Roman" w:hAnsiTheme="majorBidi" w:cstheme="majorBidi"/>
                <w:color w:val="000000"/>
                <w:vertAlign w:val="superscript"/>
              </w:rPr>
              <w:t xml:space="preserve"> 84 </w:t>
            </w:r>
            <w:proofErr w:type="spellStart"/>
            <w:r w:rsidRPr="00690AB8">
              <w:rPr>
                <w:rFonts w:asciiTheme="majorBidi" w:eastAsia="Times New Roman" w:hAnsiTheme="majorBidi" w:cstheme="majorBidi"/>
                <w:color w:val="000000"/>
                <w:vertAlign w:val="superscript"/>
              </w:rPr>
              <w:t>artikuj</w:t>
            </w:r>
            <w:proofErr w:type="spellEnd"/>
            <w:r w:rsidRPr="00690AB8">
              <w:rPr>
                <w:rFonts w:asciiTheme="majorBidi" w:eastAsia="Times New Roman" w:hAnsiTheme="majorBidi" w:cstheme="majorBidi"/>
                <w:color w:val="000000"/>
                <w:vertAlign w:val="superscript"/>
              </w:rPr>
              <w:t xml:space="preserve"> </w:t>
            </w:r>
          </w:p>
        </w:tc>
        <w:tc>
          <w:tcPr>
            <w:tcW w:w="1729" w:type="dxa"/>
            <w:tcBorders>
              <w:top w:val="nil"/>
              <w:left w:val="nil"/>
              <w:bottom w:val="single" w:sz="4" w:space="0" w:color="auto"/>
              <w:right w:val="single" w:sz="4" w:space="0" w:color="auto"/>
            </w:tcBorders>
            <w:shd w:val="clear" w:color="auto" w:fill="auto"/>
            <w:vAlign w:val="center"/>
          </w:tcPr>
          <w:p w14:paraId="3A7259AE"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FSP, </w:t>
            </w:r>
            <w:proofErr w:type="spellStart"/>
            <w:r w:rsidRPr="00690AB8">
              <w:rPr>
                <w:rFonts w:asciiTheme="majorBidi" w:eastAsia="Times New Roman" w:hAnsiTheme="majorBidi" w:cstheme="majorBidi"/>
                <w:color w:val="000000"/>
                <w:vertAlign w:val="superscript"/>
              </w:rPr>
              <w:t>stafi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w:t>
            </w:r>
          </w:p>
        </w:tc>
        <w:tc>
          <w:tcPr>
            <w:tcW w:w="2410" w:type="dxa"/>
            <w:tcBorders>
              <w:top w:val="nil"/>
              <w:left w:val="nil"/>
              <w:bottom w:val="single" w:sz="4" w:space="0" w:color="auto"/>
              <w:right w:val="single" w:sz="4" w:space="0" w:color="auto"/>
            </w:tcBorders>
            <w:shd w:val="clear" w:color="auto" w:fill="auto"/>
            <w:vAlign w:val="center"/>
          </w:tcPr>
          <w:p w14:paraId="4FE7323D"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vitin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2024-2025 </w:t>
            </w:r>
            <w:proofErr w:type="spellStart"/>
            <w:r w:rsidRPr="00690AB8">
              <w:rPr>
                <w:rFonts w:asciiTheme="majorBidi" w:eastAsia="Times New Roman" w:hAnsiTheme="majorBidi" w:cstheme="majorBidi"/>
                <w:color w:val="000000"/>
                <w:vertAlign w:val="superscript"/>
              </w:rPr>
              <w:t>janë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përfshirë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84 </w:t>
            </w:r>
            <w:proofErr w:type="spellStart"/>
            <w:r w:rsidRPr="00690AB8">
              <w:rPr>
                <w:rFonts w:asciiTheme="majorBidi" w:eastAsia="Times New Roman" w:hAnsiTheme="majorBidi" w:cstheme="majorBidi"/>
                <w:color w:val="000000"/>
                <w:vertAlign w:val="superscript"/>
              </w:rPr>
              <w:t>punime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paraqitura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konferenca</w:t>
            </w:r>
            <w:proofErr w:type="spellEnd"/>
          </w:p>
        </w:tc>
        <w:tc>
          <w:tcPr>
            <w:tcW w:w="2268" w:type="dxa"/>
            <w:tcBorders>
              <w:top w:val="nil"/>
              <w:left w:val="nil"/>
              <w:bottom w:val="single" w:sz="4" w:space="0" w:color="auto"/>
              <w:right w:val="single" w:sz="4" w:space="0" w:color="auto"/>
            </w:tcBorders>
            <w:shd w:val="clear" w:color="auto" w:fill="auto"/>
            <w:vAlign w:val="center"/>
          </w:tcPr>
          <w:p w14:paraId="737F39AE"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Brenda </w:t>
            </w:r>
            <w:proofErr w:type="spellStart"/>
            <w:r w:rsidRPr="00690AB8">
              <w:rPr>
                <w:rFonts w:asciiTheme="majorBidi" w:eastAsia="Times New Roman" w:hAnsiTheme="majorBidi" w:cstheme="majorBidi"/>
                <w:color w:val="000000"/>
                <w:vertAlign w:val="superscript"/>
              </w:rPr>
              <w:t>vitit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p>
        </w:tc>
        <w:tc>
          <w:tcPr>
            <w:tcW w:w="1985" w:type="dxa"/>
            <w:tcBorders>
              <w:top w:val="nil"/>
              <w:left w:val="nil"/>
              <w:bottom w:val="single" w:sz="4" w:space="0" w:color="auto"/>
              <w:right w:val="single" w:sz="4" w:space="0" w:color="auto"/>
            </w:tcBorders>
            <w:shd w:val="clear" w:color="auto" w:fill="auto"/>
            <w:vAlign w:val="center"/>
          </w:tcPr>
          <w:p w14:paraId="72D4BB26"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5EAEBEB1" w14:textId="77777777" w:rsidTr="00690AB8">
        <w:trPr>
          <w:trHeight w:val="2265"/>
        </w:trPr>
        <w:tc>
          <w:tcPr>
            <w:tcW w:w="426" w:type="dxa"/>
            <w:tcBorders>
              <w:top w:val="nil"/>
              <w:left w:val="single" w:sz="8" w:space="0" w:color="000000"/>
              <w:bottom w:val="single" w:sz="8" w:space="0" w:color="000000"/>
              <w:right w:val="single" w:sz="8" w:space="0" w:color="000000"/>
            </w:tcBorders>
            <w:shd w:val="clear" w:color="000000" w:fill="FFFFFF"/>
          </w:tcPr>
          <w:p w14:paraId="7148B344"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100</w:t>
            </w:r>
          </w:p>
        </w:tc>
        <w:tc>
          <w:tcPr>
            <w:tcW w:w="1515" w:type="dxa"/>
            <w:tcBorders>
              <w:top w:val="nil"/>
              <w:left w:val="single" w:sz="4" w:space="0" w:color="auto"/>
              <w:bottom w:val="single" w:sz="4" w:space="0" w:color="auto"/>
              <w:right w:val="single" w:sz="4" w:space="0" w:color="auto"/>
            </w:tcBorders>
            <w:shd w:val="clear" w:color="000000" w:fill="FFFFFF"/>
            <w:vAlign w:val="center"/>
          </w:tcPr>
          <w:p w14:paraId="0D123570" w14:textId="77777777" w:rsidR="004D4D43" w:rsidRPr="00690AB8" w:rsidRDefault="00000000" w:rsidP="00805F17">
            <w:pPr>
              <w:jc w:val="cente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Projektet e nderkombetarizimit, thirrja per projektet e nderkombetarizimit</w:t>
            </w:r>
          </w:p>
        </w:tc>
        <w:tc>
          <w:tcPr>
            <w:tcW w:w="3124" w:type="dxa"/>
            <w:tcBorders>
              <w:top w:val="nil"/>
              <w:left w:val="nil"/>
              <w:bottom w:val="single" w:sz="4" w:space="0" w:color="auto"/>
              <w:right w:val="single" w:sz="4" w:space="0" w:color="auto"/>
            </w:tcBorders>
            <w:shd w:val="clear" w:color="auto" w:fill="auto"/>
            <w:vAlign w:val="center"/>
          </w:tcPr>
          <w:p w14:paraId="0E98B560" w14:textId="77777777" w:rsidR="004D4D43" w:rsidRPr="00690AB8" w:rsidRDefault="00000000" w:rsidP="00805F17">
            <w:pP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 xml:space="preserve">Per arritjen e ketij plani FSP ka arritur te jetë aktiv në pjesëmarrjen në projekte kombëtare dhe ndërkombëtare. Stafi akademik në kuadër të marrëveshjeve të bashkëpunimit me partnerë ndërkombëtarë ka realizuar 9  mobilitete për lektoret   </w:t>
            </w:r>
          </w:p>
        </w:tc>
        <w:tc>
          <w:tcPr>
            <w:tcW w:w="1729" w:type="dxa"/>
            <w:tcBorders>
              <w:top w:val="nil"/>
              <w:left w:val="nil"/>
              <w:bottom w:val="single" w:sz="4" w:space="0" w:color="auto"/>
              <w:right w:val="single" w:sz="4" w:space="0" w:color="auto"/>
            </w:tcBorders>
            <w:shd w:val="clear" w:color="auto" w:fill="auto"/>
            <w:vAlign w:val="center"/>
          </w:tcPr>
          <w:p w14:paraId="1372D362"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 xml:space="preserve">Fakulteti I Studimeve Profesionale, Departamentet përgjegjëse, Rektorati. </w:t>
            </w:r>
          </w:p>
        </w:tc>
        <w:tc>
          <w:tcPr>
            <w:tcW w:w="2410" w:type="dxa"/>
            <w:tcBorders>
              <w:top w:val="nil"/>
              <w:left w:val="nil"/>
              <w:bottom w:val="single" w:sz="4" w:space="0" w:color="auto"/>
              <w:right w:val="single" w:sz="4" w:space="0" w:color="auto"/>
            </w:tcBorders>
            <w:shd w:val="clear" w:color="auto" w:fill="auto"/>
            <w:vAlign w:val="center"/>
          </w:tcPr>
          <w:p w14:paraId="37241039"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Jane </w:t>
            </w: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gjitha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objektivat</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planit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strategjik</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4" w:space="0" w:color="auto"/>
              <w:right w:val="single" w:sz="4" w:space="0" w:color="auto"/>
            </w:tcBorders>
            <w:shd w:val="clear" w:color="auto" w:fill="auto"/>
            <w:vAlign w:val="center"/>
          </w:tcPr>
          <w:p w14:paraId="7D8F2854"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Keto objekitiva po   realizohen brenda afateve</w:t>
            </w:r>
          </w:p>
        </w:tc>
        <w:tc>
          <w:tcPr>
            <w:tcW w:w="1985" w:type="dxa"/>
            <w:tcBorders>
              <w:top w:val="nil"/>
              <w:left w:val="nil"/>
              <w:bottom w:val="single" w:sz="4" w:space="0" w:color="auto"/>
              <w:right w:val="single" w:sz="4" w:space="0" w:color="auto"/>
            </w:tcBorders>
            <w:shd w:val="clear" w:color="auto" w:fill="auto"/>
            <w:vAlign w:val="center"/>
          </w:tcPr>
          <w:p w14:paraId="780B259C"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1789002A" w14:textId="77777777" w:rsidTr="00690AB8">
        <w:trPr>
          <w:trHeight w:val="1140"/>
        </w:trPr>
        <w:tc>
          <w:tcPr>
            <w:tcW w:w="426" w:type="dxa"/>
            <w:tcBorders>
              <w:top w:val="nil"/>
              <w:left w:val="single" w:sz="8" w:space="0" w:color="000000"/>
              <w:bottom w:val="single" w:sz="8" w:space="0" w:color="000000"/>
              <w:right w:val="single" w:sz="8" w:space="0" w:color="000000"/>
            </w:tcBorders>
            <w:shd w:val="clear" w:color="000000" w:fill="FFFFFF"/>
          </w:tcPr>
          <w:p w14:paraId="70D6713A"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lastRenderedPageBreak/>
              <w:t>101</w:t>
            </w:r>
          </w:p>
        </w:tc>
        <w:tc>
          <w:tcPr>
            <w:tcW w:w="1515" w:type="dxa"/>
            <w:tcBorders>
              <w:top w:val="nil"/>
              <w:left w:val="single" w:sz="4" w:space="0" w:color="auto"/>
              <w:bottom w:val="single" w:sz="4" w:space="0" w:color="auto"/>
              <w:right w:val="single" w:sz="4" w:space="0" w:color="auto"/>
            </w:tcBorders>
            <w:shd w:val="clear" w:color="000000" w:fill="FFFFFF"/>
          </w:tcPr>
          <w:p w14:paraId="6DC2B19B" w14:textId="77777777" w:rsidR="004D4D43" w:rsidRPr="00690AB8" w:rsidRDefault="00000000" w:rsidP="00805F17">
            <w:pPr>
              <w:jc w:val="cente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Përfshirja në projekte ndërkombëtare, kombëtare dhe me fondet e UAMD</w:t>
            </w:r>
          </w:p>
        </w:tc>
        <w:tc>
          <w:tcPr>
            <w:tcW w:w="3124" w:type="dxa"/>
            <w:tcBorders>
              <w:top w:val="nil"/>
              <w:left w:val="nil"/>
              <w:bottom w:val="single" w:sz="4" w:space="0" w:color="auto"/>
              <w:right w:val="single" w:sz="4" w:space="0" w:color="auto"/>
            </w:tcBorders>
            <w:shd w:val="clear" w:color="auto" w:fill="auto"/>
          </w:tcPr>
          <w:p w14:paraId="61248B1B" w14:textId="77777777" w:rsidR="004D4D43" w:rsidRPr="00690AB8" w:rsidRDefault="00000000" w:rsidP="00805F17">
            <w:pP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Për arritjen e këtij plani FSP Stafi akademik eshte i përfshirë në 16 projekte ku 6 janne financuar nga UAMD</w:t>
            </w:r>
          </w:p>
        </w:tc>
        <w:tc>
          <w:tcPr>
            <w:tcW w:w="1729" w:type="dxa"/>
            <w:tcBorders>
              <w:top w:val="nil"/>
              <w:left w:val="nil"/>
              <w:bottom w:val="single" w:sz="4" w:space="0" w:color="auto"/>
              <w:right w:val="single" w:sz="4" w:space="0" w:color="auto"/>
            </w:tcBorders>
            <w:shd w:val="clear" w:color="auto" w:fill="auto"/>
          </w:tcPr>
          <w:p w14:paraId="51F97821"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FSP, </w:t>
            </w:r>
            <w:proofErr w:type="spellStart"/>
            <w:r w:rsidRPr="00690AB8">
              <w:rPr>
                <w:rFonts w:asciiTheme="majorBidi" w:eastAsia="Times New Roman" w:hAnsiTheme="majorBidi" w:cstheme="majorBidi"/>
                <w:color w:val="000000"/>
                <w:vertAlign w:val="superscript"/>
              </w:rPr>
              <w:t>Departamentet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përgjegjëse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Rektorati</w:t>
            </w:r>
            <w:proofErr w:type="spellEnd"/>
          </w:p>
        </w:tc>
        <w:tc>
          <w:tcPr>
            <w:tcW w:w="2410" w:type="dxa"/>
            <w:tcBorders>
              <w:top w:val="nil"/>
              <w:left w:val="nil"/>
              <w:bottom w:val="single" w:sz="4" w:space="0" w:color="auto"/>
              <w:right w:val="single" w:sz="4" w:space="0" w:color="auto"/>
            </w:tcBorders>
            <w:shd w:val="clear" w:color="auto" w:fill="auto"/>
          </w:tcPr>
          <w:p w14:paraId="6A826459"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Jane </w:t>
            </w: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gjitha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objektivat</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planit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strategjik</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4" w:space="0" w:color="auto"/>
              <w:right w:val="single" w:sz="4" w:space="0" w:color="auto"/>
            </w:tcBorders>
            <w:shd w:val="clear" w:color="auto" w:fill="auto"/>
          </w:tcPr>
          <w:p w14:paraId="2750ACC9"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Keto objekitiva po   realizohen brenda afateve</w:t>
            </w:r>
          </w:p>
        </w:tc>
        <w:tc>
          <w:tcPr>
            <w:tcW w:w="1985" w:type="dxa"/>
            <w:tcBorders>
              <w:top w:val="nil"/>
              <w:left w:val="nil"/>
              <w:bottom w:val="single" w:sz="4" w:space="0" w:color="auto"/>
              <w:right w:val="single" w:sz="4" w:space="0" w:color="auto"/>
            </w:tcBorders>
            <w:shd w:val="clear" w:color="auto" w:fill="auto"/>
          </w:tcPr>
          <w:p w14:paraId="5D01578F"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1F5BF932" w14:textId="77777777" w:rsidTr="00690AB8">
        <w:trPr>
          <w:trHeight w:val="915"/>
        </w:trPr>
        <w:tc>
          <w:tcPr>
            <w:tcW w:w="426" w:type="dxa"/>
            <w:tcBorders>
              <w:top w:val="nil"/>
              <w:left w:val="single" w:sz="8" w:space="0" w:color="000000"/>
              <w:bottom w:val="single" w:sz="8" w:space="0" w:color="000000"/>
              <w:right w:val="single" w:sz="8" w:space="0" w:color="000000"/>
            </w:tcBorders>
            <w:shd w:val="clear" w:color="000000" w:fill="FFFFFF"/>
          </w:tcPr>
          <w:p w14:paraId="7DD7FE5B"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102</w:t>
            </w:r>
          </w:p>
        </w:tc>
        <w:tc>
          <w:tcPr>
            <w:tcW w:w="1515" w:type="dxa"/>
            <w:tcBorders>
              <w:top w:val="nil"/>
              <w:left w:val="single" w:sz="4" w:space="0" w:color="auto"/>
              <w:bottom w:val="single" w:sz="4" w:space="0" w:color="auto"/>
              <w:right w:val="single" w:sz="4" w:space="0" w:color="auto"/>
            </w:tcBorders>
            <w:shd w:val="clear" w:color="auto" w:fill="auto"/>
            <w:vAlign w:val="center"/>
          </w:tcPr>
          <w:p w14:paraId="6245E49D" w14:textId="77777777" w:rsidR="004D4D43" w:rsidRPr="00690AB8" w:rsidRDefault="00000000" w:rsidP="00805F17">
            <w:pPr>
              <w:jc w:val="cente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 xml:space="preserve">Numri i aktiviteteve shkencore të organizuara nga Departamenti/Fakulteti dhe IAL, për programin e studimit </w:t>
            </w:r>
          </w:p>
        </w:tc>
        <w:tc>
          <w:tcPr>
            <w:tcW w:w="3124" w:type="dxa"/>
            <w:tcBorders>
              <w:top w:val="nil"/>
              <w:left w:val="nil"/>
              <w:bottom w:val="single" w:sz="4" w:space="0" w:color="auto"/>
              <w:right w:val="single" w:sz="4" w:space="0" w:color="auto"/>
            </w:tcBorders>
            <w:shd w:val="clear" w:color="auto" w:fill="auto"/>
            <w:vAlign w:val="center"/>
          </w:tcPr>
          <w:p w14:paraId="2E60491B"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104ore </w:t>
            </w:r>
            <w:proofErr w:type="spellStart"/>
            <w:r w:rsidRPr="00690AB8">
              <w:rPr>
                <w:rFonts w:asciiTheme="majorBidi" w:eastAsia="Times New Roman" w:hAnsiTheme="majorBidi" w:cstheme="majorBidi"/>
                <w:color w:val="000000"/>
                <w:vertAlign w:val="superscript"/>
              </w:rPr>
              <w:t>trajnime</w:t>
            </w:r>
            <w:proofErr w:type="spellEnd"/>
            <w:r w:rsidRPr="00690AB8">
              <w:rPr>
                <w:rFonts w:asciiTheme="majorBidi" w:eastAsia="Times New Roman" w:hAnsiTheme="majorBidi" w:cstheme="majorBidi"/>
                <w:color w:val="000000"/>
                <w:vertAlign w:val="superscript"/>
              </w:rPr>
              <w:t xml:space="preserve"> (BECCE)</w:t>
            </w:r>
          </w:p>
        </w:tc>
        <w:tc>
          <w:tcPr>
            <w:tcW w:w="1729" w:type="dxa"/>
            <w:tcBorders>
              <w:top w:val="nil"/>
              <w:left w:val="nil"/>
              <w:bottom w:val="single" w:sz="4" w:space="0" w:color="auto"/>
              <w:right w:val="single" w:sz="4" w:space="0" w:color="auto"/>
            </w:tcBorders>
            <w:shd w:val="clear" w:color="auto" w:fill="auto"/>
            <w:vAlign w:val="center"/>
          </w:tcPr>
          <w:p w14:paraId="3EE16421"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FSP, DSHTM, </w:t>
            </w:r>
            <w:proofErr w:type="spellStart"/>
            <w:r w:rsidRPr="00690AB8">
              <w:rPr>
                <w:rFonts w:asciiTheme="majorBidi" w:eastAsia="Times New Roman" w:hAnsiTheme="majorBidi" w:cstheme="majorBidi"/>
                <w:color w:val="000000"/>
                <w:vertAlign w:val="superscript"/>
              </w:rPr>
              <w:t>stafi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p>
        </w:tc>
        <w:tc>
          <w:tcPr>
            <w:tcW w:w="2410" w:type="dxa"/>
            <w:tcBorders>
              <w:top w:val="nil"/>
              <w:left w:val="nil"/>
              <w:bottom w:val="single" w:sz="4" w:space="0" w:color="auto"/>
              <w:right w:val="single" w:sz="4" w:space="0" w:color="auto"/>
            </w:tcBorders>
            <w:shd w:val="clear" w:color="auto" w:fill="auto"/>
            <w:vAlign w:val="center"/>
          </w:tcPr>
          <w:p w14:paraId="67CB1F3A"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Implementim</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projektit</w:t>
            </w:r>
            <w:proofErr w:type="spellEnd"/>
          </w:p>
        </w:tc>
        <w:tc>
          <w:tcPr>
            <w:tcW w:w="2268" w:type="dxa"/>
            <w:tcBorders>
              <w:top w:val="nil"/>
              <w:left w:val="nil"/>
              <w:bottom w:val="single" w:sz="4" w:space="0" w:color="auto"/>
              <w:right w:val="single" w:sz="4" w:space="0" w:color="auto"/>
            </w:tcBorders>
            <w:shd w:val="clear" w:color="auto" w:fill="auto"/>
            <w:vAlign w:val="center"/>
          </w:tcPr>
          <w:p w14:paraId="7679DAB8"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2024-2025</w:t>
            </w:r>
          </w:p>
        </w:tc>
        <w:tc>
          <w:tcPr>
            <w:tcW w:w="1985" w:type="dxa"/>
            <w:tcBorders>
              <w:top w:val="nil"/>
              <w:left w:val="nil"/>
              <w:bottom w:val="single" w:sz="4" w:space="0" w:color="auto"/>
              <w:right w:val="single" w:sz="4" w:space="0" w:color="auto"/>
            </w:tcBorders>
            <w:shd w:val="clear" w:color="auto" w:fill="auto"/>
            <w:vAlign w:val="center"/>
          </w:tcPr>
          <w:p w14:paraId="3BC8BF34"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2F5A9475" w14:textId="77777777" w:rsidTr="00690AB8">
        <w:trPr>
          <w:trHeight w:val="915"/>
        </w:trPr>
        <w:tc>
          <w:tcPr>
            <w:tcW w:w="426" w:type="dxa"/>
            <w:tcBorders>
              <w:top w:val="nil"/>
              <w:left w:val="single" w:sz="8" w:space="0" w:color="000000"/>
              <w:bottom w:val="single" w:sz="8" w:space="0" w:color="000000"/>
              <w:right w:val="single" w:sz="8" w:space="0" w:color="000000"/>
            </w:tcBorders>
            <w:shd w:val="clear" w:color="000000" w:fill="FFFFFF"/>
          </w:tcPr>
          <w:p w14:paraId="2673BBB2"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103</w:t>
            </w:r>
          </w:p>
        </w:tc>
        <w:tc>
          <w:tcPr>
            <w:tcW w:w="1515" w:type="dxa"/>
            <w:tcBorders>
              <w:top w:val="nil"/>
              <w:left w:val="single" w:sz="4" w:space="0" w:color="auto"/>
              <w:bottom w:val="single" w:sz="4" w:space="0" w:color="auto"/>
              <w:right w:val="single" w:sz="4" w:space="0" w:color="auto"/>
            </w:tcBorders>
            <w:shd w:val="clear" w:color="auto" w:fill="auto"/>
            <w:vAlign w:val="center"/>
          </w:tcPr>
          <w:p w14:paraId="40F46EE9"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Numri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pjesëmarrësve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aktivitetet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shkencore</w:t>
            </w:r>
            <w:proofErr w:type="spellEnd"/>
            <w:r w:rsidRPr="00690AB8">
              <w:rPr>
                <w:rFonts w:asciiTheme="majorBidi" w:eastAsia="Times New Roman" w:hAnsiTheme="majorBidi" w:cstheme="majorBidi"/>
                <w:color w:val="000000"/>
                <w:vertAlign w:val="superscript"/>
              </w:rPr>
              <w:t xml:space="preserve"> </w:t>
            </w:r>
          </w:p>
        </w:tc>
        <w:tc>
          <w:tcPr>
            <w:tcW w:w="3124" w:type="dxa"/>
            <w:tcBorders>
              <w:top w:val="nil"/>
              <w:left w:val="nil"/>
              <w:bottom w:val="single" w:sz="4" w:space="0" w:color="auto"/>
              <w:right w:val="single" w:sz="4" w:space="0" w:color="auto"/>
            </w:tcBorders>
            <w:shd w:val="clear" w:color="auto" w:fill="auto"/>
            <w:vAlign w:val="center"/>
          </w:tcPr>
          <w:p w14:paraId="7C4FB2EA"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100studente (BECCE)</w:t>
            </w:r>
          </w:p>
        </w:tc>
        <w:tc>
          <w:tcPr>
            <w:tcW w:w="1729" w:type="dxa"/>
            <w:tcBorders>
              <w:top w:val="nil"/>
              <w:left w:val="nil"/>
              <w:bottom w:val="single" w:sz="4" w:space="0" w:color="auto"/>
              <w:right w:val="single" w:sz="4" w:space="0" w:color="auto"/>
            </w:tcBorders>
            <w:shd w:val="clear" w:color="auto" w:fill="auto"/>
            <w:vAlign w:val="center"/>
          </w:tcPr>
          <w:p w14:paraId="188FA5C9" w14:textId="77777777" w:rsidR="004D4D43" w:rsidRPr="00690AB8" w:rsidRDefault="00000000" w:rsidP="00805F17">
            <w:pP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FSP, stafi akademik, Departamentet përkatëse</w:t>
            </w:r>
          </w:p>
        </w:tc>
        <w:tc>
          <w:tcPr>
            <w:tcW w:w="2410" w:type="dxa"/>
            <w:tcBorders>
              <w:top w:val="nil"/>
              <w:left w:val="nil"/>
              <w:bottom w:val="single" w:sz="4" w:space="0" w:color="auto"/>
              <w:right w:val="single" w:sz="4" w:space="0" w:color="auto"/>
            </w:tcBorders>
            <w:shd w:val="clear" w:color="auto" w:fill="auto"/>
            <w:vAlign w:val="center"/>
          </w:tcPr>
          <w:p w14:paraId="59D7BD5A"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Implementim</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projektit</w:t>
            </w:r>
            <w:proofErr w:type="spellEnd"/>
          </w:p>
        </w:tc>
        <w:tc>
          <w:tcPr>
            <w:tcW w:w="2268" w:type="dxa"/>
            <w:tcBorders>
              <w:top w:val="nil"/>
              <w:left w:val="nil"/>
              <w:bottom w:val="single" w:sz="4" w:space="0" w:color="auto"/>
              <w:right w:val="single" w:sz="4" w:space="0" w:color="auto"/>
            </w:tcBorders>
            <w:shd w:val="clear" w:color="auto" w:fill="auto"/>
            <w:vAlign w:val="center"/>
          </w:tcPr>
          <w:p w14:paraId="4487FB6A"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2024-2025</w:t>
            </w:r>
          </w:p>
        </w:tc>
        <w:tc>
          <w:tcPr>
            <w:tcW w:w="1985" w:type="dxa"/>
            <w:tcBorders>
              <w:top w:val="nil"/>
              <w:left w:val="nil"/>
              <w:bottom w:val="single" w:sz="4" w:space="0" w:color="auto"/>
              <w:right w:val="single" w:sz="4" w:space="0" w:color="auto"/>
            </w:tcBorders>
            <w:shd w:val="clear" w:color="auto" w:fill="auto"/>
            <w:vAlign w:val="center"/>
          </w:tcPr>
          <w:p w14:paraId="2FC4E38E"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52EADD0F" w14:textId="77777777" w:rsidTr="00690AB8">
        <w:trPr>
          <w:trHeight w:val="915"/>
        </w:trPr>
        <w:tc>
          <w:tcPr>
            <w:tcW w:w="426" w:type="dxa"/>
            <w:tcBorders>
              <w:top w:val="nil"/>
              <w:left w:val="single" w:sz="8" w:space="0" w:color="000000"/>
              <w:bottom w:val="single" w:sz="8" w:space="0" w:color="000000"/>
              <w:right w:val="single" w:sz="8" w:space="0" w:color="000000"/>
            </w:tcBorders>
            <w:shd w:val="clear" w:color="000000" w:fill="FFFFFF"/>
          </w:tcPr>
          <w:p w14:paraId="40FE0620"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104</w:t>
            </w:r>
          </w:p>
        </w:tc>
        <w:tc>
          <w:tcPr>
            <w:tcW w:w="1515" w:type="dxa"/>
            <w:tcBorders>
              <w:top w:val="nil"/>
              <w:left w:val="nil"/>
              <w:bottom w:val="single" w:sz="8" w:space="0" w:color="auto"/>
              <w:right w:val="single" w:sz="8" w:space="0" w:color="auto"/>
            </w:tcBorders>
            <w:shd w:val="clear" w:color="auto" w:fill="auto"/>
            <w:vAlign w:val="center"/>
          </w:tcPr>
          <w:p w14:paraId="6C3DC740"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ndërkombëtare</w:t>
            </w:r>
            <w:proofErr w:type="spellEnd"/>
          </w:p>
        </w:tc>
        <w:tc>
          <w:tcPr>
            <w:tcW w:w="3124" w:type="dxa"/>
            <w:tcBorders>
              <w:top w:val="nil"/>
              <w:left w:val="nil"/>
              <w:bottom w:val="single" w:sz="8" w:space="0" w:color="auto"/>
              <w:right w:val="single" w:sz="8" w:space="0" w:color="auto"/>
            </w:tcBorders>
            <w:shd w:val="clear" w:color="auto" w:fill="auto"/>
            <w:vAlign w:val="center"/>
          </w:tcPr>
          <w:p w14:paraId="1911C2FC"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thirrjen</w:t>
            </w:r>
            <w:proofErr w:type="spellEnd"/>
            <w:r w:rsidRPr="00690AB8">
              <w:rPr>
                <w:rFonts w:asciiTheme="majorBidi" w:eastAsia="Times New Roman" w:hAnsiTheme="majorBidi" w:cstheme="majorBidi"/>
                <w:color w:val="000000"/>
                <w:vertAlign w:val="superscript"/>
              </w:rPr>
              <w:t xml:space="preserve"> Erasmus +</w:t>
            </w:r>
          </w:p>
        </w:tc>
        <w:tc>
          <w:tcPr>
            <w:tcW w:w="1729" w:type="dxa"/>
            <w:tcBorders>
              <w:top w:val="nil"/>
              <w:left w:val="nil"/>
              <w:bottom w:val="single" w:sz="8" w:space="0" w:color="auto"/>
              <w:right w:val="single" w:sz="8" w:space="0" w:color="auto"/>
            </w:tcBorders>
            <w:shd w:val="clear" w:color="auto" w:fill="auto"/>
            <w:vAlign w:val="center"/>
          </w:tcPr>
          <w:p w14:paraId="59720434"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FTI / Departamenti i Teknologjise se Informacionit</w:t>
            </w:r>
          </w:p>
        </w:tc>
        <w:tc>
          <w:tcPr>
            <w:tcW w:w="2410" w:type="dxa"/>
            <w:tcBorders>
              <w:top w:val="nil"/>
              <w:left w:val="nil"/>
              <w:bottom w:val="single" w:sz="8" w:space="0" w:color="auto"/>
              <w:right w:val="single" w:sz="8" w:space="0" w:color="auto"/>
            </w:tcBorders>
            <w:shd w:val="clear" w:color="auto" w:fill="auto"/>
            <w:vAlign w:val="center"/>
          </w:tcPr>
          <w:p w14:paraId="061823BF"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Fitim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Projektit</w:t>
            </w:r>
            <w:proofErr w:type="spellEnd"/>
          </w:p>
        </w:tc>
        <w:tc>
          <w:tcPr>
            <w:tcW w:w="2268" w:type="dxa"/>
            <w:tcBorders>
              <w:top w:val="nil"/>
              <w:left w:val="nil"/>
              <w:bottom w:val="single" w:sz="8" w:space="0" w:color="auto"/>
              <w:right w:val="single" w:sz="8" w:space="0" w:color="auto"/>
            </w:tcBorders>
            <w:shd w:val="clear" w:color="auto" w:fill="auto"/>
            <w:vAlign w:val="center"/>
          </w:tcPr>
          <w:p w14:paraId="67201C98"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2025-2028</w:t>
            </w:r>
          </w:p>
        </w:tc>
        <w:tc>
          <w:tcPr>
            <w:tcW w:w="1985" w:type="dxa"/>
            <w:tcBorders>
              <w:top w:val="nil"/>
              <w:left w:val="nil"/>
              <w:bottom w:val="single" w:sz="8" w:space="0" w:color="auto"/>
              <w:right w:val="single" w:sz="8" w:space="0" w:color="auto"/>
            </w:tcBorders>
            <w:shd w:val="clear" w:color="auto" w:fill="auto"/>
            <w:vAlign w:val="center"/>
          </w:tcPr>
          <w:p w14:paraId="55F5D4A0"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kontratë</w:t>
            </w:r>
            <w:proofErr w:type="spellEnd"/>
          </w:p>
        </w:tc>
      </w:tr>
      <w:tr w:rsidR="00805F17" w:rsidRPr="00690AB8" w14:paraId="30810905" w14:textId="77777777" w:rsidTr="00690AB8">
        <w:trPr>
          <w:trHeight w:val="915"/>
        </w:trPr>
        <w:tc>
          <w:tcPr>
            <w:tcW w:w="426" w:type="dxa"/>
            <w:tcBorders>
              <w:top w:val="nil"/>
              <w:left w:val="single" w:sz="8" w:space="0" w:color="000000"/>
              <w:bottom w:val="single" w:sz="8" w:space="0" w:color="000000"/>
              <w:right w:val="single" w:sz="8" w:space="0" w:color="000000"/>
            </w:tcBorders>
            <w:shd w:val="clear" w:color="000000" w:fill="FFFFFF"/>
          </w:tcPr>
          <w:p w14:paraId="172F679C"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105</w:t>
            </w:r>
          </w:p>
        </w:tc>
        <w:tc>
          <w:tcPr>
            <w:tcW w:w="1515" w:type="dxa"/>
            <w:tcBorders>
              <w:top w:val="nil"/>
              <w:left w:val="nil"/>
              <w:bottom w:val="single" w:sz="8" w:space="0" w:color="auto"/>
              <w:right w:val="single" w:sz="8" w:space="0" w:color="auto"/>
            </w:tcBorders>
            <w:shd w:val="clear" w:color="auto" w:fill="auto"/>
            <w:vAlign w:val="center"/>
          </w:tcPr>
          <w:p w14:paraId="10A69960"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Zbatim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nderkombetare</w:t>
            </w:r>
            <w:proofErr w:type="spellEnd"/>
          </w:p>
        </w:tc>
        <w:tc>
          <w:tcPr>
            <w:tcW w:w="3124" w:type="dxa"/>
            <w:tcBorders>
              <w:top w:val="nil"/>
              <w:left w:val="nil"/>
              <w:bottom w:val="single" w:sz="8" w:space="0" w:color="auto"/>
              <w:right w:val="single" w:sz="8" w:space="0" w:color="auto"/>
            </w:tcBorders>
            <w:shd w:val="clear" w:color="auto" w:fill="auto"/>
            <w:vAlign w:val="center"/>
          </w:tcPr>
          <w:p w14:paraId="6256B936"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Zbatimit</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Projektit</w:t>
            </w:r>
            <w:proofErr w:type="spellEnd"/>
            <w:r w:rsidRPr="00690AB8">
              <w:rPr>
                <w:rFonts w:asciiTheme="majorBidi" w:eastAsia="Times New Roman" w:hAnsiTheme="majorBidi" w:cstheme="majorBidi"/>
                <w:color w:val="000000"/>
                <w:vertAlign w:val="superscript"/>
              </w:rPr>
              <w:t xml:space="preserve"> Web Nimbus </w:t>
            </w:r>
          </w:p>
        </w:tc>
        <w:tc>
          <w:tcPr>
            <w:tcW w:w="1729" w:type="dxa"/>
            <w:tcBorders>
              <w:top w:val="nil"/>
              <w:left w:val="nil"/>
              <w:bottom w:val="single" w:sz="8" w:space="0" w:color="auto"/>
              <w:right w:val="single" w:sz="8" w:space="0" w:color="auto"/>
            </w:tcBorders>
            <w:shd w:val="clear" w:color="auto" w:fill="auto"/>
            <w:vAlign w:val="center"/>
          </w:tcPr>
          <w:p w14:paraId="340C3571"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FTI / Departamenti i Teknologjise se Informacionit</w:t>
            </w:r>
          </w:p>
        </w:tc>
        <w:tc>
          <w:tcPr>
            <w:tcW w:w="2410" w:type="dxa"/>
            <w:tcBorders>
              <w:top w:val="nil"/>
              <w:left w:val="nil"/>
              <w:bottom w:val="single" w:sz="8" w:space="0" w:color="auto"/>
              <w:right w:val="single" w:sz="8" w:space="0" w:color="auto"/>
            </w:tcBorders>
            <w:shd w:val="clear" w:color="auto" w:fill="auto"/>
            <w:vAlign w:val="center"/>
          </w:tcPr>
          <w:p w14:paraId="536B0E4F"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Implementim</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projektit</w:t>
            </w:r>
            <w:proofErr w:type="spellEnd"/>
          </w:p>
        </w:tc>
        <w:tc>
          <w:tcPr>
            <w:tcW w:w="2268" w:type="dxa"/>
            <w:tcBorders>
              <w:top w:val="nil"/>
              <w:left w:val="nil"/>
              <w:bottom w:val="single" w:sz="8" w:space="0" w:color="auto"/>
              <w:right w:val="single" w:sz="8" w:space="0" w:color="auto"/>
            </w:tcBorders>
            <w:shd w:val="clear" w:color="auto" w:fill="auto"/>
            <w:vAlign w:val="center"/>
          </w:tcPr>
          <w:p w14:paraId="4D10D9DF"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2022-2025</w:t>
            </w:r>
          </w:p>
        </w:tc>
        <w:tc>
          <w:tcPr>
            <w:tcW w:w="1985" w:type="dxa"/>
            <w:tcBorders>
              <w:top w:val="nil"/>
              <w:left w:val="nil"/>
              <w:bottom w:val="single" w:sz="8" w:space="0" w:color="auto"/>
              <w:right w:val="single" w:sz="8" w:space="0" w:color="auto"/>
            </w:tcBorders>
            <w:shd w:val="clear" w:color="auto" w:fill="auto"/>
            <w:vAlign w:val="center"/>
          </w:tcPr>
          <w:p w14:paraId="1A830C71"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afatit</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kontrate</w:t>
            </w:r>
            <w:proofErr w:type="spellEnd"/>
          </w:p>
        </w:tc>
      </w:tr>
      <w:tr w:rsidR="00805F17" w:rsidRPr="00690AB8" w14:paraId="603C251D" w14:textId="77777777" w:rsidTr="00690AB8">
        <w:trPr>
          <w:trHeight w:val="1365"/>
        </w:trPr>
        <w:tc>
          <w:tcPr>
            <w:tcW w:w="426" w:type="dxa"/>
            <w:tcBorders>
              <w:top w:val="nil"/>
              <w:left w:val="single" w:sz="8" w:space="0" w:color="000000"/>
              <w:bottom w:val="single" w:sz="8" w:space="0" w:color="000000"/>
              <w:right w:val="single" w:sz="8" w:space="0" w:color="000000"/>
            </w:tcBorders>
            <w:shd w:val="clear" w:color="000000" w:fill="FFFFFF"/>
          </w:tcPr>
          <w:p w14:paraId="6143C09C"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106</w:t>
            </w:r>
          </w:p>
        </w:tc>
        <w:tc>
          <w:tcPr>
            <w:tcW w:w="1515" w:type="dxa"/>
            <w:tcBorders>
              <w:top w:val="nil"/>
              <w:left w:val="nil"/>
              <w:bottom w:val="single" w:sz="8" w:space="0" w:color="auto"/>
              <w:right w:val="single" w:sz="8" w:space="0" w:color="auto"/>
            </w:tcBorders>
            <w:shd w:val="clear" w:color="auto" w:fill="auto"/>
            <w:vAlign w:val="center"/>
          </w:tcPr>
          <w:p w14:paraId="7F40F88F"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Zbatim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nderkombetare</w:t>
            </w:r>
            <w:proofErr w:type="spellEnd"/>
          </w:p>
        </w:tc>
        <w:tc>
          <w:tcPr>
            <w:tcW w:w="3124" w:type="dxa"/>
            <w:tcBorders>
              <w:top w:val="nil"/>
              <w:left w:val="nil"/>
              <w:bottom w:val="single" w:sz="8" w:space="0" w:color="auto"/>
              <w:right w:val="single" w:sz="8" w:space="0" w:color="auto"/>
            </w:tcBorders>
            <w:shd w:val="clear" w:color="auto" w:fill="auto"/>
            <w:vAlign w:val="center"/>
          </w:tcPr>
          <w:p w14:paraId="7A8C889F"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Zbatimit</w:t>
            </w:r>
            <w:proofErr w:type="spellEnd"/>
            <w:r w:rsidRPr="00690AB8">
              <w:rPr>
                <w:rFonts w:asciiTheme="majorBidi" w:eastAsia="Times New Roman" w:hAnsiTheme="majorBidi" w:cstheme="majorBidi"/>
                <w:color w:val="000000"/>
                <w:vertAlign w:val="superscript"/>
              </w:rPr>
              <w:t xml:space="preserve"> I IOT Green Transformation for Academic Society and Business Oriented Ecosystem in Western Balkans</w:t>
            </w:r>
          </w:p>
        </w:tc>
        <w:tc>
          <w:tcPr>
            <w:tcW w:w="1729" w:type="dxa"/>
            <w:tcBorders>
              <w:top w:val="nil"/>
              <w:left w:val="nil"/>
              <w:bottom w:val="single" w:sz="8" w:space="0" w:color="auto"/>
              <w:right w:val="single" w:sz="8" w:space="0" w:color="auto"/>
            </w:tcBorders>
            <w:shd w:val="clear" w:color="auto" w:fill="auto"/>
            <w:vAlign w:val="center"/>
          </w:tcPr>
          <w:p w14:paraId="7C623392"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FTI / Departamenti i Teknologjise se Informacionit</w:t>
            </w:r>
          </w:p>
        </w:tc>
        <w:tc>
          <w:tcPr>
            <w:tcW w:w="2410" w:type="dxa"/>
            <w:tcBorders>
              <w:top w:val="nil"/>
              <w:left w:val="nil"/>
              <w:bottom w:val="single" w:sz="8" w:space="0" w:color="auto"/>
              <w:right w:val="single" w:sz="8" w:space="0" w:color="auto"/>
            </w:tcBorders>
            <w:shd w:val="clear" w:color="auto" w:fill="auto"/>
            <w:vAlign w:val="center"/>
          </w:tcPr>
          <w:p w14:paraId="5E6152F6"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Implementim</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projektit</w:t>
            </w:r>
            <w:proofErr w:type="spellEnd"/>
          </w:p>
        </w:tc>
        <w:tc>
          <w:tcPr>
            <w:tcW w:w="2268" w:type="dxa"/>
            <w:tcBorders>
              <w:top w:val="nil"/>
              <w:left w:val="nil"/>
              <w:bottom w:val="single" w:sz="8" w:space="0" w:color="auto"/>
              <w:right w:val="single" w:sz="8" w:space="0" w:color="auto"/>
            </w:tcBorders>
            <w:shd w:val="clear" w:color="auto" w:fill="auto"/>
            <w:vAlign w:val="center"/>
          </w:tcPr>
          <w:p w14:paraId="56B888FF"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2023-2027</w:t>
            </w:r>
          </w:p>
        </w:tc>
        <w:tc>
          <w:tcPr>
            <w:tcW w:w="1985" w:type="dxa"/>
            <w:tcBorders>
              <w:top w:val="nil"/>
              <w:left w:val="nil"/>
              <w:bottom w:val="single" w:sz="8" w:space="0" w:color="auto"/>
              <w:right w:val="single" w:sz="8" w:space="0" w:color="auto"/>
            </w:tcBorders>
            <w:shd w:val="clear" w:color="auto" w:fill="auto"/>
            <w:vAlign w:val="center"/>
          </w:tcPr>
          <w:p w14:paraId="006C927B"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afatit</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kontrate</w:t>
            </w:r>
            <w:proofErr w:type="spellEnd"/>
          </w:p>
        </w:tc>
      </w:tr>
      <w:tr w:rsidR="00805F17" w:rsidRPr="00690AB8" w14:paraId="27B098D9" w14:textId="77777777" w:rsidTr="00690AB8">
        <w:trPr>
          <w:trHeight w:val="915"/>
        </w:trPr>
        <w:tc>
          <w:tcPr>
            <w:tcW w:w="426" w:type="dxa"/>
            <w:tcBorders>
              <w:top w:val="nil"/>
              <w:left w:val="single" w:sz="8" w:space="0" w:color="000000"/>
              <w:bottom w:val="single" w:sz="8" w:space="0" w:color="000000"/>
              <w:right w:val="single" w:sz="8" w:space="0" w:color="000000"/>
            </w:tcBorders>
            <w:shd w:val="clear" w:color="000000" w:fill="FFFFFF"/>
          </w:tcPr>
          <w:p w14:paraId="7E68BEB8"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107</w:t>
            </w:r>
          </w:p>
        </w:tc>
        <w:tc>
          <w:tcPr>
            <w:tcW w:w="1515" w:type="dxa"/>
            <w:tcBorders>
              <w:top w:val="nil"/>
              <w:left w:val="nil"/>
              <w:bottom w:val="single" w:sz="8" w:space="0" w:color="auto"/>
              <w:right w:val="single" w:sz="8" w:space="0" w:color="auto"/>
            </w:tcBorders>
            <w:shd w:val="clear" w:color="auto" w:fill="auto"/>
            <w:vAlign w:val="center"/>
          </w:tcPr>
          <w:p w14:paraId="1369A7CF"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Zbatim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projekteve</w:t>
            </w:r>
            <w:proofErr w:type="spellEnd"/>
            <w:r w:rsidRPr="00690AB8">
              <w:rPr>
                <w:rFonts w:asciiTheme="majorBidi" w:eastAsia="Times New Roman" w:hAnsiTheme="majorBidi" w:cstheme="majorBidi"/>
                <w:color w:val="000000"/>
                <w:vertAlign w:val="superscript"/>
              </w:rPr>
              <w:t xml:space="preserve"> UAMD</w:t>
            </w:r>
          </w:p>
        </w:tc>
        <w:tc>
          <w:tcPr>
            <w:tcW w:w="3124" w:type="dxa"/>
            <w:tcBorders>
              <w:top w:val="nil"/>
              <w:left w:val="nil"/>
              <w:bottom w:val="single" w:sz="8" w:space="0" w:color="auto"/>
              <w:right w:val="single" w:sz="8" w:space="0" w:color="auto"/>
            </w:tcBorders>
            <w:shd w:val="clear" w:color="auto" w:fill="auto"/>
            <w:vAlign w:val="center"/>
          </w:tcPr>
          <w:p w14:paraId="5757798E"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Zbatimi</w:t>
            </w:r>
            <w:proofErr w:type="spellEnd"/>
            <w:r w:rsidRPr="00690AB8">
              <w:rPr>
                <w:rFonts w:asciiTheme="majorBidi" w:eastAsia="Times New Roman" w:hAnsiTheme="majorBidi" w:cstheme="majorBidi"/>
                <w:color w:val="000000"/>
                <w:vertAlign w:val="superscript"/>
              </w:rPr>
              <w:t xml:space="preserve"> I Chat Bots </w:t>
            </w:r>
          </w:p>
        </w:tc>
        <w:tc>
          <w:tcPr>
            <w:tcW w:w="1729" w:type="dxa"/>
            <w:tcBorders>
              <w:top w:val="nil"/>
              <w:left w:val="nil"/>
              <w:bottom w:val="single" w:sz="8" w:space="0" w:color="auto"/>
              <w:right w:val="single" w:sz="8" w:space="0" w:color="auto"/>
            </w:tcBorders>
            <w:shd w:val="clear" w:color="auto" w:fill="auto"/>
            <w:vAlign w:val="center"/>
          </w:tcPr>
          <w:p w14:paraId="51DF0FC1"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FTI / Departamenti i Teknologjise se Informacionit</w:t>
            </w:r>
          </w:p>
        </w:tc>
        <w:tc>
          <w:tcPr>
            <w:tcW w:w="2410" w:type="dxa"/>
            <w:tcBorders>
              <w:top w:val="nil"/>
              <w:left w:val="nil"/>
              <w:bottom w:val="single" w:sz="8" w:space="0" w:color="auto"/>
              <w:right w:val="single" w:sz="8" w:space="0" w:color="auto"/>
            </w:tcBorders>
            <w:shd w:val="clear" w:color="auto" w:fill="auto"/>
            <w:vAlign w:val="center"/>
          </w:tcPr>
          <w:p w14:paraId="756C50C7"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Implementim</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projektit</w:t>
            </w:r>
            <w:proofErr w:type="spellEnd"/>
          </w:p>
        </w:tc>
        <w:tc>
          <w:tcPr>
            <w:tcW w:w="2268" w:type="dxa"/>
            <w:tcBorders>
              <w:top w:val="nil"/>
              <w:left w:val="nil"/>
              <w:bottom w:val="single" w:sz="8" w:space="0" w:color="auto"/>
              <w:right w:val="single" w:sz="8" w:space="0" w:color="auto"/>
            </w:tcBorders>
            <w:shd w:val="clear" w:color="auto" w:fill="auto"/>
            <w:vAlign w:val="center"/>
          </w:tcPr>
          <w:p w14:paraId="5763D130"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2024-2026</w:t>
            </w:r>
          </w:p>
        </w:tc>
        <w:tc>
          <w:tcPr>
            <w:tcW w:w="1985" w:type="dxa"/>
            <w:tcBorders>
              <w:top w:val="nil"/>
              <w:left w:val="nil"/>
              <w:bottom w:val="single" w:sz="8" w:space="0" w:color="auto"/>
              <w:right w:val="single" w:sz="8" w:space="0" w:color="auto"/>
            </w:tcBorders>
            <w:shd w:val="clear" w:color="auto" w:fill="auto"/>
            <w:vAlign w:val="center"/>
          </w:tcPr>
          <w:p w14:paraId="2B5CF1AF"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Vazhdon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afatit</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kontrate</w:t>
            </w:r>
            <w:proofErr w:type="spellEnd"/>
          </w:p>
        </w:tc>
      </w:tr>
      <w:tr w:rsidR="00805F17" w:rsidRPr="00690AB8" w14:paraId="70450DE9" w14:textId="77777777" w:rsidTr="00690AB8">
        <w:trPr>
          <w:trHeight w:val="1140"/>
        </w:trPr>
        <w:tc>
          <w:tcPr>
            <w:tcW w:w="426" w:type="dxa"/>
            <w:tcBorders>
              <w:top w:val="nil"/>
              <w:left w:val="single" w:sz="8" w:space="0" w:color="000000"/>
              <w:bottom w:val="single" w:sz="8" w:space="0" w:color="000000"/>
              <w:right w:val="single" w:sz="8" w:space="0" w:color="000000"/>
            </w:tcBorders>
            <w:shd w:val="clear" w:color="000000" w:fill="FFFFFF"/>
          </w:tcPr>
          <w:p w14:paraId="3CE4813E"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lastRenderedPageBreak/>
              <w:t>108</w:t>
            </w:r>
          </w:p>
        </w:tc>
        <w:tc>
          <w:tcPr>
            <w:tcW w:w="1515" w:type="dxa"/>
            <w:tcBorders>
              <w:top w:val="nil"/>
              <w:left w:val="nil"/>
              <w:bottom w:val="single" w:sz="8" w:space="0" w:color="auto"/>
              <w:right w:val="single" w:sz="8" w:space="0" w:color="auto"/>
            </w:tcBorders>
            <w:shd w:val="clear" w:color="auto" w:fill="auto"/>
            <w:vAlign w:val="center"/>
          </w:tcPr>
          <w:p w14:paraId="253EFB25"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Zbatim</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projekteve</w:t>
            </w:r>
            <w:proofErr w:type="spellEnd"/>
            <w:r w:rsidRPr="00690AB8">
              <w:rPr>
                <w:rFonts w:asciiTheme="majorBidi" w:eastAsia="Times New Roman" w:hAnsiTheme="majorBidi" w:cstheme="majorBidi"/>
                <w:color w:val="000000"/>
                <w:vertAlign w:val="superscript"/>
              </w:rPr>
              <w:t xml:space="preserve"> UAMD</w:t>
            </w:r>
          </w:p>
        </w:tc>
        <w:tc>
          <w:tcPr>
            <w:tcW w:w="3124" w:type="dxa"/>
            <w:tcBorders>
              <w:top w:val="nil"/>
              <w:left w:val="nil"/>
              <w:bottom w:val="single" w:sz="8" w:space="0" w:color="auto"/>
              <w:right w:val="single" w:sz="8" w:space="0" w:color="auto"/>
            </w:tcBorders>
            <w:shd w:val="clear" w:color="auto" w:fill="auto"/>
            <w:vAlign w:val="center"/>
          </w:tcPr>
          <w:p w14:paraId="7C358930"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Aplikimi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Inteligjencës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Artificiale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nëFinTech</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Përdorimi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w:t>
            </w:r>
            <w:proofErr w:type="spellEnd"/>
            <w:r w:rsidRPr="00690AB8">
              <w:rPr>
                <w:rFonts w:asciiTheme="majorBidi" w:eastAsia="Times New Roman" w:hAnsiTheme="majorBidi" w:cstheme="majorBidi"/>
                <w:color w:val="000000"/>
                <w:vertAlign w:val="superscript"/>
              </w:rPr>
              <w:t xml:space="preserve"> Saj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Institucionet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Financiare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Shqipëri</w:t>
            </w:r>
            <w:proofErr w:type="spellEnd"/>
          </w:p>
        </w:tc>
        <w:tc>
          <w:tcPr>
            <w:tcW w:w="1729" w:type="dxa"/>
            <w:tcBorders>
              <w:top w:val="nil"/>
              <w:left w:val="nil"/>
              <w:bottom w:val="single" w:sz="8" w:space="0" w:color="auto"/>
              <w:right w:val="single" w:sz="8" w:space="0" w:color="auto"/>
            </w:tcBorders>
            <w:shd w:val="clear" w:color="auto" w:fill="auto"/>
            <w:vAlign w:val="center"/>
          </w:tcPr>
          <w:p w14:paraId="2CDCF2F8"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FTI / Departamenti I Shkencave Kompjuterike</w:t>
            </w:r>
          </w:p>
        </w:tc>
        <w:tc>
          <w:tcPr>
            <w:tcW w:w="2410" w:type="dxa"/>
            <w:tcBorders>
              <w:top w:val="nil"/>
              <w:left w:val="nil"/>
              <w:bottom w:val="single" w:sz="8" w:space="0" w:color="auto"/>
              <w:right w:val="single" w:sz="8" w:space="0" w:color="auto"/>
            </w:tcBorders>
            <w:shd w:val="clear" w:color="auto" w:fill="auto"/>
            <w:vAlign w:val="center"/>
          </w:tcPr>
          <w:p w14:paraId="3361E9BD"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Implementim</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projektit</w:t>
            </w:r>
            <w:proofErr w:type="spellEnd"/>
          </w:p>
        </w:tc>
        <w:tc>
          <w:tcPr>
            <w:tcW w:w="2268" w:type="dxa"/>
            <w:tcBorders>
              <w:top w:val="nil"/>
              <w:left w:val="nil"/>
              <w:bottom w:val="single" w:sz="8" w:space="0" w:color="auto"/>
              <w:right w:val="single" w:sz="8" w:space="0" w:color="auto"/>
            </w:tcBorders>
            <w:shd w:val="clear" w:color="auto" w:fill="auto"/>
            <w:vAlign w:val="center"/>
          </w:tcPr>
          <w:p w14:paraId="4E50C2BD"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2024-2025</w:t>
            </w:r>
          </w:p>
        </w:tc>
        <w:tc>
          <w:tcPr>
            <w:tcW w:w="1985" w:type="dxa"/>
            <w:tcBorders>
              <w:top w:val="nil"/>
              <w:left w:val="nil"/>
              <w:bottom w:val="single" w:sz="8" w:space="0" w:color="auto"/>
              <w:right w:val="single" w:sz="8" w:space="0" w:color="auto"/>
            </w:tcBorders>
            <w:shd w:val="clear" w:color="auto" w:fill="auto"/>
            <w:vAlign w:val="center"/>
          </w:tcPr>
          <w:p w14:paraId="0B4BA6A7"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Realizuar</w:t>
            </w:r>
            <w:proofErr w:type="spellEnd"/>
          </w:p>
        </w:tc>
      </w:tr>
      <w:tr w:rsidR="00805F17" w:rsidRPr="00690AB8" w14:paraId="7478A904" w14:textId="77777777" w:rsidTr="00690AB8">
        <w:trPr>
          <w:trHeight w:val="1590"/>
        </w:trPr>
        <w:tc>
          <w:tcPr>
            <w:tcW w:w="426" w:type="dxa"/>
            <w:tcBorders>
              <w:top w:val="nil"/>
              <w:left w:val="single" w:sz="8" w:space="0" w:color="000000"/>
              <w:bottom w:val="single" w:sz="8" w:space="0" w:color="000000"/>
              <w:right w:val="single" w:sz="8" w:space="0" w:color="000000"/>
            </w:tcBorders>
            <w:shd w:val="clear" w:color="000000" w:fill="FFFFFF"/>
          </w:tcPr>
          <w:p w14:paraId="24339B28"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109</w:t>
            </w:r>
          </w:p>
        </w:tc>
        <w:tc>
          <w:tcPr>
            <w:tcW w:w="1515" w:type="dxa"/>
            <w:tcBorders>
              <w:top w:val="nil"/>
              <w:left w:val="nil"/>
              <w:bottom w:val="single" w:sz="8" w:space="0" w:color="auto"/>
              <w:right w:val="single" w:sz="8" w:space="0" w:color="auto"/>
            </w:tcBorders>
            <w:shd w:val="clear" w:color="auto" w:fill="auto"/>
            <w:vAlign w:val="center"/>
          </w:tcPr>
          <w:p w14:paraId="6AD41C94" w14:textId="77777777" w:rsidR="004D4D43" w:rsidRPr="00690AB8" w:rsidRDefault="00000000" w:rsidP="00805F17">
            <w:pPr>
              <w:jc w:val="cente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Përfshirja në projekte ndërkombëtare, kombëtare dhe me fondet e UAMD</w:t>
            </w:r>
          </w:p>
        </w:tc>
        <w:tc>
          <w:tcPr>
            <w:tcW w:w="3124" w:type="dxa"/>
            <w:tcBorders>
              <w:top w:val="nil"/>
              <w:left w:val="nil"/>
              <w:bottom w:val="single" w:sz="8" w:space="0" w:color="auto"/>
              <w:right w:val="single" w:sz="8" w:space="0" w:color="auto"/>
            </w:tcBorders>
            <w:shd w:val="clear" w:color="auto" w:fill="auto"/>
            <w:vAlign w:val="center"/>
          </w:tcPr>
          <w:p w14:paraId="66594BCE" w14:textId="77777777" w:rsidR="004D4D43" w:rsidRPr="00690AB8" w:rsidRDefault="00000000" w:rsidP="00805F17">
            <w:pP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 xml:space="preserve">Për arritjen e këtij plani TI është përfshirë në 5 projekte </w:t>
            </w:r>
          </w:p>
        </w:tc>
        <w:tc>
          <w:tcPr>
            <w:tcW w:w="1729" w:type="dxa"/>
            <w:tcBorders>
              <w:top w:val="nil"/>
              <w:left w:val="nil"/>
              <w:bottom w:val="single" w:sz="8" w:space="0" w:color="auto"/>
              <w:right w:val="single" w:sz="8" w:space="0" w:color="auto"/>
            </w:tcBorders>
            <w:shd w:val="clear" w:color="auto" w:fill="auto"/>
            <w:vAlign w:val="center"/>
          </w:tcPr>
          <w:p w14:paraId="0ABE095D"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FTI, </w:t>
            </w:r>
            <w:proofErr w:type="spellStart"/>
            <w:r w:rsidRPr="00690AB8">
              <w:rPr>
                <w:rFonts w:asciiTheme="majorBidi" w:eastAsia="Times New Roman" w:hAnsiTheme="majorBidi" w:cstheme="majorBidi"/>
                <w:color w:val="000000"/>
                <w:vertAlign w:val="superscript"/>
              </w:rPr>
              <w:t>Departamentet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përgjegjëse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Rektorati</w:t>
            </w:r>
            <w:proofErr w:type="spellEnd"/>
          </w:p>
        </w:tc>
        <w:tc>
          <w:tcPr>
            <w:tcW w:w="2410" w:type="dxa"/>
            <w:tcBorders>
              <w:top w:val="nil"/>
              <w:left w:val="nil"/>
              <w:bottom w:val="single" w:sz="8" w:space="0" w:color="auto"/>
              <w:right w:val="single" w:sz="8" w:space="0" w:color="auto"/>
            </w:tcBorders>
            <w:shd w:val="clear" w:color="auto" w:fill="auto"/>
            <w:vAlign w:val="center"/>
          </w:tcPr>
          <w:p w14:paraId="3779DB00"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Jane </w:t>
            </w: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sipas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planit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përputhje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plotë</w:t>
            </w:r>
            <w:proofErr w:type="spellEnd"/>
            <w:r w:rsidRPr="00690AB8">
              <w:rPr>
                <w:rFonts w:asciiTheme="majorBidi" w:eastAsia="Times New Roman" w:hAnsiTheme="majorBidi" w:cstheme="majorBidi"/>
                <w:color w:val="000000"/>
                <w:vertAlign w:val="superscript"/>
              </w:rPr>
              <w:t xml:space="preserve"> me </w:t>
            </w:r>
            <w:proofErr w:type="spellStart"/>
            <w:r w:rsidRPr="00690AB8">
              <w:rPr>
                <w:rFonts w:asciiTheme="majorBidi" w:eastAsia="Times New Roman" w:hAnsiTheme="majorBidi" w:cstheme="majorBidi"/>
                <w:color w:val="000000"/>
                <w:vertAlign w:val="superscript"/>
              </w:rPr>
              <w:t>planin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strategjik</w:t>
            </w:r>
            <w:proofErr w:type="spellEnd"/>
          </w:p>
        </w:tc>
        <w:tc>
          <w:tcPr>
            <w:tcW w:w="2268" w:type="dxa"/>
            <w:tcBorders>
              <w:top w:val="nil"/>
              <w:left w:val="nil"/>
              <w:bottom w:val="single" w:sz="8" w:space="0" w:color="auto"/>
              <w:right w:val="single" w:sz="8" w:space="0" w:color="auto"/>
            </w:tcBorders>
            <w:shd w:val="clear" w:color="auto" w:fill="auto"/>
            <w:vAlign w:val="center"/>
          </w:tcPr>
          <w:p w14:paraId="58D35AE7"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Brenda </w:t>
            </w:r>
            <w:proofErr w:type="spellStart"/>
            <w:r w:rsidRPr="00690AB8">
              <w:rPr>
                <w:rFonts w:asciiTheme="majorBidi" w:eastAsia="Times New Roman" w:hAnsiTheme="majorBidi" w:cstheme="majorBidi"/>
                <w:color w:val="000000"/>
                <w:vertAlign w:val="superscript"/>
              </w:rPr>
              <w:t>vitit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p>
        </w:tc>
        <w:tc>
          <w:tcPr>
            <w:tcW w:w="1985" w:type="dxa"/>
            <w:tcBorders>
              <w:top w:val="nil"/>
              <w:left w:val="nil"/>
              <w:bottom w:val="single" w:sz="8" w:space="0" w:color="auto"/>
              <w:right w:val="single" w:sz="8" w:space="0" w:color="auto"/>
            </w:tcBorders>
            <w:shd w:val="clear" w:color="auto" w:fill="auto"/>
            <w:vAlign w:val="center"/>
          </w:tcPr>
          <w:p w14:paraId="3F5329D5"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63603530" w14:textId="77777777" w:rsidTr="00690AB8">
        <w:trPr>
          <w:trHeight w:val="3390"/>
        </w:trPr>
        <w:tc>
          <w:tcPr>
            <w:tcW w:w="426" w:type="dxa"/>
            <w:tcBorders>
              <w:top w:val="nil"/>
              <w:left w:val="single" w:sz="8" w:space="0" w:color="000000"/>
              <w:bottom w:val="single" w:sz="8" w:space="0" w:color="000000"/>
              <w:right w:val="single" w:sz="8" w:space="0" w:color="000000"/>
            </w:tcBorders>
            <w:shd w:val="clear" w:color="000000" w:fill="FFFFFF"/>
          </w:tcPr>
          <w:p w14:paraId="53F8FA15"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110</w:t>
            </w:r>
          </w:p>
        </w:tc>
        <w:tc>
          <w:tcPr>
            <w:tcW w:w="1515" w:type="dxa"/>
            <w:tcBorders>
              <w:top w:val="nil"/>
              <w:left w:val="nil"/>
              <w:bottom w:val="single" w:sz="8" w:space="0" w:color="auto"/>
              <w:right w:val="single" w:sz="8" w:space="0" w:color="auto"/>
            </w:tcBorders>
            <w:shd w:val="clear" w:color="auto" w:fill="auto"/>
            <w:vAlign w:val="center"/>
          </w:tcPr>
          <w:p w14:paraId="119EECBF" w14:textId="77777777" w:rsidR="004D4D43" w:rsidRPr="00690AB8" w:rsidRDefault="00000000" w:rsidP="00805F17">
            <w:pPr>
              <w:jc w:val="cente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Publikimi I artikujve shkencore dhe financimi I tyre ne revistat e indeksuara nga SCOPUS dhe ëeb of science</w:t>
            </w:r>
          </w:p>
        </w:tc>
        <w:tc>
          <w:tcPr>
            <w:tcW w:w="3124" w:type="dxa"/>
            <w:tcBorders>
              <w:top w:val="nil"/>
              <w:left w:val="nil"/>
              <w:bottom w:val="single" w:sz="8" w:space="0" w:color="auto"/>
              <w:right w:val="single" w:sz="8" w:space="0" w:color="auto"/>
            </w:tcBorders>
            <w:shd w:val="clear" w:color="auto" w:fill="auto"/>
            <w:vAlign w:val="center"/>
          </w:tcPr>
          <w:p w14:paraId="18ED0B32"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Per arritjen e ketij plani jane kryer trajnime dhe jane informuar anetaret e stafik akademik duke përfituar nga mundesia për rimbursim të publikimeve nga UAMD</w:t>
            </w:r>
          </w:p>
        </w:tc>
        <w:tc>
          <w:tcPr>
            <w:tcW w:w="1729" w:type="dxa"/>
            <w:tcBorders>
              <w:top w:val="nil"/>
              <w:left w:val="nil"/>
              <w:bottom w:val="single" w:sz="8" w:space="0" w:color="auto"/>
              <w:right w:val="single" w:sz="8" w:space="0" w:color="auto"/>
            </w:tcBorders>
            <w:shd w:val="clear" w:color="auto" w:fill="auto"/>
            <w:vAlign w:val="center"/>
          </w:tcPr>
          <w:p w14:paraId="58D32C4B"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lang w:val="de-DE"/>
              </w:rPr>
              <w:t xml:space="preserve">FTI, stafi akademik dhe Zv. </w:t>
            </w:r>
            <w:r w:rsidRPr="00690AB8">
              <w:rPr>
                <w:rFonts w:asciiTheme="majorBidi" w:eastAsia="Times New Roman" w:hAnsiTheme="majorBidi" w:cstheme="majorBidi"/>
                <w:color w:val="000000"/>
                <w:vertAlign w:val="superscript"/>
              </w:rPr>
              <w:t xml:space="preserve">Rektori </w:t>
            </w: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Kërkimin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w:t>
            </w:r>
            <w:proofErr w:type="spellEnd"/>
          </w:p>
        </w:tc>
        <w:tc>
          <w:tcPr>
            <w:tcW w:w="2410" w:type="dxa"/>
            <w:tcBorders>
              <w:top w:val="nil"/>
              <w:left w:val="nil"/>
              <w:bottom w:val="single" w:sz="8" w:space="0" w:color="auto"/>
              <w:right w:val="single" w:sz="8" w:space="0" w:color="auto"/>
            </w:tcBorders>
            <w:shd w:val="clear" w:color="auto" w:fill="auto"/>
            <w:vAlign w:val="center"/>
          </w:tcPr>
          <w:p w14:paraId="38571CC0"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vitin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2024-2025 jane </w:t>
            </w:r>
            <w:proofErr w:type="spellStart"/>
            <w:r w:rsidRPr="00690AB8">
              <w:rPr>
                <w:rFonts w:asciiTheme="majorBidi" w:eastAsia="Times New Roman" w:hAnsiTheme="majorBidi" w:cstheme="majorBidi"/>
                <w:color w:val="000000"/>
                <w:vertAlign w:val="superscript"/>
              </w:rPr>
              <w:t>rimbursuar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disa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artikuj</w:t>
            </w:r>
            <w:proofErr w:type="spellEnd"/>
            <w:r w:rsidRPr="00690AB8">
              <w:rPr>
                <w:rFonts w:asciiTheme="majorBidi" w:eastAsia="Times New Roman" w:hAnsiTheme="majorBidi" w:cstheme="majorBidi"/>
                <w:color w:val="000000"/>
                <w:vertAlign w:val="superscript"/>
              </w:rPr>
              <w:t xml:space="preserve"> duke </w:t>
            </w:r>
            <w:proofErr w:type="spellStart"/>
            <w:r w:rsidRPr="00690AB8">
              <w:rPr>
                <w:rFonts w:asciiTheme="majorBidi" w:eastAsia="Times New Roman" w:hAnsiTheme="majorBidi" w:cstheme="majorBidi"/>
                <w:color w:val="000000"/>
                <w:vertAlign w:val="superscript"/>
              </w:rPr>
              <w:t>rritur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rankimini</w:t>
            </w:r>
            <w:proofErr w:type="spellEnd"/>
            <w:r w:rsidRPr="00690AB8">
              <w:rPr>
                <w:rFonts w:asciiTheme="majorBidi" w:eastAsia="Times New Roman" w:hAnsiTheme="majorBidi" w:cstheme="majorBidi"/>
                <w:color w:val="000000"/>
                <w:vertAlign w:val="superscript"/>
              </w:rPr>
              <w:t xml:space="preserve"> e UAMD ne Scopus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ne </w:t>
            </w:r>
            <w:proofErr w:type="spellStart"/>
            <w:r w:rsidRPr="00690AB8">
              <w:rPr>
                <w:rFonts w:asciiTheme="majorBidi" w:eastAsia="Times New Roman" w:hAnsiTheme="majorBidi" w:cstheme="majorBidi"/>
                <w:color w:val="000000"/>
                <w:vertAlign w:val="superscript"/>
              </w:rPr>
              <w:t>indexet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nderkombetare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kerkimit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w:t>
            </w:r>
            <w:proofErr w:type="spellEnd"/>
          </w:p>
        </w:tc>
        <w:tc>
          <w:tcPr>
            <w:tcW w:w="2268" w:type="dxa"/>
            <w:tcBorders>
              <w:top w:val="nil"/>
              <w:left w:val="nil"/>
              <w:bottom w:val="single" w:sz="8" w:space="0" w:color="auto"/>
              <w:right w:val="single" w:sz="8" w:space="0" w:color="auto"/>
            </w:tcBorders>
            <w:shd w:val="clear" w:color="auto" w:fill="auto"/>
            <w:vAlign w:val="center"/>
          </w:tcPr>
          <w:p w14:paraId="00F6D3FC"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1 vit </w:t>
            </w:r>
            <w:proofErr w:type="spellStart"/>
            <w:r w:rsidRPr="00690AB8">
              <w:rPr>
                <w:rFonts w:asciiTheme="majorBidi" w:eastAsia="Times New Roman" w:hAnsiTheme="majorBidi" w:cstheme="majorBidi"/>
                <w:color w:val="000000"/>
                <w:vertAlign w:val="superscript"/>
              </w:rPr>
              <w:t>buxhetor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fondi</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akorduar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shpenzohet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brenda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nje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viti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buxhetor</w:t>
            </w:r>
            <w:proofErr w:type="spellEnd"/>
          </w:p>
        </w:tc>
        <w:tc>
          <w:tcPr>
            <w:tcW w:w="1985" w:type="dxa"/>
            <w:tcBorders>
              <w:top w:val="nil"/>
              <w:left w:val="nil"/>
              <w:bottom w:val="single" w:sz="8" w:space="0" w:color="auto"/>
              <w:right w:val="single" w:sz="8" w:space="0" w:color="auto"/>
            </w:tcBorders>
            <w:shd w:val="clear" w:color="auto" w:fill="auto"/>
            <w:vAlign w:val="center"/>
          </w:tcPr>
          <w:p w14:paraId="182F230C"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51D84345" w14:textId="77777777" w:rsidTr="00690AB8">
        <w:trPr>
          <w:trHeight w:val="2715"/>
        </w:trPr>
        <w:tc>
          <w:tcPr>
            <w:tcW w:w="426" w:type="dxa"/>
            <w:tcBorders>
              <w:top w:val="nil"/>
              <w:left w:val="single" w:sz="8" w:space="0" w:color="000000"/>
              <w:bottom w:val="single" w:sz="8" w:space="0" w:color="000000"/>
              <w:right w:val="single" w:sz="8" w:space="0" w:color="000000"/>
            </w:tcBorders>
            <w:shd w:val="clear" w:color="000000" w:fill="FFFFFF"/>
          </w:tcPr>
          <w:p w14:paraId="7CE54FC2"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111</w:t>
            </w:r>
          </w:p>
        </w:tc>
        <w:tc>
          <w:tcPr>
            <w:tcW w:w="1515" w:type="dxa"/>
            <w:tcBorders>
              <w:top w:val="nil"/>
              <w:left w:val="nil"/>
              <w:bottom w:val="single" w:sz="8" w:space="0" w:color="auto"/>
              <w:right w:val="single" w:sz="8" w:space="0" w:color="auto"/>
            </w:tcBorders>
            <w:shd w:val="clear" w:color="auto" w:fill="auto"/>
            <w:vAlign w:val="center"/>
          </w:tcPr>
          <w:p w14:paraId="0431BB6B" w14:textId="77777777" w:rsidR="004D4D43" w:rsidRPr="00690AB8" w:rsidRDefault="00000000" w:rsidP="00805F17">
            <w:pPr>
              <w:jc w:val="cente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Rritja e numrit të lektorëve me tituj e grada shkencore</w:t>
            </w:r>
          </w:p>
        </w:tc>
        <w:tc>
          <w:tcPr>
            <w:tcW w:w="3124" w:type="dxa"/>
            <w:tcBorders>
              <w:top w:val="nil"/>
              <w:left w:val="nil"/>
              <w:bottom w:val="single" w:sz="8" w:space="0" w:color="auto"/>
              <w:right w:val="single" w:sz="8" w:space="0" w:color="auto"/>
            </w:tcBorders>
            <w:shd w:val="clear" w:color="auto" w:fill="auto"/>
            <w:vAlign w:val="center"/>
          </w:tcPr>
          <w:p w14:paraId="02EFA7C1" w14:textId="77777777" w:rsidR="004D4D43" w:rsidRPr="00690AB8" w:rsidRDefault="00000000" w:rsidP="00805F17">
            <w:pPr>
              <w:rPr>
                <w:rFonts w:asciiTheme="majorBidi" w:eastAsia="Times New Roman" w:hAnsiTheme="majorBidi" w:cstheme="majorBidi"/>
                <w:color w:val="000000"/>
                <w:vertAlign w:val="superscript"/>
                <w:lang w:val="it-IT"/>
              </w:rPr>
            </w:pPr>
            <w:r w:rsidRPr="00690AB8">
              <w:rPr>
                <w:rFonts w:asciiTheme="majorBidi" w:eastAsia="Times New Roman" w:hAnsiTheme="majorBidi" w:cstheme="majorBidi"/>
                <w:color w:val="000000"/>
                <w:vertAlign w:val="superscript"/>
                <w:lang w:val="it-IT"/>
              </w:rPr>
              <w:t>Për përmbushjen e kësaj pike, janë trajnuar, konsultuar dhe mbështetur anëtarët e stafit akademik në përgatitjen dhe paraqitjen e dosjes së kërkimit shkencor</w:t>
            </w:r>
          </w:p>
        </w:tc>
        <w:tc>
          <w:tcPr>
            <w:tcW w:w="1729" w:type="dxa"/>
            <w:tcBorders>
              <w:top w:val="nil"/>
              <w:left w:val="nil"/>
              <w:bottom w:val="single" w:sz="8" w:space="0" w:color="auto"/>
              <w:right w:val="single" w:sz="8" w:space="0" w:color="auto"/>
            </w:tcBorders>
            <w:shd w:val="clear" w:color="auto" w:fill="auto"/>
            <w:vAlign w:val="center"/>
          </w:tcPr>
          <w:p w14:paraId="3F034D36"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FTI, </w:t>
            </w:r>
            <w:proofErr w:type="spellStart"/>
            <w:r w:rsidRPr="00690AB8">
              <w:rPr>
                <w:rFonts w:asciiTheme="majorBidi" w:eastAsia="Times New Roman" w:hAnsiTheme="majorBidi" w:cstheme="majorBidi"/>
                <w:color w:val="000000"/>
                <w:vertAlign w:val="superscript"/>
              </w:rPr>
              <w:t>stafi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Drejtuesit</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departamenteve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përkatëse</w:t>
            </w:r>
            <w:proofErr w:type="spellEnd"/>
          </w:p>
        </w:tc>
        <w:tc>
          <w:tcPr>
            <w:tcW w:w="2410" w:type="dxa"/>
            <w:tcBorders>
              <w:top w:val="nil"/>
              <w:left w:val="nil"/>
              <w:bottom w:val="single" w:sz="8" w:space="0" w:color="auto"/>
              <w:right w:val="single" w:sz="8" w:space="0" w:color="auto"/>
            </w:tcBorders>
            <w:shd w:val="clear" w:color="auto" w:fill="auto"/>
            <w:vAlign w:val="center"/>
          </w:tcPr>
          <w:p w14:paraId="7CB5F000"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vitin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2024-2025 jane </w:t>
            </w:r>
            <w:proofErr w:type="spellStart"/>
            <w:r w:rsidRPr="00690AB8">
              <w:rPr>
                <w:rFonts w:asciiTheme="majorBidi" w:eastAsia="Times New Roman" w:hAnsiTheme="majorBidi" w:cstheme="majorBidi"/>
                <w:color w:val="000000"/>
                <w:vertAlign w:val="superscript"/>
              </w:rPr>
              <w:t>konsultuar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mbështetur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një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numër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prej</w:t>
            </w:r>
            <w:proofErr w:type="spellEnd"/>
            <w:r w:rsidRPr="00690AB8">
              <w:rPr>
                <w:rFonts w:asciiTheme="majorBidi" w:eastAsia="Times New Roman" w:hAnsiTheme="majorBidi" w:cstheme="majorBidi"/>
                <w:color w:val="000000"/>
                <w:vertAlign w:val="superscript"/>
              </w:rPr>
              <w:t xml:space="preserve"> 10 </w:t>
            </w:r>
            <w:proofErr w:type="spellStart"/>
            <w:r w:rsidRPr="00690AB8">
              <w:rPr>
                <w:rFonts w:asciiTheme="majorBidi" w:eastAsia="Times New Roman" w:hAnsiTheme="majorBidi" w:cstheme="majorBidi"/>
                <w:color w:val="000000"/>
                <w:vertAlign w:val="superscript"/>
              </w:rPr>
              <w:t>individë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stafit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p>
        </w:tc>
        <w:tc>
          <w:tcPr>
            <w:tcW w:w="2268" w:type="dxa"/>
            <w:tcBorders>
              <w:top w:val="nil"/>
              <w:left w:val="nil"/>
              <w:bottom w:val="single" w:sz="8" w:space="0" w:color="auto"/>
              <w:right w:val="single" w:sz="8" w:space="0" w:color="auto"/>
            </w:tcBorders>
            <w:shd w:val="clear" w:color="auto" w:fill="auto"/>
            <w:vAlign w:val="center"/>
          </w:tcPr>
          <w:p w14:paraId="6AC5299B"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Brenda </w:t>
            </w:r>
            <w:proofErr w:type="spellStart"/>
            <w:r w:rsidRPr="00690AB8">
              <w:rPr>
                <w:rFonts w:asciiTheme="majorBidi" w:eastAsia="Times New Roman" w:hAnsiTheme="majorBidi" w:cstheme="majorBidi"/>
                <w:color w:val="000000"/>
                <w:vertAlign w:val="superscript"/>
              </w:rPr>
              <w:t>vitit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p>
        </w:tc>
        <w:tc>
          <w:tcPr>
            <w:tcW w:w="1985" w:type="dxa"/>
            <w:tcBorders>
              <w:top w:val="nil"/>
              <w:left w:val="nil"/>
              <w:bottom w:val="single" w:sz="8" w:space="0" w:color="auto"/>
              <w:right w:val="single" w:sz="8" w:space="0" w:color="auto"/>
            </w:tcBorders>
            <w:shd w:val="clear" w:color="auto" w:fill="auto"/>
            <w:vAlign w:val="center"/>
          </w:tcPr>
          <w:p w14:paraId="28DA1805"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2A1DC8E1" w14:textId="77777777" w:rsidTr="00690AB8">
        <w:trPr>
          <w:trHeight w:val="1815"/>
        </w:trPr>
        <w:tc>
          <w:tcPr>
            <w:tcW w:w="426" w:type="dxa"/>
            <w:tcBorders>
              <w:top w:val="nil"/>
              <w:left w:val="single" w:sz="8" w:space="0" w:color="000000"/>
              <w:bottom w:val="single" w:sz="8" w:space="0" w:color="000000"/>
              <w:right w:val="single" w:sz="8" w:space="0" w:color="000000"/>
            </w:tcBorders>
            <w:shd w:val="clear" w:color="000000" w:fill="FFFFFF"/>
          </w:tcPr>
          <w:p w14:paraId="70998488"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lastRenderedPageBreak/>
              <w:t>112</w:t>
            </w:r>
          </w:p>
        </w:tc>
        <w:tc>
          <w:tcPr>
            <w:tcW w:w="1515" w:type="dxa"/>
            <w:tcBorders>
              <w:top w:val="nil"/>
              <w:left w:val="nil"/>
              <w:bottom w:val="single" w:sz="8" w:space="0" w:color="auto"/>
              <w:right w:val="single" w:sz="8" w:space="0" w:color="auto"/>
            </w:tcBorders>
            <w:shd w:val="clear" w:color="auto" w:fill="auto"/>
            <w:vAlign w:val="center"/>
          </w:tcPr>
          <w:p w14:paraId="4C7E46C6"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Rritja</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përfshirjes</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stafit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konferenca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ndërkombëtare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brenda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jashtë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vendit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vendet</w:t>
            </w:r>
            <w:proofErr w:type="spellEnd"/>
            <w:r w:rsidRPr="00690AB8">
              <w:rPr>
                <w:rFonts w:asciiTheme="majorBidi" w:eastAsia="Times New Roman" w:hAnsiTheme="majorBidi" w:cstheme="majorBidi"/>
                <w:color w:val="000000"/>
                <w:vertAlign w:val="superscript"/>
              </w:rPr>
              <w:t xml:space="preserve"> e EU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OECD</w:t>
            </w:r>
          </w:p>
        </w:tc>
        <w:tc>
          <w:tcPr>
            <w:tcW w:w="3124" w:type="dxa"/>
            <w:tcBorders>
              <w:top w:val="nil"/>
              <w:left w:val="nil"/>
              <w:bottom w:val="single" w:sz="8" w:space="0" w:color="auto"/>
              <w:right w:val="single" w:sz="8" w:space="0" w:color="auto"/>
            </w:tcBorders>
            <w:shd w:val="clear" w:color="auto" w:fill="auto"/>
            <w:vAlign w:val="center"/>
          </w:tcPr>
          <w:p w14:paraId="236DED07"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Për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realizimin</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këtij</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plani</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janë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mbështetur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inkurajuar</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anëtarët</w:t>
            </w:r>
            <w:proofErr w:type="spellEnd"/>
            <w:r w:rsidRPr="00690AB8">
              <w:rPr>
                <w:rFonts w:asciiTheme="majorBidi" w:eastAsia="Times New Roman" w:hAnsiTheme="majorBidi" w:cstheme="majorBidi"/>
                <w:color w:val="000000"/>
                <w:vertAlign w:val="superscript"/>
              </w:rPr>
              <w:t xml:space="preserve"> e </w:t>
            </w:r>
            <w:proofErr w:type="spellStart"/>
            <w:r w:rsidRPr="00690AB8">
              <w:rPr>
                <w:rFonts w:asciiTheme="majorBidi" w:eastAsia="Times New Roman" w:hAnsiTheme="majorBidi" w:cstheme="majorBidi"/>
                <w:color w:val="000000"/>
                <w:vertAlign w:val="superscript"/>
              </w:rPr>
              <w:t>stafit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që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bashkëpunojnë</w:t>
            </w:r>
            <w:proofErr w:type="spellEnd"/>
            <w:r w:rsidRPr="00690AB8">
              <w:rPr>
                <w:rFonts w:asciiTheme="majorBidi" w:eastAsia="Times New Roman" w:hAnsiTheme="majorBidi" w:cstheme="majorBidi"/>
                <w:color w:val="000000"/>
                <w:vertAlign w:val="superscript"/>
              </w:rPr>
              <w:t xml:space="preserve"> me </w:t>
            </w:r>
            <w:proofErr w:type="spellStart"/>
            <w:r w:rsidRPr="00690AB8">
              <w:rPr>
                <w:rFonts w:asciiTheme="majorBidi" w:eastAsia="Times New Roman" w:hAnsiTheme="majorBidi" w:cstheme="majorBidi"/>
                <w:color w:val="000000"/>
                <w:vertAlign w:val="superscript"/>
              </w:rPr>
              <w:t>kolegët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dhe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të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marrin</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pjesë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në</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konferenca</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ndërkombëtare</w:t>
            </w:r>
            <w:proofErr w:type="spellEnd"/>
            <w:r w:rsidRPr="00690AB8">
              <w:rPr>
                <w:rFonts w:asciiTheme="majorBidi" w:eastAsia="Times New Roman" w:hAnsiTheme="majorBidi" w:cstheme="majorBidi"/>
                <w:color w:val="000000"/>
                <w:vertAlign w:val="superscript"/>
              </w:rPr>
              <w:t xml:space="preserve">  </w:t>
            </w:r>
          </w:p>
        </w:tc>
        <w:tc>
          <w:tcPr>
            <w:tcW w:w="1729" w:type="dxa"/>
            <w:tcBorders>
              <w:top w:val="nil"/>
              <w:left w:val="nil"/>
              <w:bottom w:val="single" w:sz="8" w:space="0" w:color="auto"/>
              <w:right w:val="single" w:sz="8" w:space="0" w:color="auto"/>
            </w:tcBorders>
            <w:shd w:val="clear" w:color="auto" w:fill="auto"/>
            <w:vAlign w:val="center"/>
          </w:tcPr>
          <w:p w14:paraId="4B2AE9E1" w14:textId="77777777" w:rsidR="004D4D43" w:rsidRPr="00690AB8" w:rsidRDefault="00000000" w:rsidP="00805F17">
            <w:pP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FTI, stafi akademik, Departamentet përkatëse</w:t>
            </w:r>
          </w:p>
        </w:tc>
        <w:tc>
          <w:tcPr>
            <w:tcW w:w="2410" w:type="dxa"/>
            <w:tcBorders>
              <w:top w:val="nil"/>
              <w:left w:val="nil"/>
              <w:bottom w:val="single" w:sz="8" w:space="0" w:color="auto"/>
              <w:right w:val="single" w:sz="8" w:space="0" w:color="auto"/>
            </w:tcBorders>
            <w:shd w:val="clear" w:color="auto" w:fill="auto"/>
            <w:vAlign w:val="center"/>
          </w:tcPr>
          <w:p w14:paraId="485B2964" w14:textId="77777777" w:rsidR="004D4D43" w:rsidRPr="00690AB8" w:rsidRDefault="00000000" w:rsidP="00805F17">
            <w:pPr>
              <w:rPr>
                <w:rFonts w:asciiTheme="majorBidi" w:eastAsia="Times New Roman" w:hAnsiTheme="majorBidi" w:cstheme="majorBidi"/>
                <w:color w:val="000000"/>
                <w:vertAlign w:val="superscript"/>
                <w:lang w:val="de-DE"/>
              </w:rPr>
            </w:pPr>
            <w:r w:rsidRPr="00690AB8">
              <w:rPr>
                <w:rFonts w:asciiTheme="majorBidi" w:eastAsia="Times New Roman" w:hAnsiTheme="majorBidi" w:cstheme="majorBidi"/>
                <w:color w:val="000000"/>
                <w:vertAlign w:val="superscript"/>
                <w:lang w:val="de-DE"/>
              </w:rPr>
              <w:t>Për vitin akademik 2024-2025 janë përfshirë në 50 punime të paraqitura në konferenca</w:t>
            </w:r>
          </w:p>
        </w:tc>
        <w:tc>
          <w:tcPr>
            <w:tcW w:w="2268" w:type="dxa"/>
            <w:tcBorders>
              <w:top w:val="nil"/>
              <w:left w:val="nil"/>
              <w:bottom w:val="single" w:sz="8" w:space="0" w:color="auto"/>
              <w:right w:val="single" w:sz="8" w:space="0" w:color="auto"/>
            </w:tcBorders>
            <w:shd w:val="clear" w:color="auto" w:fill="auto"/>
            <w:vAlign w:val="center"/>
          </w:tcPr>
          <w:p w14:paraId="6C4FB432"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Brenda </w:t>
            </w:r>
            <w:proofErr w:type="spellStart"/>
            <w:r w:rsidRPr="00690AB8">
              <w:rPr>
                <w:rFonts w:asciiTheme="majorBidi" w:eastAsia="Times New Roman" w:hAnsiTheme="majorBidi" w:cstheme="majorBidi"/>
                <w:color w:val="000000"/>
                <w:vertAlign w:val="superscript"/>
              </w:rPr>
              <w:t>vitit</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akademik</w:t>
            </w:r>
            <w:proofErr w:type="spellEnd"/>
          </w:p>
        </w:tc>
        <w:tc>
          <w:tcPr>
            <w:tcW w:w="1985" w:type="dxa"/>
            <w:tcBorders>
              <w:top w:val="nil"/>
              <w:left w:val="nil"/>
              <w:bottom w:val="single" w:sz="8" w:space="0" w:color="auto"/>
              <w:right w:val="single" w:sz="8" w:space="0" w:color="auto"/>
            </w:tcBorders>
            <w:shd w:val="clear" w:color="auto" w:fill="auto"/>
            <w:vAlign w:val="center"/>
          </w:tcPr>
          <w:p w14:paraId="48C0DE52"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NK</w:t>
            </w:r>
          </w:p>
        </w:tc>
      </w:tr>
      <w:tr w:rsidR="00805F17" w:rsidRPr="00690AB8" w14:paraId="313E70B3" w14:textId="77777777" w:rsidTr="00690AB8">
        <w:trPr>
          <w:trHeight w:val="1365"/>
        </w:trPr>
        <w:tc>
          <w:tcPr>
            <w:tcW w:w="426" w:type="dxa"/>
            <w:tcBorders>
              <w:top w:val="nil"/>
              <w:left w:val="single" w:sz="8" w:space="0" w:color="000000"/>
              <w:bottom w:val="single" w:sz="8" w:space="0" w:color="000000"/>
              <w:right w:val="single" w:sz="8" w:space="0" w:color="000000"/>
            </w:tcBorders>
            <w:shd w:val="clear" w:color="000000" w:fill="FFFFFF"/>
          </w:tcPr>
          <w:p w14:paraId="53B03874"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113</w:t>
            </w:r>
          </w:p>
        </w:tc>
        <w:tc>
          <w:tcPr>
            <w:tcW w:w="1515" w:type="dxa"/>
            <w:tcBorders>
              <w:top w:val="nil"/>
              <w:left w:val="nil"/>
              <w:bottom w:val="single" w:sz="8" w:space="0" w:color="auto"/>
              <w:right w:val="single" w:sz="8" w:space="0" w:color="auto"/>
            </w:tcBorders>
            <w:shd w:val="clear" w:color="auto" w:fill="auto"/>
            <w:vAlign w:val="center"/>
          </w:tcPr>
          <w:p w14:paraId="2A729661"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Organizimi</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konferencave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shkencore</w:t>
            </w:r>
            <w:proofErr w:type="spellEnd"/>
          </w:p>
        </w:tc>
        <w:tc>
          <w:tcPr>
            <w:tcW w:w="3124" w:type="dxa"/>
            <w:tcBorders>
              <w:top w:val="nil"/>
              <w:left w:val="nil"/>
              <w:bottom w:val="single" w:sz="8" w:space="0" w:color="auto"/>
              <w:right w:val="single" w:sz="8" w:space="0" w:color="auto"/>
            </w:tcBorders>
            <w:shd w:val="clear" w:color="auto" w:fill="auto"/>
            <w:vAlign w:val="center"/>
          </w:tcPr>
          <w:p w14:paraId="08FFD1B8"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Konference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Nderkombetare</w:t>
            </w:r>
            <w:proofErr w:type="spellEnd"/>
            <w:r w:rsidRPr="00690AB8">
              <w:rPr>
                <w:rFonts w:asciiTheme="majorBidi" w:eastAsia="Times New Roman" w:hAnsiTheme="majorBidi" w:cstheme="majorBidi"/>
                <w:color w:val="000000"/>
                <w:vertAlign w:val="superscript"/>
              </w:rPr>
              <w:t xml:space="preserve"> "International Conference on Computer Science and Information Technology-CSIT 2025"</w:t>
            </w:r>
          </w:p>
        </w:tc>
        <w:tc>
          <w:tcPr>
            <w:tcW w:w="1729" w:type="dxa"/>
            <w:tcBorders>
              <w:top w:val="nil"/>
              <w:left w:val="nil"/>
              <w:bottom w:val="single" w:sz="8" w:space="0" w:color="auto"/>
              <w:right w:val="single" w:sz="8" w:space="0" w:color="auto"/>
            </w:tcBorders>
            <w:shd w:val="clear" w:color="auto" w:fill="auto"/>
            <w:vAlign w:val="center"/>
          </w:tcPr>
          <w:p w14:paraId="591D4873"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FTI</w:t>
            </w:r>
          </w:p>
        </w:tc>
        <w:tc>
          <w:tcPr>
            <w:tcW w:w="2410" w:type="dxa"/>
            <w:tcBorders>
              <w:top w:val="nil"/>
              <w:left w:val="nil"/>
              <w:bottom w:val="single" w:sz="8" w:space="0" w:color="auto"/>
              <w:right w:val="single" w:sz="8" w:space="0" w:color="auto"/>
            </w:tcBorders>
            <w:shd w:val="clear" w:color="auto" w:fill="auto"/>
            <w:vAlign w:val="center"/>
          </w:tcPr>
          <w:p w14:paraId="53713DFD"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19 - 20 </w:t>
            </w:r>
            <w:proofErr w:type="spellStart"/>
            <w:r w:rsidRPr="00690AB8">
              <w:rPr>
                <w:rFonts w:asciiTheme="majorBidi" w:eastAsia="Times New Roman" w:hAnsiTheme="majorBidi" w:cstheme="majorBidi"/>
                <w:color w:val="000000"/>
                <w:vertAlign w:val="superscript"/>
              </w:rPr>
              <w:t>Qershor</w:t>
            </w:r>
            <w:proofErr w:type="spellEnd"/>
            <w:r w:rsidRPr="00690AB8">
              <w:rPr>
                <w:rFonts w:asciiTheme="majorBidi" w:eastAsia="Times New Roman" w:hAnsiTheme="majorBidi" w:cstheme="majorBidi"/>
                <w:color w:val="000000"/>
                <w:vertAlign w:val="superscript"/>
              </w:rPr>
              <w:t xml:space="preserve"> </w:t>
            </w:r>
          </w:p>
        </w:tc>
        <w:tc>
          <w:tcPr>
            <w:tcW w:w="2268" w:type="dxa"/>
            <w:tcBorders>
              <w:top w:val="nil"/>
              <w:left w:val="nil"/>
              <w:bottom w:val="single" w:sz="8" w:space="0" w:color="auto"/>
              <w:right w:val="single" w:sz="8" w:space="0" w:color="auto"/>
            </w:tcBorders>
            <w:shd w:val="clear" w:color="auto" w:fill="auto"/>
            <w:vAlign w:val="center"/>
          </w:tcPr>
          <w:p w14:paraId="3A64076D"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2025</w:t>
            </w:r>
          </w:p>
        </w:tc>
        <w:tc>
          <w:tcPr>
            <w:tcW w:w="1985" w:type="dxa"/>
            <w:tcBorders>
              <w:top w:val="nil"/>
              <w:left w:val="nil"/>
              <w:bottom w:val="single" w:sz="8" w:space="0" w:color="auto"/>
              <w:right w:val="single" w:sz="8" w:space="0" w:color="auto"/>
            </w:tcBorders>
            <w:shd w:val="clear" w:color="auto" w:fill="auto"/>
            <w:vAlign w:val="center"/>
          </w:tcPr>
          <w:p w14:paraId="2A7DA562"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
        </w:tc>
      </w:tr>
      <w:tr w:rsidR="00805F17" w:rsidRPr="00690AB8" w14:paraId="7EC44BA4" w14:textId="77777777" w:rsidTr="00690AB8">
        <w:trPr>
          <w:trHeight w:val="690"/>
        </w:trPr>
        <w:tc>
          <w:tcPr>
            <w:tcW w:w="426" w:type="dxa"/>
            <w:tcBorders>
              <w:top w:val="nil"/>
              <w:left w:val="single" w:sz="8" w:space="0" w:color="000000"/>
              <w:bottom w:val="single" w:sz="8" w:space="0" w:color="000000"/>
              <w:right w:val="single" w:sz="8" w:space="0" w:color="000000"/>
            </w:tcBorders>
            <w:shd w:val="clear" w:color="000000" w:fill="FFFFFF"/>
          </w:tcPr>
          <w:p w14:paraId="43766389" w14:textId="77777777" w:rsidR="004D4D43" w:rsidRPr="00690AB8" w:rsidRDefault="00000000" w:rsidP="00805F17">
            <w:pPr>
              <w:jc w:val="cente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114</w:t>
            </w:r>
          </w:p>
        </w:tc>
        <w:tc>
          <w:tcPr>
            <w:tcW w:w="1515" w:type="dxa"/>
            <w:tcBorders>
              <w:top w:val="nil"/>
              <w:left w:val="nil"/>
              <w:bottom w:val="single" w:sz="8" w:space="0" w:color="auto"/>
              <w:right w:val="single" w:sz="8" w:space="0" w:color="auto"/>
            </w:tcBorders>
            <w:shd w:val="clear" w:color="auto" w:fill="auto"/>
            <w:vAlign w:val="center"/>
          </w:tcPr>
          <w:p w14:paraId="2FD556D0" w14:textId="77777777" w:rsidR="004D4D43" w:rsidRPr="00690AB8" w:rsidRDefault="00000000" w:rsidP="00805F17">
            <w:pPr>
              <w:jc w:val="cente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Organizimi</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konferencave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studentore</w:t>
            </w:r>
            <w:proofErr w:type="spellEnd"/>
          </w:p>
        </w:tc>
        <w:tc>
          <w:tcPr>
            <w:tcW w:w="3124" w:type="dxa"/>
            <w:tcBorders>
              <w:top w:val="nil"/>
              <w:left w:val="nil"/>
              <w:bottom w:val="single" w:sz="8" w:space="0" w:color="auto"/>
              <w:right w:val="single" w:sz="8" w:space="0" w:color="auto"/>
            </w:tcBorders>
            <w:shd w:val="clear" w:color="auto" w:fill="auto"/>
            <w:vAlign w:val="center"/>
          </w:tcPr>
          <w:p w14:paraId="26702D73"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Konference</w:t>
            </w:r>
            <w:proofErr w:type="spellEnd"/>
            <w:r w:rsidRPr="00690AB8">
              <w:rPr>
                <w:rFonts w:asciiTheme="majorBidi" w:eastAsia="Times New Roman" w:hAnsiTheme="majorBidi" w:cstheme="majorBidi"/>
                <w:color w:val="000000"/>
                <w:vertAlign w:val="superscript"/>
              </w:rPr>
              <w:t xml:space="preserve"> </w:t>
            </w:r>
            <w:proofErr w:type="spellStart"/>
            <w:r w:rsidRPr="00690AB8">
              <w:rPr>
                <w:rFonts w:asciiTheme="majorBidi" w:eastAsia="Times New Roman" w:hAnsiTheme="majorBidi" w:cstheme="majorBidi"/>
                <w:color w:val="000000"/>
                <w:vertAlign w:val="superscript"/>
              </w:rPr>
              <w:t>Shkencore</w:t>
            </w:r>
            <w:proofErr w:type="spellEnd"/>
            <w:r w:rsidRPr="00690AB8">
              <w:rPr>
                <w:rFonts w:asciiTheme="majorBidi" w:eastAsia="Times New Roman" w:hAnsiTheme="majorBidi" w:cstheme="majorBidi"/>
                <w:color w:val="000000"/>
                <w:vertAlign w:val="superscript"/>
              </w:rPr>
              <w:t xml:space="preserve"> per </w:t>
            </w:r>
            <w:proofErr w:type="spellStart"/>
            <w:r w:rsidRPr="00690AB8">
              <w:rPr>
                <w:rFonts w:asciiTheme="majorBidi" w:eastAsia="Times New Roman" w:hAnsiTheme="majorBidi" w:cstheme="majorBidi"/>
                <w:color w:val="000000"/>
                <w:vertAlign w:val="superscript"/>
              </w:rPr>
              <w:t>studentet</w:t>
            </w:r>
            <w:proofErr w:type="spellEnd"/>
            <w:r w:rsidRPr="00690AB8">
              <w:rPr>
                <w:rFonts w:asciiTheme="majorBidi" w:eastAsia="Times New Roman" w:hAnsiTheme="majorBidi" w:cstheme="majorBidi"/>
                <w:color w:val="000000"/>
                <w:vertAlign w:val="superscript"/>
              </w:rPr>
              <w:t xml:space="preserve"> </w:t>
            </w:r>
          </w:p>
        </w:tc>
        <w:tc>
          <w:tcPr>
            <w:tcW w:w="1729" w:type="dxa"/>
            <w:tcBorders>
              <w:top w:val="nil"/>
              <w:left w:val="nil"/>
              <w:bottom w:val="single" w:sz="8" w:space="0" w:color="auto"/>
              <w:right w:val="single" w:sz="8" w:space="0" w:color="auto"/>
            </w:tcBorders>
            <w:shd w:val="clear" w:color="auto" w:fill="auto"/>
            <w:vAlign w:val="center"/>
          </w:tcPr>
          <w:p w14:paraId="388C5DFC"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 xml:space="preserve">FTI / </w:t>
            </w:r>
            <w:proofErr w:type="spellStart"/>
            <w:r w:rsidRPr="00690AB8">
              <w:rPr>
                <w:rFonts w:asciiTheme="majorBidi" w:eastAsia="Times New Roman" w:hAnsiTheme="majorBidi" w:cstheme="majorBidi"/>
                <w:color w:val="000000"/>
                <w:vertAlign w:val="superscript"/>
              </w:rPr>
              <w:t>Departamenti</w:t>
            </w:r>
            <w:proofErr w:type="spellEnd"/>
            <w:r w:rsidRPr="00690AB8">
              <w:rPr>
                <w:rFonts w:asciiTheme="majorBidi" w:eastAsia="Times New Roman" w:hAnsiTheme="majorBidi" w:cstheme="majorBidi"/>
                <w:color w:val="000000"/>
                <w:vertAlign w:val="superscript"/>
              </w:rPr>
              <w:t xml:space="preserve"> I </w:t>
            </w:r>
            <w:proofErr w:type="spellStart"/>
            <w:r w:rsidRPr="00690AB8">
              <w:rPr>
                <w:rFonts w:asciiTheme="majorBidi" w:eastAsia="Times New Roman" w:hAnsiTheme="majorBidi" w:cstheme="majorBidi"/>
                <w:color w:val="000000"/>
                <w:vertAlign w:val="superscript"/>
              </w:rPr>
              <w:t>Matematikes</w:t>
            </w:r>
            <w:proofErr w:type="spellEnd"/>
          </w:p>
        </w:tc>
        <w:tc>
          <w:tcPr>
            <w:tcW w:w="2410" w:type="dxa"/>
            <w:tcBorders>
              <w:top w:val="nil"/>
              <w:left w:val="nil"/>
              <w:bottom w:val="single" w:sz="8" w:space="0" w:color="auto"/>
              <w:right w:val="single" w:sz="8" w:space="0" w:color="auto"/>
            </w:tcBorders>
            <w:shd w:val="clear" w:color="auto" w:fill="auto"/>
            <w:vAlign w:val="center"/>
          </w:tcPr>
          <w:p w14:paraId="7BFE51C7"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13/06/2025 UAMD</w:t>
            </w:r>
          </w:p>
        </w:tc>
        <w:tc>
          <w:tcPr>
            <w:tcW w:w="2268" w:type="dxa"/>
            <w:tcBorders>
              <w:top w:val="nil"/>
              <w:left w:val="nil"/>
              <w:bottom w:val="single" w:sz="8" w:space="0" w:color="auto"/>
              <w:right w:val="single" w:sz="8" w:space="0" w:color="auto"/>
            </w:tcBorders>
            <w:shd w:val="clear" w:color="auto" w:fill="auto"/>
            <w:vAlign w:val="center"/>
          </w:tcPr>
          <w:p w14:paraId="66943933" w14:textId="77777777" w:rsidR="004D4D43" w:rsidRPr="00690AB8" w:rsidRDefault="00000000" w:rsidP="00805F17">
            <w:pPr>
              <w:rPr>
                <w:rFonts w:asciiTheme="majorBidi" w:eastAsia="Times New Roman" w:hAnsiTheme="majorBidi" w:cstheme="majorBidi"/>
                <w:color w:val="000000"/>
                <w:vertAlign w:val="superscript"/>
              </w:rPr>
            </w:pPr>
            <w:r w:rsidRPr="00690AB8">
              <w:rPr>
                <w:rFonts w:asciiTheme="majorBidi" w:eastAsia="Times New Roman" w:hAnsiTheme="majorBidi" w:cstheme="majorBidi"/>
                <w:color w:val="000000"/>
                <w:vertAlign w:val="superscript"/>
              </w:rPr>
              <w:t>2024-2025</w:t>
            </w:r>
          </w:p>
        </w:tc>
        <w:tc>
          <w:tcPr>
            <w:tcW w:w="1985" w:type="dxa"/>
            <w:tcBorders>
              <w:top w:val="nil"/>
              <w:left w:val="nil"/>
              <w:bottom w:val="single" w:sz="8" w:space="0" w:color="auto"/>
              <w:right w:val="single" w:sz="8" w:space="0" w:color="auto"/>
            </w:tcBorders>
            <w:shd w:val="clear" w:color="auto" w:fill="auto"/>
            <w:vAlign w:val="center"/>
          </w:tcPr>
          <w:p w14:paraId="5F6347BF" w14:textId="77777777" w:rsidR="004D4D43" w:rsidRPr="00690AB8" w:rsidRDefault="00000000" w:rsidP="00805F17">
            <w:pPr>
              <w:rPr>
                <w:rFonts w:asciiTheme="majorBidi" w:eastAsia="Times New Roman" w:hAnsiTheme="majorBidi" w:cstheme="majorBidi"/>
                <w:color w:val="000000"/>
                <w:vertAlign w:val="superscript"/>
              </w:rPr>
            </w:pPr>
            <w:proofErr w:type="spellStart"/>
            <w:r w:rsidRPr="00690AB8">
              <w:rPr>
                <w:rFonts w:asciiTheme="majorBidi" w:eastAsia="Times New Roman" w:hAnsiTheme="majorBidi" w:cstheme="majorBidi"/>
                <w:color w:val="000000"/>
                <w:vertAlign w:val="superscript"/>
              </w:rPr>
              <w:t>Realizuar</w:t>
            </w:r>
            <w:proofErr w:type="spellEnd"/>
            <w:r w:rsidRPr="00690AB8">
              <w:rPr>
                <w:rFonts w:asciiTheme="majorBidi" w:eastAsia="Times New Roman" w:hAnsiTheme="majorBidi" w:cstheme="majorBidi"/>
                <w:color w:val="000000"/>
                <w:vertAlign w:val="superscript"/>
              </w:rPr>
              <w:t xml:space="preserve"> </w:t>
            </w:r>
          </w:p>
        </w:tc>
      </w:tr>
    </w:tbl>
    <w:p w14:paraId="4B96C9F0" w14:textId="77777777" w:rsidR="004D4D43" w:rsidRDefault="004D4D43" w:rsidP="00805F17">
      <w:pPr>
        <w:rPr>
          <w:rFonts w:ascii="Times New Roman Regular" w:hAnsi="Times New Roman Regular" w:cs="Times New Roman Regular"/>
          <w:lang w:val="it-IT"/>
        </w:rPr>
      </w:pPr>
    </w:p>
    <w:p w14:paraId="72CDE3A9" w14:textId="77777777" w:rsidR="004D4D43" w:rsidRDefault="004D4D43" w:rsidP="00805F17">
      <w:pPr>
        <w:rPr>
          <w:rFonts w:ascii="Times New Roman Regular" w:hAnsi="Times New Roman Regular" w:cs="Times New Roman Regular"/>
          <w:lang w:val="it-IT"/>
        </w:rPr>
      </w:pPr>
    </w:p>
    <w:p w14:paraId="28BD0B79" w14:textId="77777777" w:rsidR="004D4D43" w:rsidRDefault="004D4D43" w:rsidP="00805F17">
      <w:pPr>
        <w:pStyle w:val="Paragrafiilists"/>
        <w:widowControl w:val="0"/>
        <w:autoSpaceDE w:val="0"/>
        <w:autoSpaceDN w:val="0"/>
        <w:adjustRightInd w:val="0"/>
        <w:spacing w:after="240"/>
        <w:ind w:left="0" w:right="43"/>
        <w:jc w:val="both"/>
        <w:rPr>
          <w:rFonts w:ascii="Times New Roman Regular" w:hAnsi="Times New Roman Regular" w:cs="Times New Roman Regular"/>
          <w:i/>
          <w:color w:val="000000"/>
        </w:rPr>
      </w:pPr>
    </w:p>
    <w:p w14:paraId="54542C73" w14:textId="77777777" w:rsidR="00690AB8" w:rsidRDefault="00690AB8" w:rsidP="00805F17">
      <w:pPr>
        <w:pStyle w:val="Paragrafiilists"/>
        <w:widowControl w:val="0"/>
        <w:autoSpaceDE w:val="0"/>
        <w:autoSpaceDN w:val="0"/>
        <w:adjustRightInd w:val="0"/>
        <w:spacing w:after="240"/>
        <w:ind w:left="0" w:right="43"/>
        <w:jc w:val="both"/>
        <w:rPr>
          <w:rFonts w:ascii="Times New Roman Regular" w:hAnsi="Times New Roman Regular" w:cs="Times New Roman Regular"/>
          <w:i/>
          <w:color w:val="000000"/>
        </w:rPr>
      </w:pPr>
    </w:p>
    <w:p w14:paraId="19A618E0" w14:textId="77777777" w:rsidR="00690AB8" w:rsidRDefault="00690AB8" w:rsidP="00805F17">
      <w:pPr>
        <w:pStyle w:val="Paragrafiilists"/>
        <w:widowControl w:val="0"/>
        <w:autoSpaceDE w:val="0"/>
        <w:autoSpaceDN w:val="0"/>
        <w:adjustRightInd w:val="0"/>
        <w:spacing w:after="240"/>
        <w:ind w:left="0" w:right="43"/>
        <w:jc w:val="both"/>
        <w:rPr>
          <w:rFonts w:ascii="Times New Roman Regular" w:hAnsi="Times New Roman Regular" w:cs="Times New Roman Regular"/>
          <w:i/>
          <w:color w:val="000000"/>
        </w:rPr>
      </w:pPr>
    </w:p>
    <w:p w14:paraId="07C9FF9E" w14:textId="77777777" w:rsidR="00690AB8" w:rsidRDefault="00690AB8" w:rsidP="00805F17">
      <w:pPr>
        <w:pStyle w:val="Paragrafiilists"/>
        <w:widowControl w:val="0"/>
        <w:autoSpaceDE w:val="0"/>
        <w:autoSpaceDN w:val="0"/>
        <w:adjustRightInd w:val="0"/>
        <w:spacing w:after="240"/>
        <w:ind w:left="0" w:right="43"/>
        <w:jc w:val="both"/>
        <w:rPr>
          <w:rFonts w:ascii="Times New Roman Regular" w:hAnsi="Times New Roman Regular" w:cs="Times New Roman Regular"/>
          <w:i/>
          <w:color w:val="000000"/>
        </w:rPr>
      </w:pPr>
    </w:p>
    <w:p w14:paraId="5BE66C8A" w14:textId="77777777" w:rsidR="00690AB8" w:rsidRDefault="00690AB8" w:rsidP="00805F17">
      <w:pPr>
        <w:pStyle w:val="Paragrafiilists"/>
        <w:widowControl w:val="0"/>
        <w:autoSpaceDE w:val="0"/>
        <w:autoSpaceDN w:val="0"/>
        <w:adjustRightInd w:val="0"/>
        <w:spacing w:after="240"/>
        <w:ind w:left="0" w:right="43"/>
        <w:jc w:val="both"/>
        <w:rPr>
          <w:rFonts w:ascii="Times New Roman Regular" w:hAnsi="Times New Roman Regular" w:cs="Times New Roman Regular"/>
          <w:i/>
          <w:color w:val="000000"/>
        </w:rPr>
      </w:pPr>
    </w:p>
    <w:p w14:paraId="776DE6A3" w14:textId="77777777" w:rsidR="004D4D43" w:rsidRDefault="00000000" w:rsidP="00805F17">
      <w:pPr>
        <w:widowControl w:val="0"/>
        <w:autoSpaceDE w:val="0"/>
        <w:autoSpaceDN w:val="0"/>
        <w:adjustRightInd w:val="0"/>
        <w:spacing w:after="240"/>
        <w:jc w:val="both"/>
        <w:rPr>
          <w:rFonts w:ascii="Times New Roman Regular" w:hAnsi="Times New Roman Regular" w:cs="Times New Roman Regular"/>
          <w:b/>
          <w:bCs/>
        </w:rPr>
      </w:pPr>
      <w:r>
        <w:rPr>
          <w:rFonts w:ascii="Times New Roman Regular" w:hAnsi="Times New Roman Regular" w:cs="Times New Roman Regular"/>
          <w:b/>
          <w:bCs/>
        </w:rPr>
        <w:t xml:space="preserve">3. </w:t>
      </w:r>
      <w:proofErr w:type="spellStart"/>
      <w:r>
        <w:rPr>
          <w:rFonts w:ascii="Times New Roman Regular" w:hAnsi="Times New Roman Regular" w:cs="Times New Roman Regular"/>
          <w:b/>
          <w:bCs/>
        </w:rPr>
        <w:t>Informacion</w:t>
      </w:r>
      <w:proofErr w:type="spellEnd"/>
      <w:r>
        <w:rPr>
          <w:rFonts w:ascii="Times New Roman Regular" w:hAnsi="Times New Roman Regular" w:cs="Times New Roman Regular"/>
          <w:b/>
          <w:bCs/>
        </w:rPr>
        <w:t xml:space="preserve"> </w:t>
      </w:r>
      <w:proofErr w:type="spellStart"/>
      <w:r>
        <w:rPr>
          <w:rFonts w:ascii="Times New Roman Regular" w:hAnsi="Times New Roman Regular" w:cs="Times New Roman Regular"/>
          <w:b/>
          <w:bCs/>
        </w:rPr>
        <w:t>mbi</w:t>
      </w:r>
      <w:proofErr w:type="spellEnd"/>
      <w:r>
        <w:rPr>
          <w:rFonts w:ascii="Times New Roman Regular" w:hAnsi="Times New Roman Regular" w:cs="Times New Roman Regular"/>
          <w:b/>
          <w:bCs/>
        </w:rPr>
        <w:t xml:space="preserve"> </w:t>
      </w:r>
      <w:proofErr w:type="spellStart"/>
      <w:r>
        <w:rPr>
          <w:rFonts w:ascii="Times New Roman Regular" w:hAnsi="Times New Roman Regular" w:cs="Times New Roman Regular"/>
          <w:b/>
          <w:bCs/>
        </w:rPr>
        <w:t>bashkëpunime</w:t>
      </w:r>
      <w:proofErr w:type="spellEnd"/>
      <w:r>
        <w:rPr>
          <w:rFonts w:ascii="Times New Roman Regular" w:hAnsi="Times New Roman Regular" w:cs="Times New Roman Regular"/>
          <w:b/>
          <w:bCs/>
        </w:rPr>
        <w:t xml:space="preserve"> </w:t>
      </w:r>
      <w:proofErr w:type="spellStart"/>
      <w:r>
        <w:rPr>
          <w:rFonts w:ascii="Times New Roman Regular" w:hAnsi="Times New Roman Regular" w:cs="Times New Roman Regular"/>
          <w:b/>
          <w:bCs/>
        </w:rPr>
        <w:t>ndërinstitucionale</w:t>
      </w:r>
      <w:proofErr w:type="spellEnd"/>
      <w:r>
        <w:rPr>
          <w:rFonts w:ascii="Times New Roman Regular" w:hAnsi="Times New Roman Regular" w:cs="Times New Roman Regular"/>
          <w:b/>
          <w:bCs/>
        </w:rPr>
        <w:t xml:space="preserve"> </w:t>
      </w:r>
      <w:proofErr w:type="spellStart"/>
      <w:r>
        <w:rPr>
          <w:rFonts w:ascii="Times New Roman Regular" w:hAnsi="Times New Roman Regular" w:cs="Times New Roman Regular"/>
          <w:b/>
          <w:bCs/>
        </w:rPr>
        <w:t>dhe</w:t>
      </w:r>
      <w:proofErr w:type="spellEnd"/>
      <w:r>
        <w:rPr>
          <w:rFonts w:ascii="Times New Roman Regular" w:hAnsi="Times New Roman Regular" w:cs="Times New Roman Regular"/>
          <w:b/>
          <w:bCs/>
        </w:rPr>
        <w:t xml:space="preserve"> </w:t>
      </w:r>
      <w:proofErr w:type="spellStart"/>
      <w:r>
        <w:rPr>
          <w:rFonts w:ascii="Times New Roman Regular" w:hAnsi="Times New Roman Regular" w:cs="Times New Roman Regular"/>
          <w:b/>
          <w:bCs/>
        </w:rPr>
        <w:t>projekte</w:t>
      </w:r>
      <w:proofErr w:type="spellEnd"/>
      <w:r>
        <w:rPr>
          <w:rFonts w:ascii="Times New Roman Regular" w:hAnsi="Times New Roman Regular" w:cs="Times New Roman Regular"/>
          <w:b/>
          <w:bCs/>
        </w:rPr>
        <w:t xml:space="preserve"> </w:t>
      </w:r>
      <w:proofErr w:type="spellStart"/>
      <w:r>
        <w:rPr>
          <w:rFonts w:ascii="Times New Roman Regular" w:hAnsi="Times New Roman Regular" w:cs="Times New Roman Regular"/>
          <w:b/>
          <w:bCs/>
        </w:rPr>
        <w:t>ku</w:t>
      </w:r>
      <w:proofErr w:type="spellEnd"/>
      <w:r>
        <w:rPr>
          <w:rFonts w:ascii="Times New Roman Regular" w:hAnsi="Times New Roman Regular" w:cs="Times New Roman Regular"/>
          <w:b/>
          <w:bCs/>
        </w:rPr>
        <w:t xml:space="preserve"> </w:t>
      </w:r>
      <w:proofErr w:type="spellStart"/>
      <w:r>
        <w:rPr>
          <w:rFonts w:ascii="Times New Roman Regular" w:hAnsi="Times New Roman Regular" w:cs="Times New Roman Regular"/>
          <w:b/>
          <w:bCs/>
        </w:rPr>
        <w:t>merr</w:t>
      </w:r>
      <w:proofErr w:type="spellEnd"/>
      <w:r>
        <w:rPr>
          <w:rFonts w:ascii="Times New Roman Regular" w:hAnsi="Times New Roman Regular" w:cs="Times New Roman Regular"/>
          <w:b/>
          <w:bCs/>
        </w:rPr>
        <w:t xml:space="preserve"> </w:t>
      </w:r>
      <w:proofErr w:type="spellStart"/>
      <w:r>
        <w:rPr>
          <w:rFonts w:ascii="Times New Roman Regular" w:hAnsi="Times New Roman Regular" w:cs="Times New Roman Regular"/>
          <w:b/>
          <w:bCs/>
        </w:rPr>
        <w:t>pjesë</w:t>
      </w:r>
      <w:proofErr w:type="spellEnd"/>
      <w:r>
        <w:rPr>
          <w:rFonts w:ascii="Times New Roman Regular" w:hAnsi="Times New Roman Regular" w:cs="Times New Roman Regular"/>
          <w:b/>
          <w:bCs/>
        </w:rPr>
        <w:t xml:space="preserve"> IAL- ja</w:t>
      </w:r>
    </w:p>
    <w:p w14:paraId="4E35F892" w14:textId="77777777" w:rsidR="004D4D43" w:rsidRDefault="00000000" w:rsidP="00805F17">
      <w:pPr>
        <w:rPr>
          <w:rFonts w:ascii="Times New Roman Regular" w:hAnsi="Times New Roman Regular" w:cs="Times New Roman Regular"/>
          <w:b/>
          <w:bCs/>
        </w:rPr>
      </w:pPr>
      <w:r>
        <w:rPr>
          <w:rFonts w:ascii="Times New Roman Regular" w:hAnsi="Times New Roman Regular" w:cs="Times New Roman Regular"/>
          <w:b/>
          <w:bCs/>
        </w:rPr>
        <w:t xml:space="preserve">3.1 </w:t>
      </w:r>
      <w:proofErr w:type="spellStart"/>
      <w:r>
        <w:rPr>
          <w:rFonts w:ascii="Times New Roman Regular" w:hAnsi="Times New Roman Regular" w:cs="Times New Roman Regular"/>
          <w:b/>
          <w:bCs/>
        </w:rPr>
        <w:t>Ndërkombëtarizimi</w:t>
      </w:r>
      <w:proofErr w:type="spellEnd"/>
      <w:r>
        <w:rPr>
          <w:rFonts w:ascii="Times New Roman Regular" w:hAnsi="Times New Roman Regular" w:cs="Times New Roman Regular"/>
          <w:b/>
          <w:bCs/>
        </w:rPr>
        <w:t xml:space="preserve">, </w:t>
      </w:r>
      <w:proofErr w:type="spellStart"/>
      <w:r>
        <w:rPr>
          <w:rFonts w:ascii="Times New Roman Regular" w:hAnsi="Times New Roman Regular" w:cs="Times New Roman Regular"/>
          <w:b/>
          <w:bCs/>
        </w:rPr>
        <w:t>Marrëveshjet</w:t>
      </w:r>
      <w:proofErr w:type="spellEnd"/>
      <w:r>
        <w:rPr>
          <w:rFonts w:ascii="Times New Roman Regular" w:hAnsi="Times New Roman Regular" w:cs="Times New Roman Regular"/>
          <w:b/>
          <w:bCs/>
        </w:rPr>
        <w:t xml:space="preserve">, </w:t>
      </w:r>
      <w:proofErr w:type="spellStart"/>
      <w:r>
        <w:rPr>
          <w:rFonts w:ascii="Times New Roman Regular" w:hAnsi="Times New Roman Regular" w:cs="Times New Roman Regular"/>
          <w:b/>
          <w:bCs/>
        </w:rPr>
        <w:t>Projektet</w:t>
      </w:r>
      <w:proofErr w:type="spellEnd"/>
      <w:r>
        <w:rPr>
          <w:rFonts w:ascii="Times New Roman Regular" w:hAnsi="Times New Roman Regular" w:cs="Times New Roman Regular"/>
          <w:b/>
          <w:bCs/>
        </w:rPr>
        <w:t xml:space="preserve"> </w:t>
      </w:r>
      <w:proofErr w:type="spellStart"/>
      <w:r>
        <w:rPr>
          <w:rFonts w:ascii="Times New Roman Regular" w:hAnsi="Times New Roman Regular" w:cs="Times New Roman Regular"/>
          <w:b/>
          <w:bCs/>
        </w:rPr>
        <w:t>dhe</w:t>
      </w:r>
      <w:proofErr w:type="spellEnd"/>
      <w:r>
        <w:rPr>
          <w:rFonts w:ascii="Times New Roman Regular" w:hAnsi="Times New Roman Regular" w:cs="Times New Roman Regular"/>
          <w:b/>
          <w:bCs/>
        </w:rPr>
        <w:t xml:space="preserve"> </w:t>
      </w:r>
      <w:proofErr w:type="spellStart"/>
      <w:r>
        <w:rPr>
          <w:rFonts w:ascii="Times New Roman Regular" w:hAnsi="Times New Roman Regular" w:cs="Times New Roman Regular"/>
          <w:b/>
          <w:bCs/>
        </w:rPr>
        <w:t>Mobiliteti</w:t>
      </w:r>
      <w:proofErr w:type="spellEnd"/>
    </w:p>
    <w:p w14:paraId="078DCE89" w14:textId="77777777" w:rsidR="004D4D43" w:rsidRDefault="00000000" w:rsidP="00690AB8">
      <w:pPr>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 xml:space="preserve">Gjatë vitit akademik 2024-2025, Universiteti “Aleksandër </w:t>
      </w:r>
      <w:proofErr w:type="spellStart"/>
      <w:r>
        <w:rPr>
          <w:rFonts w:ascii="Times New Roman Regular" w:hAnsi="Times New Roman Regular" w:cs="Times New Roman Regular"/>
          <w:color w:val="222222"/>
          <w:lang w:val="sq-AL"/>
        </w:rPr>
        <w:t>Moisiu</w:t>
      </w:r>
      <w:proofErr w:type="spellEnd"/>
      <w:r>
        <w:rPr>
          <w:rFonts w:ascii="Times New Roman Regular" w:hAnsi="Times New Roman Regular" w:cs="Times New Roman Regular"/>
          <w:color w:val="222222"/>
          <w:lang w:val="sq-AL"/>
        </w:rPr>
        <w:t xml:space="preserve">” Durrës ka shënuar një zgjerim të ndjeshëm të rrjetit të bashkëpunimeve ndërkombëtare, me një total prej 117 marrëveshje (të reja dhe të rifreskuara). duke nënshkruar një numër të konsiderueshëm marrëveshjesh kuadër me institucione të arsimit të lartë, organizata kërkimore, universitete dhe entitete të tjera nga </w:t>
      </w:r>
      <w:proofErr w:type="spellStart"/>
      <w:r>
        <w:rPr>
          <w:rFonts w:ascii="Times New Roman Regular" w:hAnsi="Times New Roman Regular" w:cs="Times New Roman Regular"/>
          <w:color w:val="222222"/>
          <w:lang w:val="sq-AL"/>
        </w:rPr>
        <w:t>Europa</w:t>
      </w:r>
      <w:proofErr w:type="spellEnd"/>
      <w:r>
        <w:rPr>
          <w:rFonts w:ascii="Times New Roman Regular" w:hAnsi="Times New Roman Regular" w:cs="Times New Roman Regular"/>
          <w:color w:val="222222"/>
          <w:lang w:val="sq-AL"/>
        </w:rPr>
        <w:t>, Azia, Amerika Latine dhe Afrika.</w:t>
      </w:r>
    </w:p>
    <w:p w14:paraId="66391AE9" w14:textId="77777777" w:rsidR="004D4D43" w:rsidRDefault="00000000" w:rsidP="00690AB8">
      <w:pPr>
        <w:pStyle w:val="NormaleUeb"/>
        <w:shd w:val="clear" w:color="auto" w:fill="FFFFFF"/>
        <w:jc w:val="both"/>
        <w:rPr>
          <w:rFonts w:ascii="Times New Roman Regular" w:hAnsi="Times New Roman Regular" w:cs="Times New Roman Regular"/>
          <w:color w:val="222222"/>
          <w:sz w:val="24"/>
          <w:szCs w:val="24"/>
          <w:lang w:val="sq-AL"/>
        </w:rPr>
      </w:pPr>
      <w:r>
        <w:rPr>
          <w:rFonts w:ascii="Times New Roman Regular" w:hAnsi="Times New Roman Regular" w:cs="Times New Roman Regular"/>
          <w:color w:val="222222"/>
          <w:sz w:val="24"/>
          <w:szCs w:val="24"/>
          <w:lang w:val="sq-AL"/>
        </w:rPr>
        <w:t xml:space="preserve">Marrëveshjet e bashkëpunimit janë të llojit kuadër, të </w:t>
      </w:r>
      <w:proofErr w:type="spellStart"/>
      <w:r>
        <w:rPr>
          <w:rFonts w:ascii="Times New Roman Regular" w:hAnsi="Times New Roman Regular" w:cs="Times New Roman Regular"/>
          <w:color w:val="222222"/>
          <w:sz w:val="24"/>
          <w:szCs w:val="24"/>
          <w:lang w:val="sq-AL"/>
        </w:rPr>
        <w:t>formalizuara</w:t>
      </w:r>
      <w:proofErr w:type="spellEnd"/>
      <w:r>
        <w:rPr>
          <w:rFonts w:ascii="Times New Roman Regular" w:hAnsi="Times New Roman Regular" w:cs="Times New Roman Regular"/>
          <w:color w:val="222222"/>
          <w:sz w:val="24"/>
          <w:szCs w:val="24"/>
          <w:lang w:val="sq-AL"/>
        </w:rPr>
        <w:t xml:space="preserve"> përmes nënshkrimit mes palëve, dhe mbulojnë fusha të ndryshme të interesit të përbashkët, si:</w:t>
      </w:r>
    </w:p>
    <w:p w14:paraId="37CA3EE0" w14:textId="77777777" w:rsidR="004D4D43" w:rsidRDefault="00000000" w:rsidP="00690AB8">
      <w:pPr>
        <w:numPr>
          <w:ilvl w:val="0"/>
          <w:numId w:val="10"/>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lastRenderedPageBreak/>
        <w:t>Programe të përbashkëta studimi (diploma të dyfishta, semestra të përbashkëta);</w:t>
      </w:r>
    </w:p>
    <w:p w14:paraId="64DAF63B" w14:textId="77777777" w:rsidR="004D4D43" w:rsidRDefault="00000000" w:rsidP="00690AB8">
      <w:pPr>
        <w:numPr>
          <w:ilvl w:val="0"/>
          <w:numId w:val="10"/>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Shkëmbim të stafit akademik dhe administrativ;</w:t>
      </w:r>
    </w:p>
    <w:p w14:paraId="3F2533FD" w14:textId="77777777" w:rsidR="004D4D43" w:rsidRDefault="00000000" w:rsidP="00690AB8">
      <w:pPr>
        <w:numPr>
          <w:ilvl w:val="0"/>
          <w:numId w:val="10"/>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Shkëmbim të studentëve në të gjitha nivelet;</w:t>
      </w:r>
    </w:p>
    <w:p w14:paraId="114842BC" w14:textId="77777777" w:rsidR="004D4D43" w:rsidRDefault="00000000" w:rsidP="00690AB8">
      <w:pPr>
        <w:numPr>
          <w:ilvl w:val="0"/>
          <w:numId w:val="10"/>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Projekte të përbashkëta kërkimore-shkencore;</w:t>
      </w:r>
    </w:p>
    <w:p w14:paraId="1C34E743" w14:textId="77777777" w:rsidR="004D4D43" w:rsidRDefault="00000000" w:rsidP="00690AB8">
      <w:pPr>
        <w:numPr>
          <w:ilvl w:val="0"/>
          <w:numId w:val="10"/>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 xml:space="preserve">Pjesëmarrje në konferenca, seminare, </w:t>
      </w:r>
      <w:proofErr w:type="spellStart"/>
      <w:r>
        <w:rPr>
          <w:rFonts w:ascii="Times New Roman Regular" w:hAnsi="Times New Roman Regular" w:cs="Times New Roman Regular"/>
          <w:color w:val="222222"/>
          <w:lang w:val="sq-AL"/>
        </w:rPr>
        <w:t>evente</w:t>
      </w:r>
      <w:proofErr w:type="spellEnd"/>
      <w:r>
        <w:rPr>
          <w:rFonts w:ascii="Times New Roman Regular" w:hAnsi="Times New Roman Regular" w:cs="Times New Roman Regular"/>
          <w:color w:val="222222"/>
          <w:lang w:val="sq-AL"/>
        </w:rPr>
        <w:t xml:space="preserve"> akademike dhe shkolla verore/dimërore;</w:t>
      </w:r>
    </w:p>
    <w:p w14:paraId="3498BB53" w14:textId="77777777" w:rsidR="004D4D43" w:rsidRDefault="00000000" w:rsidP="00690AB8">
      <w:pPr>
        <w:numPr>
          <w:ilvl w:val="0"/>
          <w:numId w:val="10"/>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Shkëmbim të materialeve akademike, literaturës shkencore dhe informacioneve;</w:t>
      </w:r>
    </w:p>
    <w:p w14:paraId="62572BA7" w14:textId="77777777" w:rsidR="004D4D43" w:rsidRDefault="00000000" w:rsidP="00690AB8">
      <w:pPr>
        <w:numPr>
          <w:ilvl w:val="0"/>
          <w:numId w:val="10"/>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 xml:space="preserve">Organizim të aktiviteteve </w:t>
      </w:r>
      <w:proofErr w:type="spellStart"/>
      <w:r>
        <w:rPr>
          <w:rFonts w:ascii="Times New Roman Regular" w:hAnsi="Times New Roman Regular" w:cs="Times New Roman Regular"/>
          <w:color w:val="222222"/>
          <w:lang w:val="sq-AL"/>
        </w:rPr>
        <w:t>promovuese</w:t>
      </w:r>
      <w:proofErr w:type="spellEnd"/>
      <w:r>
        <w:rPr>
          <w:rFonts w:ascii="Times New Roman Regular" w:hAnsi="Times New Roman Regular" w:cs="Times New Roman Regular"/>
          <w:color w:val="222222"/>
          <w:lang w:val="sq-AL"/>
        </w:rPr>
        <w:t xml:space="preserve">, trajnimeve, </w:t>
      </w:r>
      <w:proofErr w:type="spellStart"/>
      <w:r>
        <w:rPr>
          <w:rFonts w:ascii="Times New Roman Regular" w:hAnsi="Times New Roman Regular" w:cs="Times New Roman Regular"/>
          <w:color w:val="222222"/>
          <w:lang w:val="sq-AL"/>
        </w:rPr>
        <w:t>workshopeve</w:t>
      </w:r>
      <w:proofErr w:type="spellEnd"/>
      <w:r>
        <w:rPr>
          <w:rFonts w:ascii="Times New Roman Regular" w:hAnsi="Times New Roman Regular" w:cs="Times New Roman Regular"/>
          <w:color w:val="222222"/>
          <w:lang w:val="sq-AL"/>
        </w:rPr>
        <w:t xml:space="preserve"> dhe publikimeve të përbashkëta;</w:t>
      </w:r>
    </w:p>
    <w:p w14:paraId="453290F7" w14:textId="77777777" w:rsidR="004D4D43" w:rsidRDefault="00000000" w:rsidP="00690AB8">
      <w:pPr>
        <w:numPr>
          <w:ilvl w:val="0"/>
          <w:numId w:val="10"/>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Praktika studentore dhe vullnetarizëm;</w:t>
      </w:r>
    </w:p>
    <w:p w14:paraId="3FF031C4" w14:textId="77777777" w:rsidR="004D4D43" w:rsidRDefault="00000000" w:rsidP="00690AB8">
      <w:pPr>
        <w:numPr>
          <w:ilvl w:val="0"/>
          <w:numId w:val="10"/>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Ndërtim rrjeti për shkëmbim përvojash në tematika të ndryshme.</w:t>
      </w:r>
    </w:p>
    <w:p w14:paraId="7CB20477" w14:textId="77777777" w:rsidR="004D4D43" w:rsidRDefault="00000000" w:rsidP="00690AB8">
      <w:pPr>
        <w:pStyle w:val="Kokzimi3"/>
        <w:shd w:val="clear" w:color="auto" w:fill="FFFFFF"/>
        <w:jc w:val="both"/>
        <w:rPr>
          <w:rFonts w:ascii="Times New Roman Regular" w:hAnsi="Times New Roman Regular" w:cs="Times New Roman Regular"/>
          <w:color w:val="222222"/>
          <w:sz w:val="24"/>
          <w:szCs w:val="24"/>
          <w:lang w:val="sq-AL"/>
        </w:rPr>
      </w:pPr>
      <w:r>
        <w:rPr>
          <w:rFonts w:ascii="Times New Roman Regular" w:hAnsi="Times New Roman Regular" w:cs="Times New Roman Regular"/>
          <w:color w:val="222222"/>
          <w:sz w:val="24"/>
          <w:szCs w:val="24"/>
          <w:lang w:val="sq-AL"/>
        </w:rPr>
        <w:t>Gjeografia e bashkëpunimeve</w:t>
      </w:r>
    </w:p>
    <w:p w14:paraId="54624862" w14:textId="77777777" w:rsidR="004D4D43" w:rsidRDefault="00000000" w:rsidP="00690AB8">
      <w:pPr>
        <w:numPr>
          <w:ilvl w:val="0"/>
          <w:numId w:val="11"/>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Universitete nga rajoni (Shqipëri, Kosovë, Maqedoni e Veriut, Mal i Zi, Bosnje dhe Hercegovinë).</w:t>
      </w:r>
    </w:p>
    <w:p w14:paraId="597FBAE1" w14:textId="77777777" w:rsidR="004D4D43" w:rsidRDefault="00000000" w:rsidP="00690AB8">
      <w:pPr>
        <w:numPr>
          <w:ilvl w:val="0"/>
          <w:numId w:val="11"/>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 xml:space="preserve">Institucione nga </w:t>
      </w:r>
      <w:proofErr w:type="spellStart"/>
      <w:r>
        <w:rPr>
          <w:rFonts w:ascii="Times New Roman Regular" w:hAnsi="Times New Roman Regular" w:cs="Times New Roman Regular"/>
          <w:color w:val="222222"/>
          <w:lang w:val="sq-AL"/>
        </w:rPr>
        <w:t>Europa</w:t>
      </w:r>
      <w:proofErr w:type="spellEnd"/>
      <w:r>
        <w:rPr>
          <w:rFonts w:ascii="Times New Roman Regular" w:hAnsi="Times New Roman Regular" w:cs="Times New Roman Regular"/>
          <w:color w:val="222222"/>
          <w:lang w:val="sq-AL"/>
        </w:rPr>
        <w:t xml:space="preserve"> (Itali, Poloni, Rumani, Gjermani, Austri, Portugali, Spanjë, Francë, Greqi, Turqi, Ukrainë).</w:t>
      </w:r>
    </w:p>
    <w:p w14:paraId="14313D6E" w14:textId="77777777" w:rsidR="004D4D43" w:rsidRDefault="00000000" w:rsidP="00690AB8">
      <w:pPr>
        <w:numPr>
          <w:ilvl w:val="0"/>
          <w:numId w:val="11"/>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Partnerë nga Amerika Latine (Bolivi, Peru, Brazil).</w:t>
      </w:r>
    </w:p>
    <w:p w14:paraId="400E69D2" w14:textId="77777777" w:rsidR="004D4D43" w:rsidRDefault="00000000" w:rsidP="00690AB8">
      <w:pPr>
        <w:numPr>
          <w:ilvl w:val="0"/>
          <w:numId w:val="11"/>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Institucione nga Azia (Armeni, Pakistan, Indi).</w:t>
      </w:r>
    </w:p>
    <w:p w14:paraId="03FE745C" w14:textId="77777777" w:rsidR="004D4D43" w:rsidRDefault="00000000" w:rsidP="00690AB8">
      <w:pPr>
        <w:pStyle w:val="NormaleUeb"/>
        <w:shd w:val="clear" w:color="auto" w:fill="FFFFFF"/>
        <w:jc w:val="both"/>
        <w:rPr>
          <w:rFonts w:ascii="Times New Roman Regular" w:hAnsi="Times New Roman Regular" w:cs="Times New Roman Regular"/>
          <w:color w:val="222222"/>
          <w:sz w:val="24"/>
          <w:szCs w:val="24"/>
          <w:lang w:val="sq-AL"/>
        </w:rPr>
      </w:pPr>
      <w:r>
        <w:rPr>
          <w:rFonts w:ascii="Times New Roman Regular" w:hAnsi="Times New Roman Regular" w:cs="Times New Roman Regular"/>
          <w:color w:val="222222"/>
          <w:sz w:val="24"/>
          <w:szCs w:val="24"/>
          <w:lang w:val="sq-AL"/>
        </w:rPr>
        <w:t>Bashkëpunimet ndërkombëtare kanë sjellë rezultate të prekshme për UAMD, si:</w:t>
      </w:r>
    </w:p>
    <w:p w14:paraId="53C2A372" w14:textId="77777777" w:rsidR="004D4D43" w:rsidRDefault="00000000" w:rsidP="00690AB8">
      <w:pPr>
        <w:numPr>
          <w:ilvl w:val="0"/>
          <w:numId w:val="12"/>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 xml:space="preserve">Rritja e </w:t>
      </w:r>
      <w:proofErr w:type="spellStart"/>
      <w:r>
        <w:rPr>
          <w:rFonts w:ascii="Times New Roman Regular" w:hAnsi="Times New Roman Regular" w:cs="Times New Roman Regular"/>
          <w:color w:val="222222"/>
          <w:lang w:val="sq-AL"/>
        </w:rPr>
        <w:t>mobilitetit</w:t>
      </w:r>
      <w:proofErr w:type="spellEnd"/>
      <w:r>
        <w:rPr>
          <w:rFonts w:ascii="Times New Roman Regular" w:hAnsi="Times New Roman Regular" w:cs="Times New Roman Regular"/>
          <w:color w:val="222222"/>
          <w:lang w:val="sq-AL"/>
        </w:rPr>
        <w:t xml:space="preserve"> të studentëve dhe stafit;</w:t>
      </w:r>
    </w:p>
    <w:p w14:paraId="6D0524D4" w14:textId="77777777" w:rsidR="004D4D43" w:rsidRDefault="00000000" w:rsidP="00690AB8">
      <w:pPr>
        <w:numPr>
          <w:ilvl w:val="0"/>
          <w:numId w:val="12"/>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Zhvillimi i programeve të përbashkëta studimi dhe kërkimi;</w:t>
      </w:r>
    </w:p>
    <w:p w14:paraId="7962BFBD" w14:textId="77777777" w:rsidR="004D4D43" w:rsidRDefault="00000000" w:rsidP="00690AB8">
      <w:pPr>
        <w:numPr>
          <w:ilvl w:val="0"/>
          <w:numId w:val="12"/>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Përmirësimi i cilësisë së mësimdhënies dhe kërkimit shkencor;</w:t>
      </w:r>
    </w:p>
    <w:p w14:paraId="5C62B70F" w14:textId="77777777" w:rsidR="004D4D43" w:rsidRDefault="00000000" w:rsidP="00690AB8">
      <w:pPr>
        <w:numPr>
          <w:ilvl w:val="0"/>
          <w:numId w:val="12"/>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Zgjerimi i mundësive për publikime dhe pjesëmarrje në aktivitete akademike ndërkombëtare;</w:t>
      </w:r>
    </w:p>
    <w:p w14:paraId="5215AEF6" w14:textId="77777777" w:rsidR="004D4D43" w:rsidRDefault="00000000" w:rsidP="00690AB8">
      <w:pPr>
        <w:numPr>
          <w:ilvl w:val="0"/>
          <w:numId w:val="12"/>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Krijimi i rrjeteve të ekspertizës dhe shkëmbimit të përvojave;</w:t>
      </w:r>
    </w:p>
    <w:p w14:paraId="24E5FE84" w14:textId="77777777" w:rsidR="004D4D43" w:rsidRDefault="00000000" w:rsidP="00690AB8">
      <w:pPr>
        <w:numPr>
          <w:ilvl w:val="0"/>
          <w:numId w:val="12"/>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Lehtësimi i praktikave profesionale dhe integrimi i studentëve në tregun e punës.</w:t>
      </w:r>
    </w:p>
    <w:p w14:paraId="2661DE0E" w14:textId="77777777" w:rsidR="004D4D43" w:rsidRDefault="00000000" w:rsidP="00690AB8">
      <w:pPr>
        <w:pStyle w:val="NormaleUeb"/>
        <w:shd w:val="clear" w:color="auto" w:fill="FFFFFF"/>
        <w:jc w:val="both"/>
        <w:rPr>
          <w:rFonts w:ascii="Times New Roman Regular" w:hAnsi="Times New Roman Regular" w:cs="Times New Roman Regular"/>
          <w:color w:val="222222"/>
          <w:sz w:val="24"/>
          <w:szCs w:val="24"/>
          <w:lang w:val="sq-AL"/>
        </w:rPr>
      </w:pPr>
      <w:r>
        <w:rPr>
          <w:rFonts w:ascii="Times New Roman Regular" w:hAnsi="Times New Roman Regular" w:cs="Times New Roman Regular"/>
          <w:color w:val="222222"/>
          <w:sz w:val="24"/>
          <w:szCs w:val="24"/>
          <w:lang w:val="sq-AL"/>
        </w:rPr>
        <w:t>Disa marrëveshje përfshijnë bashkëpunime specifike në:</w:t>
      </w:r>
    </w:p>
    <w:p w14:paraId="1390793C" w14:textId="77777777" w:rsidR="004D4D43" w:rsidRDefault="00000000" w:rsidP="00690AB8">
      <w:pPr>
        <w:numPr>
          <w:ilvl w:val="0"/>
          <w:numId w:val="13"/>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Trashëgiminë kulturore dhe arkeologjinë (me Drejtorinë e Trashëgimisë Kulturore);</w:t>
      </w:r>
    </w:p>
    <w:p w14:paraId="2887A47A" w14:textId="77777777" w:rsidR="004D4D43" w:rsidRDefault="00000000" w:rsidP="00690AB8">
      <w:pPr>
        <w:numPr>
          <w:ilvl w:val="0"/>
          <w:numId w:val="13"/>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Praktika studentore në institucione publike dhe private (Spitali Rajonal Durrës, Banka e Parë e Investimeve, Drejtoria Rajonale e Punësimit);</w:t>
      </w:r>
    </w:p>
    <w:p w14:paraId="76BDA034" w14:textId="77777777" w:rsidR="004D4D43" w:rsidRDefault="00000000" w:rsidP="00690AB8">
      <w:pPr>
        <w:numPr>
          <w:ilvl w:val="0"/>
          <w:numId w:val="13"/>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proofErr w:type="spellStart"/>
      <w:r>
        <w:rPr>
          <w:rFonts w:ascii="Times New Roman Regular" w:hAnsi="Times New Roman Regular" w:cs="Times New Roman Regular"/>
          <w:color w:val="222222"/>
          <w:lang w:val="sq-AL"/>
        </w:rPr>
        <w:t>Çertifikime</w:t>
      </w:r>
      <w:proofErr w:type="spellEnd"/>
      <w:r>
        <w:rPr>
          <w:rFonts w:ascii="Times New Roman Regular" w:hAnsi="Times New Roman Regular" w:cs="Times New Roman Regular"/>
          <w:color w:val="222222"/>
          <w:lang w:val="sq-AL"/>
        </w:rPr>
        <w:t xml:space="preserve"> ndërkombëtare të gjuhës (STA - </w:t>
      </w:r>
      <w:proofErr w:type="spellStart"/>
      <w:r>
        <w:rPr>
          <w:rFonts w:ascii="Times New Roman Regular" w:hAnsi="Times New Roman Regular" w:cs="Times New Roman Regular"/>
          <w:color w:val="222222"/>
          <w:lang w:val="sq-AL"/>
        </w:rPr>
        <w:t>Testing</w:t>
      </w:r>
      <w:proofErr w:type="spellEnd"/>
      <w:r>
        <w:rPr>
          <w:rFonts w:ascii="Times New Roman Regular" w:hAnsi="Times New Roman Regular" w:cs="Times New Roman Regular"/>
          <w:color w:val="222222"/>
          <w:lang w:val="sq-AL"/>
        </w:rPr>
        <w:t xml:space="preserve"> </w:t>
      </w:r>
      <w:proofErr w:type="spellStart"/>
      <w:r>
        <w:rPr>
          <w:rFonts w:ascii="Times New Roman Regular" w:hAnsi="Times New Roman Regular" w:cs="Times New Roman Regular"/>
          <w:color w:val="222222"/>
          <w:lang w:val="sq-AL"/>
        </w:rPr>
        <w:t>Solutions</w:t>
      </w:r>
      <w:proofErr w:type="spellEnd"/>
      <w:r>
        <w:rPr>
          <w:rFonts w:ascii="Times New Roman Regular" w:hAnsi="Times New Roman Regular" w:cs="Times New Roman Regular"/>
          <w:color w:val="222222"/>
          <w:lang w:val="sq-AL"/>
        </w:rPr>
        <w:t xml:space="preserve"> &amp; </w:t>
      </w:r>
      <w:proofErr w:type="spellStart"/>
      <w:r>
        <w:rPr>
          <w:rFonts w:ascii="Times New Roman Regular" w:hAnsi="Times New Roman Regular" w:cs="Times New Roman Regular"/>
          <w:color w:val="222222"/>
          <w:lang w:val="sq-AL"/>
        </w:rPr>
        <w:t>Assistance</w:t>
      </w:r>
      <w:proofErr w:type="spellEnd"/>
      <w:r>
        <w:rPr>
          <w:rFonts w:ascii="Times New Roman Regular" w:hAnsi="Times New Roman Regular" w:cs="Times New Roman Regular"/>
          <w:color w:val="222222"/>
          <w:lang w:val="sq-AL"/>
        </w:rPr>
        <w:t>);</w:t>
      </w:r>
    </w:p>
    <w:p w14:paraId="63B7DA75" w14:textId="77777777" w:rsidR="004D4D43" w:rsidRDefault="00000000" w:rsidP="00690AB8">
      <w:pPr>
        <w:numPr>
          <w:ilvl w:val="0"/>
          <w:numId w:val="13"/>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Projekte të përbashkëta kërkimore në fusha të teknologjisë, shkencave humane, ekonomisë, mjekësisë, etj.,.</w:t>
      </w:r>
    </w:p>
    <w:p w14:paraId="1F44A62E" w14:textId="77777777" w:rsidR="004D4D43" w:rsidRDefault="00000000" w:rsidP="00690AB8">
      <w:pPr>
        <w:pStyle w:val="NormaleUeb"/>
        <w:shd w:val="clear" w:color="auto" w:fill="FFFFFF"/>
        <w:jc w:val="both"/>
        <w:rPr>
          <w:rFonts w:ascii="Times New Roman Regular" w:hAnsi="Times New Roman Regular" w:cs="Times New Roman Regular"/>
          <w:color w:val="222222"/>
          <w:sz w:val="24"/>
          <w:szCs w:val="24"/>
          <w:lang w:val="sq-AL"/>
        </w:rPr>
      </w:pPr>
      <w:r>
        <w:rPr>
          <w:rFonts w:ascii="Times New Roman Regular" w:hAnsi="Times New Roman Regular" w:cs="Times New Roman Regular"/>
          <w:color w:val="222222"/>
          <w:sz w:val="24"/>
          <w:szCs w:val="24"/>
          <w:lang w:val="sq-AL"/>
        </w:rPr>
        <w:lastRenderedPageBreak/>
        <w:t xml:space="preserve">Ky portofol bashkëpunimesh ndërkombëtare tregon për angazhimin strategjik të UAMD në ndërkombëtarizimin e arsimit të lartë, rritjen e cilësisë akademike dhe integrimin në rrjetet </w:t>
      </w:r>
      <w:proofErr w:type="spellStart"/>
      <w:r>
        <w:rPr>
          <w:rFonts w:ascii="Times New Roman Regular" w:hAnsi="Times New Roman Regular" w:cs="Times New Roman Regular"/>
          <w:color w:val="222222"/>
          <w:sz w:val="24"/>
          <w:szCs w:val="24"/>
          <w:lang w:val="sq-AL"/>
        </w:rPr>
        <w:t>europiane</w:t>
      </w:r>
      <w:proofErr w:type="spellEnd"/>
      <w:r>
        <w:rPr>
          <w:rFonts w:ascii="Times New Roman Regular" w:hAnsi="Times New Roman Regular" w:cs="Times New Roman Regular"/>
          <w:color w:val="222222"/>
          <w:sz w:val="24"/>
          <w:szCs w:val="24"/>
          <w:lang w:val="sq-AL"/>
        </w:rPr>
        <w:t xml:space="preserve"> dhe globale të dijes. Marrëveshjet e nënshkruara krijojnë mundësi të reja për studentët, stafin akademik dhe institucionin në tërësi, duke kontribuar në zhvillimin profesional, promovimin e inovacionit dhe përmirësimin e imazhit të universitetit në arenën ndërkombëtare.</w:t>
      </w:r>
    </w:p>
    <w:p w14:paraId="27A7E6DD" w14:textId="77777777" w:rsidR="004D4D43" w:rsidRPr="00060F50" w:rsidRDefault="004D4D43" w:rsidP="00805F17">
      <w:pPr>
        <w:rPr>
          <w:rFonts w:ascii="Times New Roman Regular" w:hAnsi="Times New Roman Regular" w:cs="Times New Roman Regular"/>
          <w:b/>
          <w:bCs/>
          <w:lang w:val="sq-AL"/>
        </w:rPr>
      </w:pPr>
    </w:p>
    <w:p w14:paraId="6F506FF1" w14:textId="77777777" w:rsidR="004D4D43" w:rsidRDefault="00000000" w:rsidP="00805F17">
      <w:pPr>
        <w:pStyle w:val="Paragrafiilists"/>
        <w:numPr>
          <w:ilvl w:val="0"/>
          <w:numId w:val="14"/>
        </w:numPr>
        <w:ind w:left="0"/>
        <w:rPr>
          <w:rFonts w:ascii="Times New Roman Regular" w:hAnsi="Times New Roman Regular" w:cs="Times New Roman Regular"/>
          <w:b/>
          <w:i/>
          <w:color w:val="000000"/>
          <w:lang w:val="it-IT"/>
        </w:rPr>
      </w:pPr>
      <w:r>
        <w:rPr>
          <w:rFonts w:ascii="Times New Roman Regular" w:hAnsi="Times New Roman Regular" w:cs="Times New Roman Regular"/>
          <w:b/>
          <w:i/>
          <w:color w:val="000000"/>
          <w:lang w:val="it-IT"/>
        </w:rPr>
        <w:t>Mbi bashkëpunimin ndërinstitucional s</w:t>
      </w:r>
      <w:r>
        <w:rPr>
          <w:rFonts w:ascii="Times New Roman Regular" w:hAnsi="Times New Roman Regular" w:cs="Times New Roman Regular"/>
          <w:b/>
          <w:i/>
          <w:lang w:val="it-IT"/>
        </w:rPr>
        <w:t>hih. Tabela nr. 3 .</w:t>
      </w:r>
    </w:p>
    <w:p w14:paraId="7BE37193" w14:textId="77777777" w:rsidR="004D4D43" w:rsidRDefault="00000000" w:rsidP="00805F17">
      <w:pPr>
        <w:jc w:val="both"/>
        <w:rPr>
          <w:rFonts w:ascii="Times New Roman Regular" w:hAnsi="Times New Roman Regular" w:cs="Times New Roman Regular"/>
          <w:b/>
          <w:bCs/>
          <w:lang w:val="sq-AL"/>
        </w:rPr>
      </w:pPr>
      <w:r>
        <w:rPr>
          <w:rFonts w:ascii="Times New Roman Regular" w:hAnsi="Times New Roman Regular" w:cs="Times New Roman Regular"/>
          <w:b/>
          <w:bCs/>
          <w:lang w:val="sq-AL"/>
        </w:rPr>
        <w:t>3.2. Zhvillimi i bashkëpunimit dhe nxitja e partneriteteve në nivel lokal, kombëtar, ballkanik dhe ndërkombëtar</w:t>
      </w:r>
    </w:p>
    <w:p w14:paraId="5F890C83" w14:textId="77777777" w:rsidR="004D4D43" w:rsidRDefault="00000000" w:rsidP="00690AB8">
      <w:pPr>
        <w:pStyle w:val="NormaleUeb"/>
        <w:shd w:val="clear" w:color="auto" w:fill="FFFFFF"/>
        <w:jc w:val="both"/>
        <w:rPr>
          <w:rFonts w:ascii="Times New Roman Regular" w:hAnsi="Times New Roman Regular" w:cs="Times New Roman Regular"/>
          <w:color w:val="222222"/>
          <w:sz w:val="24"/>
          <w:szCs w:val="24"/>
          <w:lang w:val="sq-AL"/>
        </w:rPr>
      </w:pPr>
      <w:r>
        <w:rPr>
          <w:rFonts w:ascii="Times New Roman Regular" w:hAnsi="Times New Roman Regular" w:cs="Times New Roman Regular"/>
          <w:color w:val="222222"/>
          <w:sz w:val="24"/>
          <w:szCs w:val="24"/>
          <w:lang w:val="sq-AL"/>
        </w:rPr>
        <w:t xml:space="preserve">Gjatë vitit akademik 2024-2025, Universiteti “Aleksandër </w:t>
      </w:r>
      <w:proofErr w:type="spellStart"/>
      <w:r>
        <w:rPr>
          <w:rFonts w:ascii="Times New Roman Regular" w:hAnsi="Times New Roman Regular" w:cs="Times New Roman Regular"/>
          <w:color w:val="222222"/>
          <w:sz w:val="24"/>
          <w:szCs w:val="24"/>
          <w:lang w:val="sq-AL"/>
        </w:rPr>
        <w:t>Moisiu</w:t>
      </w:r>
      <w:proofErr w:type="spellEnd"/>
      <w:r>
        <w:rPr>
          <w:rFonts w:ascii="Times New Roman Regular" w:hAnsi="Times New Roman Regular" w:cs="Times New Roman Regular"/>
          <w:color w:val="222222"/>
          <w:sz w:val="24"/>
          <w:szCs w:val="24"/>
          <w:lang w:val="sq-AL"/>
        </w:rPr>
        <w:t xml:space="preserve">” Durrës ka shënuar një zgjerim të ndjeshëm të rrjetit të bashkëpunimeve ndërkombëtare, me një total prej 132 marrëveshje (të reja dhe të rifreskuara). duke nënshkruar një numër të konsiderueshëm marrëveshjesh kuadër me institucione të arsimit të lartë, organizata kërkimore, universitete dhe entitete të tjera nga </w:t>
      </w:r>
      <w:proofErr w:type="spellStart"/>
      <w:r>
        <w:rPr>
          <w:rFonts w:ascii="Times New Roman Regular" w:hAnsi="Times New Roman Regular" w:cs="Times New Roman Regular"/>
          <w:color w:val="222222"/>
          <w:sz w:val="24"/>
          <w:szCs w:val="24"/>
          <w:lang w:val="sq-AL"/>
        </w:rPr>
        <w:t>Europa</w:t>
      </w:r>
      <w:proofErr w:type="spellEnd"/>
      <w:r>
        <w:rPr>
          <w:rFonts w:ascii="Times New Roman Regular" w:hAnsi="Times New Roman Regular" w:cs="Times New Roman Regular"/>
          <w:color w:val="222222"/>
          <w:sz w:val="24"/>
          <w:szCs w:val="24"/>
          <w:lang w:val="sq-AL"/>
        </w:rPr>
        <w:t>, Azia, Amerika Latine dhe Afrika.</w:t>
      </w:r>
    </w:p>
    <w:p w14:paraId="27B1DE06" w14:textId="77777777" w:rsidR="004D4D43" w:rsidRDefault="00000000" w:rsidP="00690AB8">
      <w:pPr>
        <w:pStyle w:val="NormaleUeb"/>
        <w:shd w:val="clear" w:color="auto" w:fill="FFFFFF"/>
        <w:jc w:val="both"/>
        <w:rPr>
          <w:rFonts w:ascii="Times New Roman Regular" w:hAnsi="Times New Roman Regular" w:cs="Times New Roman Regular"/>
          <w:color w:val="222222"/>
          <w:sz w:val="24"/>
          <w:szCs w:val="24"/>
          <w:lang w:val="sq-AL"/>
        </w:rPr>
      </w:pPr>
      <w:r>
        <w:rPr>
          <w:rFonts w:ascii="Times New Roman Regular" w:hAnsi="Times New Roman Regular" w:cs="Times New Roman Regular"/>
          <w:color w:val="222222"/>
          <w:sz w:val="24"/>
          <w:szCs w:val="24"/>
          <w:lang w:val="sq-AL"/>
        </w:rPr>
        <w:t xml:space="preserve">Marrëveshjet e bashkëpunimit janë të llojit kuadër, të </w:t>
      </w:r>
      <w:proofErr w:type="spellStart"/>
      <w:r>
        <w:rPr>
          <w:rFonts w:ascii="Times New Roman Regular" w:hAnsi="Times New Roman Regular" w:cs="Times New Roman Regular"/>
          <w:color w:val="222222"/>
          <w:sz w:val="24"/>
          <w:szCs w:val="24"/>
          <w:lang w:val="sq-AL"/>
        </w:rPr>
        <w:t>formalizuara</w:t>
      </w:r>
      <w:proofErr w:type="spellEnd"/>
      <w:r>
        <w:rPr>
          <w:rFonts w:ascii="Times New Roman Regular" w:hAnsi="Times New Roman Regular" w:cs="Times New Roman Regular"/>
          <w:color w:val="222222"/>
          <w:sz w:val="24"/>
          <w:szCs w:val="24"/>
          <w:lang w:val="sq-AL"/>
        </w:rPr>
        <w:t xml:space="preserve"> përmes nënshkrimit mes palëve, dhe mbulojnë fusha të ndryshme të interesit të përbashkët, si:</w:t>
      </w:r>
    </w:p>
    <w:p w14:paraId="6D9F5D40" w14:textId="77777777" w:rsidR="004D4D43" w:rsidRDefault="00000000" w:rsidP="00690AB8">
      <w:pPr>
        <w:numPr>
          <w:ilvl w:val="0"/>
          <w:numId w:val="10"/>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Programe të përbashkëta studimi (diploma të dyfishta, semestra të përbashkëta);</w:t>
      </w:r>
    </w:p>
    <w:p w14:paraId="15C94E9F" w14:textId="77777777" w:rsidR="004D4D43" w:rsidRDefault="00000000" w:rsidP="00690AB8">
      <w:pPr>
        <w:numPr>
          <w:ilvl w:val="0"/>
          <w:numId w:val="10"/>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Shkëmbim të stafit akademik dhe administrativ;</w:t>
      </w:r>
    </w:p>
    <w:p w14:paraId="66D9F2AA" w14:textId="77777777" w:rsidR="004D4D43" w:rsidRDefault="00000000" w:rsidP="00690AB8">
      <w:pPr>
        <w:numPr>
          <w:ilvl w:val="0"/>
          <w:numId w:val="10"/>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Shkëmbim të studentëve në të gjitha nivelet;</w:t>
      </w:r>
    </w:p>
    <w:p w14:paraId="523F59D8" w14:textId="77777777" w:rsidR="004D4D43" w:rsidRDefault="00000000" w:rsidP="00690AB8">
      <w:pPr>
        <w:numPr>
          <w:ilvl w:val="0"/>
          <w:numId w:val="10"/>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Projekte të përbashkëta kërkimore-shkencore;</w:t>
      </w:r>
    </w:p>
    <w:p w14:paraId="6366977F" w14:textId="77777777" w:rsidR="004D4D43" w:rsidRDefault="00000000" w:rsidP="00690AB8">
      <w:pPr>
        <w:numPr>
          <w:ilvl w:val="0"/>
          <w:numId w:val="10"/>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 xml:space="preserve">Pjesëmarrje në konferenca, seminare, </w:t>
      </w:r>
      <w:proofErr w:type="spellStart"/>
      <w:r>
        <w:rPr>
          <w:rFonts w:ascii="Times New Roman Regular" w:hAnsi="Times New Roman Regular" w:cs="Times New Roman Regular"/>
          <w:color w:val="222222"/>
          <w:lang w:val="sq-AL"/>
        </w:rPr>
        <w:t>evente</w:t>
      </w:r>
      <w:proofErr w:type="spellEnd"/>
      <w:r>
        <w:rPr>
          <w:rFonts w:ascii="Times New Roman Regular" w:hAnsi="Times New Roman Regular" w:cs="Times New Roman Regular"/>
          <w:color w:val="222222"/>
          <w:lang w:val="sq-AL"/>
        </w:rPr>
        <w:t xml:space="preserve"> akademike dhe shkolla verore/dimërore;</w:t>
      </w:r>
    </w:p>
    <w:p w14:paraId="71CECFC8" w14:textId="77777777" w:rsidR="004D4D43" w:rsidRDefault="00000000" w:rsidP="00690AB8">
      <w:pPr>
        <w:numPr>
          <w:ilvl w:val="0"/>
          <w:numId w:val="10"/>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Shkëmbim të materialeve akademike, literaturës shkencore dhe informacioneve;</w:t>
      </w:r>
    </w:p>
    <w:p w14:paraId="26061409" w14:textId="77777777" w:rsidR="004D4D43" w:rsidRDefault="00000000" w:rsidP="00690AB8">
      <w:pPr>
        <w:numPr>
          <w:ilvl w:val="0"/>
          <w:numId w:val="10"/>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 xml:space="preserve">Organizim të aktiviteteve </w:t>
      </w:r>
      <w:proofErr w:type="spellStart"/>
      <w:r>
        <w:rPr>
          <w:rFonts w:ascii="Times New Roman Regular" w:hAnsi="Times New Roman Regular" w:cs="Times New Roman Regular"/>
          <w:color w:val="222222"/>
          <w:lang w:val="sq-AL"/>
        </w:rPr>
        <w:t>promovuese</w:t>
      </w:r>
      <w:proofErr w:type="spellEnd"/>
      <w:r>
        <w:rPr>
          <w:rFonts w:ascii="Times New Roman Regular" w:hAnsi="Times New Roman Regular" w:cs="Times New Roman Regular"/>
          <w:color w:val="222222"/>
          <w:lang w:val="sq-AL"/>
        </w:rPr>
        <w:t xml:space="preserve">, trajnimeve, </w:t>
      </w:r>
      <w:proofErr w:type="spellStart"/>
      <w:r>
        <w:rPr>
          <w:rFonts w:ascii="Times New Roman Regular" w:hAnsi="Times New Roman Regular" w:cs="Times New Roman Regular"/>
          <w:color w:val="222222"/>
          <w:lang w:val="sq-AL"/>
        </w:rPr>
        <w:t>workshopeve</w:t>
      </w:r>
      <w:proofErr w:type="spellEnd"/>
      <w:r>
        <w:rPr>
          <w:rFonts w:ascii="Times New Roman Regular" w:hAnsi="Times New Roman Regular" w:cs="Times New Roman Regular"/>
          <w:color w:val="222222"/>
          <w:lang w:val="sq-AL"/>
        </w:rPr>
        <w:t xml:space="preserve"> dhe publikimeve të përbashkëta;</w:t>
      </w:r>
    </w:p>
    <w:p w14:paraId="523B51CB" w14:textId="77777777" w:rsidR="004D4D43" w:rsidRDefault="00000000" w:rsidP="00690AB8">
      <w:pPr>
        <w:numPr>
          <w:ilvl w:val="0"/>
          <w:numId w:val="10"/>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Praktika studentore dhe vullnetarizëm;</w:t>
      </w:r>
    </w:p>
    <w:p w14:paraId="48BDBF3F" w14:textId="77777777" w:rsidR="004D4D43" w:rsidRDefault="00000000" w:rsidP="00690AB8">
      <w:pPr>
        <w:numPr>
          <w:ilvl w:val="0"/>
          <w:numId w:val="10"/>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Ndërtim rrjeti për shkëmbim përvojash në tematika të ndryshme.</w:t>
      </w:r>
    </w:p>
    <w:p w14:paraId="325EC04F" w14:textId="77777777" w:rsidR="004D4D43" w:rsidRDefault="00000000" w:rsidP="00805F17">
      <w:pPr>
        <w:pStyle w:val="Kokzimi3"/>
        <w:shd w:val="clear" w:color="auto" w:fill="FFFFFF"/>
        <w:rPr>
          <w:rFonts w:ascii="Times New Roman Regular" w:hAnsi="Times New Roman Regular" w:cs="Times New Roman Regular"/>
          <w:color w:val="222222"/>
          <w:sz w:val="24"/>
          <w:szCs w:val="24"/>
          <w:lang w:val="sq-AL"/>
        </w:rPr>
      </w:pPr>
      <w:r>
        <w:rPr>
          <w:rFonts w:ascii="Times New Roman Regular" w:hAnsi="Times New Roman Regular" w:cs="Times New Roman Regular"/>
          <w:color w:val="222222"/>
          <w:sz w:val="24"/>
          <w:szCs w:val="24"/>
          <w:lang w:val="sq-AL"/>
        </w:rPr>
        <w:t>Gjeografia e bashkëpunimeve</w:t>
      </w:r>
    </w:p>
    <w:p w14:paraId="78046A2B" w14:textId="77777777" w:rsidR="004D4D43" w:rsidRDefault="00000000" w:rsidP="00805F17">
      <w:pPr>
        <w:numPr>
          <w:ilvl w:val="0"/>
          <w:numId w:val="11"/>
        </w:numPr>
        <w:shd w:val="clear" w:color="auto" w:fill="FFFFFF"/>
        <w:spacing w:before="100" w:beforeAutospacing="1" w:after="100" w:afterAutospacing="1"/>
        <w:ind w:left="0"/>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Universitete nga rajoni (Shqipëri, Kosovë, Maqedoni e Veriut, Mal i Zi, Bosnje dhe Hercegovinë).</w:t>
      </w:r>
    </w:p>
    <w:p w14:paraId="5C69DACC" w14:textId="77777777" w:rsidR="004D4D43" w:rsidRDefault="00000000" w:rsidP="00805F17">
      <w:pPr>
        <w:numPr>
          <w:ilvl w:val="0"/>
          <w:numId w:val="11"/>
        </w:numPr>
        <w:shd w:val="clear" w:color="auto" w:fill="FFFFFF"/>
        <w:spacing w:before="100" w:beforeAutospacing="1" w:after="100" w:afterAutospacing="1"/>
        <w:ind w:left="0"/>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 xml:space="preserve">Institucione nga </w:t>
      </w:r>
      <w:proofErr w:type="spellStart"/>
      <w:r>
        <w:rPr>
          <w:rFonts w:ascii="Times New Roman Regular" w:hAnsi="Times New Roman Regular" w:cs="Times New Roman Regular"/>
          <w:color w:val="222222"/>
          <w:lang w:val="sq-AL"/>
        </w:rPr>
        <w:t>Europa</w:t>
      </w:r>
      <w:proofErr w:type="spellEnd"/>
      <w:r>
        <w:rPr>
          <w:rFonts w:ascii="Times New Roman Regular" w:hAnsi="Times New Roman Regular" w:cs="Times New Roman Regular"/>
          <w:color w:val="222222"/>
          <w:lang w:val="sq-AL"/>
        </w:rPr>
        <w:t xml:space="preserve"> (Itali, Poloni, Rumani, Gjermani, Austri, Portugali, Spanjë, Francë, Greqi, Turqi, Ukrainë).</w:t>
      </w:r>
    </w:p>
    <w:p w14:paraId="63FBA298" w14:textId="77777777" w:rsidR="004D4D43" w:rsidRDefault="00000000" w:rsidP="00805F17">
      <w:pPr>
        <w:numPr>
          <w:ilvl w:val="0"/>
          <w:numId w:val="11"/>
        </w:numPr>
        <w:shd w:val="clear" w:color="auto" w:fill="FFFFFF"/>
        <w:spacing w:before="100" w:beforeAutospacing="1" w:after="100" w:afterAutospacing="1"/>
        <w:ind w:left="0"/>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Partnerë nga Amerika Latine (Bolivi, Peru, Brazil).</w:t>
      </w:r>
    </w:p>
    <w:p w14:paraId="47997CEE" w14:textId="77777777" w:rsidR="004D4D43" w:rsidRDefault="00000000" w:rsidP="00805F17">
      <w:pPr>
        <w:numPr>
          <w:ilvl w:val="0"/>
          <w:numId w:val="11"/>
        </w:numPr>
        <w:shd w:val="clear" w:color="auto" w:fill="FFFFFF"/>
        <w:spacing w:before="100" w:beforeAutospacing="1" w:after="100" w:afterAutospacing="1"/>
        <w:ind w:left="0"/>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Institucione nga Azia (Armeni, Pakistan, Indi).</w:t>
      </w:r>
    </w:p>
    <w:p w14:paraId="665A9CE3" w14:textId="77777777" w:rsidR="004D4D43" w:rsidRDefault="00000000" w:rsidP="00805F17">
      <w:pPr>
        <w:pStyle w:val="NormaleUeb"/>
        <w:shd w:val="clear" w:color="auto" w:fill="FFFFFF"/>
        <w:rPr>
          <w:rFonts w:ascii="Times New Roman Regular" w:hAnsi="Times New Roman Regular" w:cs="Times New Roman Regular"/>
          <w:color w:val="222222"/>
          <w:sz w:val="24"/>
          <w:szCs w:val="24"/>
          <w:lang w:val="sq-AL"/>
        </w:rPr>
      </w:pPr>
      <w:r>
        <w:rPr>
          <w:rFonts w:ascii="Times New Roman Regular" w:hAnsi="Times New Roman Regular" w:cs="Times New Roman Regular"/>
          <w:color w:val="222222"/>
          <w:sz w:val="24"/>
          <w:szCs w:val="24"/>
          <w:lang w:val="sq-AL"/>
        </w:rPr>
        <w:lastRenderedPageBreak/>
        <w:t>Bashkëpunimet ndërkombëtare kanë sjellë rezultate të prekshme për UAMD, si:</w:t>
      </w:r>
    </w:p>
    <w:p w14:paraId="3D4195EB" w14:textId="77777777" w:rsidR="004D4D43" w:rsidRDefault="00000000" w:rsidP="00805F17">
      <w:pPr>
        <w:numPr>
          <w:ilvl w:val="0"/>
          <w:numId w:val="12"/>
        </w:numPr>
        <w:shd w:val="clear" w:color="auto" w:fill="FFFFFF"/>
        <w:spacing w:before="100" w:beforeAutospacing="1" w:after="100" w:afterAutospacing="1"/>
        <w:ind w:left="0"/>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 xml:space="preserve">Rritja e </w:t>
      </w:r>
      <w:proofErr w:type="spellStart"/>
      <w:r>
        <w:rPr>
          <w:rFonts w:ascii="Times New Roman Regular" w:hAnsi="Times New Roman Regular" w:cs="Times New Roman Regular"/>
          <w:color w:val="222222"/>
          <w:lang w:val="sq-AL"/>
        </w:rPr>
        <w:t>mobilitetit</w:t>
      </w:r>
      <w:proofErr w:type="spellEnd"/>
      <w:r>
        <w:rPr>
          <w:rFonts w:ascii="Times New Roman Regular" w:hAnsi="Times New Roman Regular" w:cs="Times New Roman Regular"/>
          <w:color w:val="222222"/>
          <w:lang w:val="sq-AL"/>
        </w:rPr>
        <w:t xml:space="preserve"> të studentëve dhe stafit;</w:t>
      </w:r>
    </w:p>
    <w:p w14:paraId="18212FF7" w14:textId="77777777" w:rsidR="004D4D43" w:rsidRDefault="00000000" w:rsidP="00805F17">
      <w:pPr>
        <w:numPr>
          <w:ilvl w:val="0"/>
          <w:numId w:val="12"/>
        </w:numPr>
        <w:shd w:val="clear" w:color="auto" w:fill="FFFFFF"/>
        <w:spacing w:before="100" w:beforeAutospacing="1" w:after="100" w:afterAutospacing="1"/>
        <w:ind w:left="0"/>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Zhvillimi i programeve të përbashkëta studimi dhe kërkimi;</w:t>
      </w:r>
    </w:p>
    <w:p w14:paraId="4C39D72B" w14:textId="77777777" w:rsidR="004D4D43" w:rsidRDefault="00000000" w:rsidP="00805F17">
      <w:pPr>
        <w:numPr>
          <w:ilvl w:val="0"/>
          <w:numId w:val="12"/>
        </w:numPr>
        <w:shd w:val="clear" w:color="auto" w:fill="FFFFFF"/>
        <w:spacing w:before="100" w:beforeAutospacing="1" w:after="100" w:afterAutospacing="1"/>
        <w:ind w:left="0"/>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Përmirësimi i cilësisë së mësimdhënies dhe kërkimit shkencor;</w:t>
      </w:r>
    </w:p>
    <w:p w14:paraId="62006E8D" w14:textId="77777777" w:rsidR="004D4D43" w:rsidRDefault="00000000" w:rsidP="00805F17">
      <w:pPr>
        <w:numPr>
          <w:ilvl w:val="0"/>
          <w:numId w:val="12"/>
        </w:numPr>
        <w:shd w:val="clear" w:color="auto" w:fill="FFFFFF"/>
        <w:spacing w:before="100" w:beforeAutospacing="1" w:after="100" w:afterAutospacing="1"/>
        <w:ind w:left="0"/>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Zgjerimi i mundësive për publikime dhe pjesëmarrje në aktivitete akademike ndërkombëtare;</w:t>
      </w:r>
    </w:p>
    <w:p w14:paraId="459E0092" w14:textId="77777777" w:rsidR="004D4D43" w:rsidRDefault="00000000" w:rsidP="00805F17">
      <w:pPr>
        <w:numPr>
          <w:ilvl w:val="0"/>
          <w:numId w:val="12"/>
        </w:numPr>
        <w:shd w:val="clear" w:color="auto" w:fill="FFFFFF"/>
        <w:spacing w:before="100" w:beforeAutospacing="1" w:after="100" w:afterAutospacing="1"/>
        <w:ind w:left="0"/>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Krijimi i rrjeteve të ekspertizës dhe shkëmbimit të përvojave;</w:t>
      </w:r>
    </w:p>
    <w:p w14:paraId="5988C9B6" w14:textId="77777777" w:rsidR="004D4D43" w:rsidRDefault="00000000" w:rsidP="00805F17">
      <w:pPr>
        <w:numPr>
          <w:ilvl w:val="0"/>
          <w:numId w:val="12"/>
        </w:numPr>
        <w:shd w:val="clear" w:color="auto" w:fill="FFFFFF"/>
        <w:spacing w:before="100" w:beforeAutospacing="1" w:after="100" w:afterAutospacing="1"/>
        <w:ind w:left="0"/>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Lehtësimi i praktikave profesionale dhe integrimi i studentëve në tregun e punës.</w:t>
      </w:r>
    </w:p>
    <w:p w14:paraId="6FAF41CD" w14:textId="77777777" w:rsidR="004D4D43" w:rsidRDefault="00000000" w:rsidP="00805F17">
      <w:pPr>
        <w:pStyle w:val="NormaleUeb"/>
        <w:shd w:val="clear" w:color="auto" w:fill="FFFFFF"/>
        <w:rPr>
          <w:rFonts w:ascii="Times New Roman Regular" w:hAnsi="Times New Roman Regular" w:cs="Times New Roman Regular"/>
          <w:color w:val="222222"/>
          <w:sz w:val="24"/>
          <w:szCs w:val="24"/>
          <w:lang w:val="sq-AL"/>
        </w:rPr>
      </w:pPr>
      <w:r>
        <w:rPr>
          <w:rFonts w:ascii="Times New Roman Regular" w:hAnsi="Times New Roman Regular" w:cs="Times New Roman Regular"/>
          <w:color w:val="222222"/>
          <w:sz w:val="24"/>
          <w:szCs w:val="24"/>
          <w:lang w:val="sq-AL"/>
        </w:rPr>
        <w:t>Disa marrëveshje përfshijnë bashkëpunime specifike në:</w:t>
      </w:r>
    </w:p>
    <w:p w14:paraId="317C4AE3" w14:textId="77777777" w:rsidR="004D4D43" w:rsidRDefault="00000000" w:rsidP="00805F17">
      <w:pPr>
        <w:numPr>
          <w:ilvl w:val="0"/>
          <w:numId w:val="13"/>
        </w:numPr>
        <w:shd w:val="clear" w:color="auto" w:fill="FFFFFF"/>
        <w:spacing w:before="100" w:beforeAutospacing="1" w:after="100" w:afterAutospacing="1"/>
        <w:ind w:left="0"/>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Trashëgiminë kulturore dhe arkeologjinë (me Drejtorinë e Trashëgimisë Kulturore);</w:t>
      </w:r>
    </w:p>
    <w:p w14:paraId="0851B239" w14:textId="77777777" w:rsidR="004D4D43" w:rsidRDefault="00000000" w:rsidP="00805F17">
      <w:pPr>
        <w:numPr>
          <w:ilvl w:val="0"/>
          <w:numId w:val="13"/>
        </w:numPr>
        <w:shd w:val="clear" w:color="auto" w:fill="FFFFFF"/>
        <w:spacing w:before="100" w:beforeAutospacing="1" w:after="100" w:afterAutospacing="1"/>
        <w:ind w:left="0"/>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Praktika studentore në institucione publike dhe private (Spitali Rajonal Durrës, Banka e Parë e Investimeve, Drejtoria Rajonale e Punësimit);</w:t>
      </w:r>
    </w:p>
    <w:p w14:paraId="412EDA52" w14:textId="77777777" w:rsidR="004D4D43" w:rsidRDefault="00000000" w:rsidP="00805F17">
      <w:pPr>
        <w:numPr>
          <w:ilvl w:val="0"/>
          <w:numId w:val="13"/>
        </w:numPr>
        <w:shd w:val="clear" w:color="auto" w:fill="FFFFFF"/>
        <w:spacing w:before="100" w:beforeAutospacing="1" w:after="100" w:afterAutospacing="1"/>
        <w:ind w:left="0"/>
        <w:rPr>
          <w:rFonts w:ascii="Times New Roman Regular" w:hAnsi="Times New Roman Regular" w:cs="Times New Roman Regular"/>
          <w:color w:val="222222"/>
          <w:lang w:val="sq-AL"/>
        </w:rPr>
      </w:pPr>
      <w:proofErr w:type="spellStart"/>
      <w:r>
        <w:rPr>
          <w:rFonts w:ascii="Times New Roman Regular" w:hAnsi="Times New Roman Regular" w:cs="Times New Roman Regular"/>
          <w:color w:val="222222"/>
          <w:lang w:val="sq-AL"/>
        </w:rPr>
        <w:t>Çertifikime</w:t>
      </w:r>
      <w:proofErr w:type="spellEnd"/>
      <w:r>
        <w:rPr>
          <w:rFonts w:ascii="Times New Roman Regular" w:hAnsi="Times New Roman Regular" w:cs="Times New Roman Regular"/>
          <w:color w:val="222222"/>
          <w:lang w:val="sq-AL"/>
        </w:rPr>
        <w:t xml:space="preserve"> ndërkombëtare të gjuhës (STA - </w:t>
      </w:r>
      <w:proofErr w:type="spellStart"/>
      <w:r>
        <w:rPr>
          <w:rFonts w:ascii="Times New Roman Regular" w:hAnsi="Times New Roman Regular" w:cs="Times New Roman Regular"/>
          <w:color w:val="222222"/>
          <w:lang w:val="sq-AL"/>
        </w:rPr>
        <w:t>Testing</w:t>
      </w:r>
      <w:proofErr w:type="spellEnd"/>
      <w:r>
        <w:rPr>
          <w:rFonts w:ascii="Times New Roman Regular" w:hAnsi="Times New Roman Regular" w:cs="Times New Roman Regular"/>
          <w:color w:val="222222"/>
          <w:lang w:val="sq-AL"/>
        </w:rPr>
        <w:t xml:space="preserve"> </w:t>
      </w:r>
      <w:proofErr w:type="spellStart"/>
      <w:r>
        <w:rPr>
          <w:rFonts w:ascii="Times New Roman Regular" w:hAnsi="Times New Roman Regular" w:cs="Times New Roman Regular"/>
          <w:color w:val="222222"/>
          <w:lang w:val="sq-AL"/>
        </w:rPr>
        <w:t>Solutions</w:t>
      </w:r>
      <w:proofErr w:type="spellEnd"/>
      <w:r>
        <w:rPr>
          <w:rFonts w:ascii="Times New Roman Regular" w:hAnsi="Times New Roman Regular" w:cs="Times New Roman Regular"/>
          <w:color w:val="222222"/>
          <w:lang w:val="sq-AL"/>
        </w:rPr>
        <w:t xml:space="preserve"> &amp; </w:t>
      </w:r>
      <w:proofErr w:type="spellStart"/>
      <w:r>
        <w:rPr>
          <w:rFonts w:ascii="Times New Roman Regular" w:hAnsi="Times New Roman Regular" w:cs="Times New Roman Regular"/>
          <w:color w:val="222222"/>
          <w:lang w:val="sq-AL"/>
        </w:rPr>
        <w:t>Assistance</w:t>
      </w:r>
      <w:proofErr w:type="spellEnd"/>
      <w:r>
        <w:rPr>
          <w:rFonts w:ascii="Times New Roman Regular" w:hAnsi="Times New Roman Regular" w:cs="Times New Roman Regular"/>
          <w:color w:val="222222"/>
          <w:lang w:val="sq-AL"/>
        </w:rPr>
        <w:t>);</w:t>
      </w:r>
    </w:p>
    <w:p w14:paraId="3D7A5CAC" w14:textId="77777777" w:rsidR="004D4D43" w:rsidRDefault="00000000" w:rsidP="00805F17">
      <w:pPr>
        <w:numPr>
          <w:ilvl w:val="0"/>
          <w:numId w:val="13"/>
        </w:numPr>
        <w:shd w:val="clear" w:color="auto" w:fill="FFFFFF"/>
        <w:spacing w:before="100" w:beforeAutospacing="1" w:after="100" w:afterAutospacing="1"/>
        <w:ind w:left="0"/>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Projekte të përbashkëta kërkimore në fusha të teknologjisë, shkencave humane, ekonomisë, mjekësisë, etj.,.</w:t>
      </w:r>
    </w:p>
    <w:p w14:paraId="1A420702" w14:textId="77777777" w:rsidR="004D4D43" w:rsidRDefault="00000000" w:rsidP="00805F17">
      <w:pPr>
        <w:pStyle w:val="NormaleUeb"/>
        <w:shd w:val="clear" w:color="auto" w:fill="FFFFFF"/>
        <w:rPr>
          <w:rFonts w:ascii="Times New Roman Regular" w:hAnsi="Times New Roman Regular" w:cs="Times New Roman Regular"/>
          <w:color w:val="222222"/>
          <w:sz w:val="24"/>
          <w:szCs w:val="24"/>
          <w:lang w:val="sq-AL"/>
        </w:rPr>
      </w:pPr>
      <w:r>
        <w:rPr>
          <w:rFonts w:ascii="Times New Roman Regular" w:hAnsi="Times New Roman Regular" w:cs="Times New Roman Regular"/>
          <w:color w:val="222222"/>
          <w:sz w:val="24"/>
          <w:szCs w:val="24"/>
          <w:lang w:val="sq-AL"/>
        </w:rPr>
        <w:t xml:space="preserve">Ky portofol bashkëpunimesh ndërkombëtare tregon për angazhimin strategjik të UAMD në ndërkombëtarizimin e arsimit të lartë, rritjen e cilësisë akademike dhe integrimin në rrjetet </w:t>
      </w:r>
      <w:proofErr w:type="spellStart"/>
      <w:r>
        <w:rPr>
          <w:rFonts w:ascii="Times New Roman Regular" w:hAnsi="Times New Roman Regular" w:cs="Times New Roman Regular"/>
          <w:color w:val="222222"/>
          <w:sz w:val="24"/>
          <w:szCs w:val="24"/>
          <w:lang w:val="sq-AL"/>
        </w:rPr>
        <w:t>europiane</w:t>
      </w:r>
      <w:proofErr w:type="spellEnd"/>
      <w:r>
        <w:rPr>
          <w:rFonts w:ascii="Times New Roman Regular" w:hAnsi="Times New Roman Regular" w:cs="Times New Roman Regular"/>
          <w:color w:val="222222"/>
          <w:sz w:val="24"/>
          <w:szCs w:val="24"/>
          <w:lang w:val="sq-AL"/>
        </w:rPr>
        <w:t xml:space="preserve"> dhe globale të dijes. Marrëveshjet e nënshkruara krijojnë mundësi të reja për studentët, stafin akademik dhe institucionin në tërësi, duke kontribuar në zhvillimin profesional, promovimin e inovacionit dhe përmirësimin e imazhit të universitetit në arenën ndërkombëtare.</w:t>
      </w:r>
    </w:p>
    <w:p w14:paraId="72138701" w14:textId="77777777" w:rsidR="004D4D43" w:rsidRPr="00060F50" w:rsidRDefault="00000000" w:rsidP="00805F17">
      <w:pPr>
        <w:pStyle w:val="Paragrafiilists"/>
        <w:widowControl w:val="0"/>
        <w:autoSpaceDE w:val="0"/>
        <w:autoSpaceDN w:val="0"/>
        <w:adjustRightInd w:val="0"/>
        <w:spacing w:after="240"/>
        <w:ind w:left="0"/>
        <w:rPr>
          <w:rFonts w:ascii="Times New Roman Regular" w:hAnsi="Times New Roman Regular" w:cs="Times New Roman Regular"/>
          <w:b/>
          <w:i/>
          <w:lang w:val="sq-AL"/>
        </w:rPr>
      </w:pPr>
      <w:r w:rsidRPr="00060F50">
        <w:rPr>
          <w:rFonts w:ascii="Times New Roman Regular" w:hAnsi="Times New Roman Regular" w:cs="Times New Roman Regular"/>
          <w:b/>
          <w:bCs/>
          <w:i/>
          <w:color w:val="000000"/>
          <w:lang w:val="sq-AL"/>
        </w:rPr>
        <w:t>Mbi bashkëpunimin ndërinstitucional s</w:t>
      </w:r>
      <w:r w:rsidRPr="00060F50">
        <w:rPr>
          <w:rFonts w:ascii="Times New Roman Regular" w:hAnsi="Times New Roman Regular" w:cs="Times New Roman Regular"/>
          <w:b/>
          <w:i/>
          <w:lang w:val="sq-AL"/>
        </w:rPr>
        <w:t>hih: Tabela nr. 3.</w:t>
      </w:r>
    </w:p>
    <w:p w14:paraId="722F22CD" w14:textId="77777777" w:rsidR="004D4D43" w:rsidRPr="00060F50" w:rsidRDefault="004D4D43" w:rsidP="00805F17">
      <w:pPr>
        <w:jc w:val="both"/>
        <w:rPr>
          <w:rFonts w:ascii="Times New Roman Regular" w:hAnsi="Times New Roman Regular" w:cs="Times New Roman Regular"/>
          <w:b/>
          <w:bCs/>
          <w:lang w:val="sq-AL"/>
        </w:rPr>
      </w:pPr>
    </w:p>
    <w:p w14:paraId="155712FA" w14:textId="5F705013" w:rsidR="004D4D43" w:rsidRPr="00690AB8" w:rsidRDefault="00000000" w:rsidP="00690AB8">
      <w:pPr>
        <w:pStyle w:val="Paragrafiilists"/>
        <w:numPr>
          <w:ilvl w:val="0"/>
          <w:numId w:val="8"/>
        </w:numPr>
        <w:jc w:val="both"/>
        <w:rPr>
          <w:rFonts w:ascii="Times New Roman Regular" w:hAnsi="Times New Roman Regular" w:cs="Times New Roman Regular"/>
          <w:lang w:val="sq-AL"/>
        </w:rPr>
      </w:pPr>
      <w:r w:rsidRPr="00690AB8">
        <w:rPr>
          <w:rFonts w:ascii="Times New Roman Regular" w:hAnsi="Times New Roman Regular" w:cs="Times New Roman Regular"/>
          <w:b/>
          <w:bCs/>
          <w:lang w:val="sq-AL"/>
        </w:rPr>
        <w:t>Rritja e numrit dhe cilësisë së zbatimit të projekteve zhvillimore, në fushën e kërkimit shkencor, teknologjisë, inovacionit dhe transferimit të teknologjive</w:t>
      </w:r>
      <w:r w:rsidRPr="00690AB8">
        <w:rPr>
          <w:rFonts w:ascii="Times New Roman Regular" w:hAnsi="Times New Roman Regular" w:cs="Times New Roman Regular"/>
          <w:lang w:val="sq-AL"/>
        </w:rPr>
        <w:t xml:space="preserve">. </w:t>
      </w:r>
    </w:p>
    <w:p w14:paraId="6596A622" w14:textId="77777777" w:rsidR="00690AB8" w:rsidRPr="00690AB8" w:rsidRDefault="00690AB8" w:rsidP="00690AB8">
      <w:pPr>
        <w:pStyle w:val="Paragrafiilists"/>
        <w:ind w:left="360"/>
        <w:jc w:val="both"/>
        <w:rPr>
          <w:rFonts w:ascii="Times New Roman Regular" w:hAnsi="Times New Roman Regular" w:cs="Times New Roman Regular"/>
          <w:lang w:val="sq-AL"/>
        </w:rPr>
      </w:pPr>
    </w:p>
    <w:p w14:paraId="487FC814" w14:textId="77777777" w:rsidR="004D4D43" w:rsidRDefault="00000000" w:rsidP="00805F17">
      <w:pPr>
        <w:jc w:val="both"/>
        <w:rPr>
          <w:rFonts w:ascii="Times New Roman Regular" w:hAnsi="Times New Roman Regular" w:cs="Times New Roman Regular"/>
          <w:b/>
          <w:lang w:val="sq-AL"/>
        </w:rPr>
      </w:pPr>
      <w:r w:rsidRPr="00060F50">
        <w:rPr>
          <w:rFonts w:ascii="Times New Roman Regular" w:hAnsi="Times New Roman Regular" w:cs="Times New Roman Regular"/>
          <w:b/>
          <w:lang w:val="sq-AL"/>
        </w:rPr>
        <w:t>4.1 Informacion mbi kërkimin shkencor në IAL</w:t>
      </w:r>
    </w:p>
    <w:p w14:paraId="55C279C3" w14:textId="77777777" w:rsidR="00690AB8" w:rsidRPr="00060F50" w:rsidRDefault="00690AB8" w:rsidP="00805F17">
      <w:pPr>
        <w:jc w:val="both"/>
        <w:rPr>
          <w:rFonts w:ascii="Times New Roman Regular" w:hAnsi="Times New Roman Regular" w:cs="Times New Roman Regular"/>
          <w:b/>
          <w:lang w:val="sq-AL"/>
        </w:rPr>
      </w:pPr>
    </w:p>
    <w:p w14:paraId="692B7723" w14:textId="77777777" w:rsidR="004D4D43" w:rsidRDefault="00000000" w:rsidP="00690AB8">
      <w:pPr>
        <w:jc w:val="both"/>
        <w:rPr>
          <w:rFonts w:ascii="Times New Roman Regular" w:hAnsi="Times New Roman Regular" w:cs="Times New Roman Regular"/>
          <w:color w:val="222222"/>
          <w:shd w:val="clear" w:color="auto" w:fill="FFFFFF"/>
          <w:lang w:val="sq-AL"/>
        </w:rPr>
      </w:pPr>
      <w:r>
        <w:rPr>
          <w:rFonts w:ascii="Times New Roman Regular" w:hAnsi="Times New Roman Regular" w:cs="Times New Roman Regular"/>
          <w:color w:val="222222"/>
          <w:shd w:val="clear" w:color="auto" w:fill="FFFFFF"/>
          <w:lang w:val="sq-AL"/>
        </w:rPr>
        <w:t xml:space="preserve">UAMD ka mbështetur dhe realizuar një portofol të gjerë projektesh të financuara nga fondet e kërkimit shkencor të universitetit, nga programet e ndërkombëtarizimit. </w:t>
      </w:r>
    </w:p>
    <w:p w14:paraId="43866BAE" w14:textId="77777777" w:rsidR="004D4D43" w:rsidRDefault="00000000" w:rsidP="00690AB8">
      <w:pPr>
        <w:jc w:val="both"/>
        <w:rPr>
          <w:rFonts w:ascii="Times New Roman Regular" w:hAnsi="Times New Roman Regular" w:cs="Times New Roman Regular"/>
          <w:color w:val="222222"/>
          <w:shd w:val="clear" w:color="auto" w:fill="FFFFFF"/>
          <w:lang w:val="sq-AL"/>
        </w:rPr>
      </w:pPr>
      <w:r>
        <w:rPr>
          <w:rFonts w:ascii="Times New Roman Regular" w:hAnsi="Times New Roman Regular" w:cs="Times New Roman Regular"/>
          <w:color w:val="222222"/>
          <w:shd w:val="clear" w:color="auto" w:fill="FFFFFF"/>
          <w:lang w:val="sq-AL"/>
        </w:rPr>
        <w:lastRenderedPageBreak/>
        <w:t>Projektet e kërkimit shkencor kanë adresuar tema të rëndësishme për zhvillimin institucional dhe komunitetin, duke përfshirë inovacionin në teknologji, inteligjencën artificiale, ndërgjegjësimin shëndetësor, ndërkombëtarizimin e programeve të studimit, zhvillimin e qëndrueshëm, edukimin emocional dhe ekonominë qarkulluese. Në total janë financuar 39 projekte nga të cilat 6 janë projekte nën ndërkombëtarizim dhe 33 janë projekte të kërkimit shkencor.</w:t>
      </w:r>
    </w:p>
    <w:p w14:paraId="16DDD69E" w14:textId="77777777" w:rsidR="004D4D43" w:rsidRDefault="00000000" w:rsidP="00690AB8">
      <w:pPr>
        <w:jc w:val="both"/>
        <w:rPr>
          <w:rFonts w:ascii="Times New Roman Regular" w:hAnsi="Times New Roman Regular" w:cs="Times New Roman Regular"/>
          <w:color w:val="222222"/>
          <w:shd w:val="clear" w:color="auto" w:fill="FFFFFF"/>
          <w:lang w:val="sq-AL"/>
        </w:rPr>
      </w:pPr>
      <w:r>
        <w:rPr>
          <w:rFonts w:ascii="Times New Roman Regular" w:hAnsi="Times New Roman Regular" w:cs="Times New Roman Regular"/>
          <w:color w:val="222222"/>
          <w:shd w:val="clear" w:color="auto" w:fill="FFFFFF"/>
          <w:lang w:val="sq-AL"/>
        </w:rPr>
        <w:t xml:space="preserve">Në kuadër të ndërkombëtarizimit, UAMD ka forcuar bashkëpunimin me universitete partnere </w:t>
      </w:r>
      <w:proofErr w:type="spellStart"/>
      <w:r>
        <w:rPr>
          <w:rFonts w:ascii="Times New Roman Regular" w:hAnsi="Times New Roman Regular" w:cs="Times New Roman Regular"/>
          <w:color w:val="222222"/>
          <w:shd w:val="clear" w:color="auto" w:fill="FFFFFF"/>
          <w:lang w:val="sq-AL"/>
        </w:rPr>
        <w:t>europiane</w:t>
      </w:r>
      <w:proofErr w:type="spellEnd"/>
      <w:r>
        <w:rPr>
          <w:rFonts w:ascii="Times New Roman Regular" w:hAnsi="Times New Roman Regular" w:cs="Times New Roman Regular"/>
          <w:color w:val="222222"/>
          <w:shd w:val="clear" w:color="auto" w:fill="FFFFFF"/>
          <w:lang w:val="sq-AL"/>
        </w:rPr>
        <w:t xml:space="preserve"> përmes krijimit dhe implementimit të diplomave të përbashkëta dhe të dyfishta në fusha si drejtësia, psikologjia, turizmi dhe menaxhimi i biznesit, duke rritur standardet akademike dhe mundësitë për studentët dhe stafin. </w:t>
      </w:r>
    </w:p>
    <w:p w14:paraId="577F2E29" w14:textId="77777777" w:rsidR="004D4D43" w:rsidRDefault="00000000" w:rsidP="00690AB8">
      <w:pPr>
        <w:jc w:val="both"/>
        <w:rPr>
          <w:rFonts w:ascii="Times New Roman Regular" w:hAnsi="Times New Roman Regular" w:cs="Times New Roman Regular"/>
          <w:color w:val="222222"/>
          <w:shd w:val="clear" w:color="auto" w:fill="FFFFFF"/>
          <w:lang w:val="sq-AL"/>
        </w:rPr>
      </w:pPr>
      <w:r>
        <w:rPr>
          <w:rFonts w:ascii="Times New Roman Regular" w:hAnsi="Times New Roman Regular" w:cs="Times New Roman Regular"/>
          <w:color w:val="222222"/>
          <w:shd w:val="clear" w:color="auto" w:fill="FFFFFF"/>
          <w:lang w:val="sq-AL"/>
        </w:rPr>
        <w:t>Projektet e financuara nga AKKSHI kanë synuar përmirësimin e punës së mësuesve mbështetës, nxitjen e bizneseve të reja në ekonominë qarkulluese dhe promovimin e teknologjisë miqësore në turizmin e gjelbër. Ky angazhim i gjerë dëshmon përkushtimin e UAMD-së për të nxitur kërkimin shkencor, inovacionin, ndërkombëtarizimin dhe zhvillimin e qëndrueshëm në shërbim të komunitetit dhe arsimit të lartë. Këtë vit janë financuar 3 projekte nga AKKSHI.</w:t>
      </w:r>
    </w:p>
    <w:p w14:paraId="451AAEAA" w14:textId="77777777" w:rsidR="004D4D43" w:rsidRDefault="004D4D43" w:rsidP="00690AB8">
      <w:pPr>
        <w:jc w:val="both"/>
        <w:rPr>
          <w:rFonts w:ascii="Times New Roman Regular" w:eastAsiaTheme="majorEastAsia" w:hAnsi="Times New Roman Regular" w:cs="Times New Roman Regular"/>
          <w:b/>
          <w:bCs/>
          <w:u w:val="single"/>
          <w:lang w:val="sq-AL"/>
        </w:rPr>
      </w:pPr>
    </w:p>
    <w:p w14:paraId="2BAB8C72" w14:textId="53D2520A" w:rsidR="004D4D43" w:rsidRDefault="00000000" w:rsidP="00690AB8">
      <w:pPr>
        <w:jc w:val="both"/>
        <w:rPr>
          <w:rFonts w:ascii="Times New Roman Regular" w:eastAsiaTheme="majorEastAsia" w:hAnsi="Times New Roman Regular" w:cs="Times New Roman Regular"/>
          <w:lang w:val="sq-AL"/>
        </w:rPr>
      </w:pPr>
      <w:r w:rsidRPr="00690AB8">
        <w:rPr>
          <w:rFonts w:ascii="Times New Roman Regular" w:hAnsi="Times New Roman Regular" w:cs="Times New Roman Regular"/>
          <w:b/>
          <w:i/>
          <w:lang w:val="sq-AL"/>
        </w:rPr>
        <w:t>4.1.1</w:t>
      </w:r>
      <w:r w:rsidRPr="00060F50">
        <w:rPr>
          <w:rFonts w:ascii="Times New Roman Regular" w:hAnsi="Times New Roman Regular" w:cs="Times New Roman Regular"/>
          <w:bCs/>
          <w:i/>
          <w:lang w:val="sq-AL"/>
        </w:rPr>
        <w:t xml:space="preserve"> </w:t>
      </w:r>
      <w:r>
        <w:rPr>
          <w:rFonts w:ascii="Times New Roman Regular" w:eastAsiaTheme="majorEastAsia" w:hAnsi="Times New Roman Regular" w:cs="Times New Roman Regular"/>
          <w:lang w:val="sq-AL"/>
        </w:rPr>
        <w:t xml:space="preserve">UAMD ka shënuar një rritje të ndjeshme të pjesëmarrjes së studentëve në projekte bashkëpunimi ndërkombëtar dhe programe </w:t>
      </w:r>
      <w:proofErr w:type="spellStart"/>
      <w:r>
        <w:rPr>
          <w:rFonts w:ascii="Times New Roman Regular" w:eastAsiaTheme="majorEastAsia" w:hAnsi="Times New Roman Regular" w:cs="Times New Roman Regular"/>
          <w:lang w:val="sq-AL"/>
        </w:rPr>
        <w:t>mobiliteti</w:t>
      </w:r>
      <w:proofErr w:type="spellEnd"/>
      <w:r>
        <w:rPr>
          <w:rFonts w:ascii="Times New Roman Regular" w:eastAsiaTheme="majorEastAsia" w:hAnsi="Times New Roman Regular" w:cs="Times New Roman Regular"/>
          <w:lang w:val="sq-AL"/>
        </w:rPr>
        <w:t xml:space="preserve">, duke reflektuar angazhimin e institucionit për ndërkombëtarizimin e arsimit të lartë. </w:t>
      </w:r>
    </w:p>
    <w:p w14:paraId="6F37BF56" w14:textId="77777777" w:rsidR="004D4D43" w:rsidRDefault="00000000" w:rsidP="00690AB8">
      <w:pPr>
        <w:jc w:val="both"/>
        <w:rPr>
          <w:rFonts w:ascii="Times New Roman Regular" w:eastAsiaTheme="majorEastAsia" w:hAnsi="Times New Roman Regular" w:cs="Times New Roman Regular"/>
          <w:lang w:val="sq-AL"/>
        </w:rPr>
      </w:pPr>
      <w:r>
        <w:rPr>
          <w:rFonts w:ascii="Times New Roman Regular" w:eastAsiaTheme="majorEastAsia" w:hAnsi="Times New Roman Regular" w:cs="Times New Roman Regular"/>
          <w:lang w:val="sq-AL"/>
        </w:rPr>
        <w:t xml:space="preserve">Studentët nga të gjitha fakultetet kanë përfituar mundësi studimi dhe trajnimi në universitete të njohura </w:t>
      </w:r>
      <w:proofErr w:type="spellStart"/>
      <w:r>
        <w:rPr>
          <w:rFonts w:ascii="Times New Roman Regular" w:eastAsiaTheme="majorEastAsia" w:hAnsi="Times New Roman Regular" w:cs="Times New Roman Regular"/>
          <w:lang w:val="sq-AL"/>
        </w:rPr>
        <w:t>europiane</w:t>
      </w:r>
      <w:proofErr w:type="spellEnd"/>
      <w:r>
        <w:rPr>
          <w:rFonts w:ascii="Times New Roman Regular" w:eastAsiaTheme="majorEastAsia" w:hAnsi="Times New Roman Regular" w:cs="Times New Roman Regular"/>
          <w:lang w:val="sq-AL"/>
        </w:rPr>
        <w:t xml:space="preserve"> si Universiteti i </w:t>
      </w:r>
      <w:proofErr w:type="spellStart"/>
      <w:r>
        <w:rPr>
          <w:rFonts w:ascii="Times New Roman Regular" w:eastAsiaTheme="majorEastAsia" w:hAnsi="Times New Roman Regular" w:cs="Times New Roman Regular"/>
          <w:lang w:val="sq-AL"/>
        </w:rPr>
        <w:t>Bolonjës</w:t>
      </w:r>
      <w:proofErr w:type="spellEnd"/>
      <w:r>
        <w:rPr>
          <w:rFonts w:ascii="Times New Roman Regular" w:eastAsiaTheme="majorEastAsia" w:hAnsi="Times New Roman Regular" w:cs="Times New Roman Regular"/>
          <w:lang w:val="sq-AL"/>
        </w:rPr>
        <w:t xml:space="preserve"> (Itali), Universiteti </w:t>
      </w:r>
      <w:proofErr w:type="spellStart"/>
      <w:r>
        <w:rPr>
          <w:rFonts w:ascii="Times New Roman Regular" w:eastAsiaTheme="majorEastAsia" w:hAnsi="Times New Roman Regular" w:cs="Times New Roman Regular"/>
          <w:lang w:val="sq-AL"/>
        </w:rPr>
        <w:t>Malardalen</w:t>
      </w:r>
      <w:proofErr w:type="spellEnd"/>
      <w:r>
        <w:rPr>
          <w:rFonts w:ascii="Times New Roman Regular" w:eastAsiaTheme="majorEastAsia" w:hAnsi="Times New Roman Regular" w:cs="Times New Roman Regular"/>
          <w:lang w:val="sq-AL"/>
        </w:rPr>
        <w:t xml:space="preserve"> (Suedi), Universiteti </w:t>
      </w:r>
      <w:proofErr w:type="spellStart"/>
      <w:r>
        <w:rPr>
          <w:rFonts w:ascii="Times New Roman Regular" w:eastAsiaTheme="majorEastAsia" w:hAnsi="Times New Roman Regular" w:cs="Times New Roman Regular"/>
          <w:lang w:val="sq-AL"/>
        </w:rPr>
        <w:t>Saxion</w:t>
      </w:r>
      <w:proofErr w:type="spellEnd"/>
      <w:r>
        <w:rPr>
          <w:rFonts w:ascii="Times New Roman Regular" w:eastAsiaTheme="majorEastAsia" w:hAnsi="Times New Roman Regular" w:cs="Times New Roman Regular"/>
          <w:lang w:val="sq-AL"/>
        </w:rPr>
        <w:t xml:space="preserve"> (</w:t>
      </w:r>
      <w:proofErr w:type="spellStart"/>
      <w:r>
        <w:rPr>
          <w:rFonts w:ascii="Times New Roman Regular" w:eastAsiaTheme="majorEastAsia" w:hAnsi="Times New Roman Regular" w:cs="Times New Roman Regular"/>
          <w:lang w:val="sq-AL"/>
        </w:rPr>
        <w:t>Hollandë</w:t>
      </w:r>
      <w:proofErr w:type="spellEnd"/>
      <w:r>
        <w:rPr>
          <w:rFonts w:ascii="Times New Roman Regular" w:eastAsiaTheme="majorEastAsia" w:hAnsi="Times New Roman Regular" w:cs="Times New Roman Regular"/>
          <w:lang w:val="sq-AL"/>
        </w:rPr>
        <w:t xml:space="preserve">), </w:t>
      </w:r>
      <w:proofErr w:type="spellStart"/>
      <w:r>
        <w:rPr>
          <w:rFonts w:ascii="Times New Roman Regular" w:eastAsiaTheme="majorEastAsia" w:hAnsi="Times New Roman Regular" w:cs="Times New Roman Regular"/>
          <w:lang w:val="sq-AL"/>
        </w:rPr>
        <w:t>Granada</w:t>
      </w:r>
      <w:proofErr w:type="spellEnd"/>
      <w:r>
        <w:rPr>
          <w:rFonts w:ascii="Times New Roman Regular" w:eastAsiaTheme="majorEastAsia" w:hAnsi="Times New Roman Regular" w:cs="Times New Roman Regular"/>
          <w:lang w:val="sq-AL"/>
        </w:rPr>
        <w:t xml:space="preserve"> </w:t>
      </w:r>
      <w:proofErr w:type="spellStart"/>
      <w:r>
        <w:rPr>
          <w:rFonts w:ascii="Times New Roman Regular" w:eastAsiaTheme="majorEastAsia" w:hAnsi="Times New Roman Regular" w:cs="Times New Roman Regular"/>
          <w:lang w:val="sq-AL"/>
        </w:rPr>
        <w:t>University</w:t>
      </w:r>
      <w:proofErr w:type="spellEnd"/>
      <w:r>
        <w:rPr>
          <w:rFonts w:ascii="Times New Roman Regular" w:eastAsiaTheme="majorEastAsia" w:hAnsi="Times New Roman Regular" w:cs="Times New Roman Regular"/>
          <w:lang w:val="sq-AL"/>
        </w:rPr>
        <w:t xml:space="preserve"> (Spanjë) etj., Në total, 68 studentë kanë përfituar </w:t>
      </w:r>
      <w:proofErr w:type="spellStart"/>
      <w:r>
        <w:rPr>
          <w:rFonts w:ascii="Times New Roman Regular" w:eastAsiaTheme="majorEastAsia" w:hAnsi="Times New Roman Regular" w:cs="Times New Roman Regular"/>
          <w:lang w:val="sq-AL"/>
        </w:rPr>
        <w:t>mobilitet</w:t>
      </w:r>
      <w:proofErr w:type="spellEnd"/>
      <w:r>
        <w:rPr>
          <w:rFonts w:ascii="Times New Roman Regular" w:eastAsiaTheme="majorEastAsia" w:hAnsi="Times New Roman Regular" w:cs="Times New Roman Regular"/>
          <w:lang w:val="sq-AL"/>
        </w:rPr>
        <w:t xml:space="preserve"> në ciklet </w:t>
      </w:r>
      <w:proofErr w:type="spellStart"/>
      <w:r>
        <w:rPr>
          <w:rFonts w:ascii="Times New Roman Regular" w:eastAsiaTheme="majorEastAsia" w:hAnsi="Times New Roman Regular" w:cs="Times New Roman Regular"/>
          <w:lang w:val="sq-AL"/>
        </w:rPr>
        <w:t>Bachelor</w:t>
      </w:r>
      <w:proofErr w:type="spellEnd"/>
      <w:r>
        <w:rPr>
          <w:rFonts w:ascii="Times New Roman Regular" w:eastAsiaTheme="majorEastAsia" w:hAnsi="Times New Roman Regular" w:cs="Times New Roman Regular"/>
          <w:lang w:val="sq-AL"/>
        </w:rPr>
        <w:t xml:space="preserve"> dhe </w:t>
      </w:r>
      <w:proofErr w:type="spellStart"/>
      <w:r>
        <w:rPr>
          <w:rFonts w:ascii="Times New Roman Regular" w:eastAsiaTheme="majorEastAsia" w:hAnsi="Times New Roman Regular" w:cs="Times New Roman Regular"/>
          <w:lang w:val="sq-AL"/>
        </w:rPr>
        <w:t>Master</w:t>
      </w:r>
      <w:proofErr w:type="spellEnd"/>
      <w:r>
        <w:rPr>
          <w:rFonts w:ascii="Times New Roman Regular" w:eastAsiaTheme="majorEastAsia" w:hAnsi="Times New Roman Regular" w:cs="Times New Roman Regular"/>
          <w:lang w:val="sq-AL"/>
        </w:rPr>
        <w:t xml:space="preserve">, në fusha të ndryshme si shkenca politike, shkenca kompjuterike, psikologji, gjuhë të huaja, turizëm, administrim biznesi, financë-kontabilitet, infermieri e përgjithshme, etj. Mbështetja financiare për lëvizshmërinë e tyre është siguruar nga programi </w:t>
      </w:r>
      <w:proofErr w:type="spellStart"/>
      <w:r>
        <w:rPr>
          <w:rFonts w:ascii="Times New Roman Regular" w:eastAsiaTheme="majorEastAsia" w:hAnsi="Times New Roman Regular" w:cs="Times New Roman Regular"/>
          <w:lang w:val="sq-AL"/>
        </w:rPr>
        <w:t>Erasmus</w:t>
      </w:r>
      <w:proofErr w:type="spellEnd"/>
      <w:r>
        <w:rPr>
          <w:rFonts w:ascii="Times New Roman Regular" w:eastAsiaTheme="majorEastAsia" w:hAnsi="Times New Roman Regular" w:cs="Times New Roman Regular"/>
          <w:lang w:val="sq-AL"/>
        </w:rPr>
        <w:t xml:space="preserve">+, komponenti i </w:t>
      </w:r>
      <w:proofErr w:type="spellStart"/>
      <w:r>
        <w:rPr>
          <w:rFonts w:ascii="Times New Roman Regular" w:eastAsiaTheme="majorEastAsia" w:hAnsi="Times New Roman Regular" w:cs="Times New Roman Regular"/>
          <w:lang w:val="sq-AL"/>
        </w:rPr>
        <w:t>mobiliteteve</w:t>
      </w:r>
      <w:proofErr w:type="spellEnd"/>
      <w:r>
        <w:rPr>
          <w:rFonts w:ascii="Times New Roman Regular" w:eastAsiaTheme="majorEastAsia" w:hAnsi="Times New Roman Regular" w:cs="Times New Roman Regular"/>
          <w:lang w:val="sq-AL"/>
        </w:rPr>
        <w:t xml:space="preserve"> financuar nga Komisioni </w:t>
      </w:r>
      <w:proofErr w:type="spellStart"/>
      <w:r>
        <w:rPr>
          <w:rFonts w:ascii="Times New Roman Regular" w:eastAsiaTheme="majorEastAsia" w:hAnsi="Times New Roman Regular" w:cs="Times New Roman Regular"/>
          <w:lang w:val="sq-AL"/>
        </w:rPr>
        <w:t>Europian</w:t>
      </w:r>
      <w:proofErr w:type="spellEnd"/>
      <w:r>
        <w:rPr>
          <w:rFonts w:ascii="Times New Roman Regular" w:eastAsiaTheme="majorEastAsia" w:hAnsi="Times New Roman Regular" w:cs="Times New Roman Regular"/>
          <w:lang w:val="sq-AL"/>
        </w:rPr>
        <w:t>, duke lehtësuar pjesëmarrjen dhe përfitimin e eksperiencave akademike ndërkombëtare.</w:t>
      </w:r>
    </w:p>
    <w:p w14:paraId="48B442D9" w14:textId="77777777" w:rsidR="004D4D43" w:rsidRDefault="00000000" w:rsidP="00690AB8">
      <w:pPr>
        <w:jc w:val="both"/>
        <w:rPr>
          <w:rFonts w:ascii="Times New Roman Regular" w:eastAsiaTheme="majorEastAsia" w:hAnsi="Times New Roman Regular" w:cs="Times New Roman Regular"/>
          <w:lang w:val="sq-AL"/>
        </w:rPr>
      </w:pPr>
      <w:r>
        <w:rPr>
          <w:rFonts w:ascii="Times New Roman Regular" w:eastAsiaTheme="majorEastAsia" w:hAnsi="Times New Roman Regular" w:cs="Times New Roman Regular"/>
          <w:lang w:val="sq-AL"/>
        </w:rPr>
        <w:t xml:space="preserve">Ky angazhim i studentëve në projekte dhe </w:t>
      </w:r>
      <w:proofErr w:type="spellStart"/>
      <w:r>
        <w:rPr>
          <w:rFonts w:ascii="Times New Roman Regular" w:eastAsiaTheme="majorEastAsia" w:hAnsi="Times New Roman Regular" w:cs="Times New Roman Regular"/>
          <w:lang w:val="sq-AL"/>
        </w:rPr>
        <w:t>mobilitete</w:t>
      </w:r>
      <w:proofErr w:type="spellEnd"/>
      <w:r>
        <w:rPr>
          <w:rFonts w:ascii="Times New Roman Regular" w:eastAsiaTheme="majorEastAsia" w:hAnsi="Times New Roman Regular" w:cs="Times New Roman Regular"/>
          <w:lang w:val="sq-AL"/>
        </w:rPr>
        <w:t xml:space="preserve"> ndërkombëtare ka kontribuar në zhvillimin e kompetencave profesionale, zgjerimin e rrjetit të kontakteve akademike dhe rritjen e </w:t>
      </w:r>
      <w:proofErr w:type="spellStart"/>
      <w:r>
        <w:rPr>
          <w:rFonts w:ascii="Times New Roman Regular" w:eastAsiaTheme="majorEastAsia" w:hAnsi="Times New Roman Regular" w:cs="Times New Roman Regular"/>
          <w:lang w:val="sq-AL"/>
        </w:rPr>
        <w:t>vizibilitetit</w:t>
      </w:r>
      <w:proofErr w:type="spellEnd"/>
      <w:r>
        <w:rPr>
          <w:rFonts w:ascii="Times New Roman Regular" w:eastAsiaTheme="majorEastAsia" w:hAnsi="Times New Roman Regular" w:cs="Times New Roman Regular"/>
          <w:lang w:val="sq-AL"/>
        </w:rPr>
        <w:t xml:space="preserve"> të UAMD-së në arenën </w:t>
      </w:r>
      <w:proofErr w:type="spellStart"/>
      <w:r>
        <w:rPr>
          <w:rFonts w:ascii="Times New Roman Regular" w:eastAsiaTheme="majorEastAsia" w:hAnsi="Times New Roman Regular" w:cs="Times New Roman Regular"/>
          <w:lang w:val="sq-AL"/>
        </w:rPr>
        <w:t>europiane</w:t>
      </w:r>
      <w:proofErr w:type="spellEnd"/>
      <w:r>
        <w:rPr>
          <w:rFonts w:ascii="Times New Roman Regular" w:eastAsiaTheme="majorEastAsia" w:hAnsi="Times New Roman Regular" w:cs="Times New Roman Regular"/>
          <w:lang w:val="sq-AL"/>
        </w:rPr>
        <w:t xml:space="preserve"> të arsimit të lartë.</w:t>
      </w:r>
    </w:p>
    <w:p w14:paraId="46755B5E" w14:textId="77777777" w:rsidR="004D4D43" w:rsidRPr="00060F50" w:rsidRDefault="004D4D43" w:rsidP="00690AB8">
      <w:pPr>
        <w:jc w:val="both"/>
        <w:rPr>
          <w:rFonts w:ascii="Times New Roman Regular" w:hAnsi="Times New Roman Regular" w:cs="Times New Roman Regular"/>
          <w:b/>
          <w:bCs/>
          <w:highlight w:val="yellow"/>
          <w:lang w:val="sq-AL"/>
        </w:rPr>
      </w:pPr>
    </w:p>
    <w:p w14:paraId="1F3F0B81" w14:textId="77777777" w:rsidR="004D4D43" w:rsidRDefault="00000000" w:rsidP="00690AB8">
      <w:pPr>
        <w:jc w:val="both"/>
        <w:rPr>
          <w:rFonts w:ascii="Times New Roman Regular" w:eastAsiaTheme="majorEastAsia" w:hAnsi="Times New Roman Regular" w:cs="Times New Roman Regular"/>
          <w:lang w:val="sq-AL"/>
        </w:rPr>
      </w:pPr>
      <w:r w:rsidRPr="00060F50">
        <w:rPr>
          <w:rFonts w:ascii="Times New Roman Regular" w:hAnsi="Times New Roman Regular" w:cs="Times New Roman Regular"/>
          <w:b/>
          <w:lang w:val="sq-AL"/>
        </w:rPr>
        <w:t>4.1.2</w:t>
      </w:r>
      <w:r w:rsidRPr="00060F50">
        <w:rPr>
          <w:rFonts w:ascii="Times New Roman Regular" w:hAnsi="Times New Roman Regular" w:cs="Times New Roman Regular"/>
          <w:bCs/>
          <w:lang w:val="sq-AL"/>
        </w:rPr>
        <w:t xml:space="preserve">. </w:t>
      </w:r>
      <w:r>
        <w:rPr>
          <w:rFonts w:ascii="Times New Roman Regular" w:eastAsiaTheme="majorEastAsia" w:hAnsi="Times New Roman Regular" w:cs="Times New Roman Regular"/>
          <w:lang w:val="sq-AL"/>
        </w:rPr>
        <w:t xml:space="preserve">Gjatë vitit akademik 2024-2025, Universiteti “Aleksandër </w:t>
      </w:r>
      <w:proofErr w:type="spellStart"/>
      <w:r>
        <w:rPr>
          <w:rFonts w:ascii="Times New Roman Regular" w:eastAsiaTheme="majorEastAsia" w:hAnsi="Times New Roman Regular" w:cs="Times New Roman Regular"/>
          <w:lang w:val="sq-AL"/>
        </w:rPr>
        <w:t>Moisiu</w:t>
      </w:r>
      <w:proofErr w:type="spellEnd"/>
      <w:r>
        <w:rPr>
          <w:rFonts w:ascii="Times New Roman Regular" w:eastAsiaTheme="majorEastAsia" w:hAnsi="Times New Roman Regular" w:cs="Times New Roman Regular"/>
          <w:lang w:val="sq-AL"/>
        </w:rPr>
        <w:t xml:space="preserve">” Durrës ka vijuar të forcojë ndërkombëtarizimin përmes </w:t>
      </w:r>
      <w:proofErr w:type="spellStart"/>
      <w:r>
        <w:rPr>
          <w:rFonts w:ascii="Times New Roman Regular" w:eastAsiaTheme="majorEastAsia" w:hAnsi="Times New Roman Regular" w:cs="Times New Roman Regular"/>
          <w:lang w:val="sq-AL"/>
        </w:rPr>
        <w:t>mobilitetit</w:t>
      </w:r>
      <w:proofErr w:type="spellEnd"/>
      <w:r>
        <w:rPr>
          <w:rFonts w:ascii="Times New Roman Regular" w:eastAsiaTheme="majorEastAsia" w:hAnsi="Times New Roman Regular" w:cs="Times New Roman Regular"/>
          <w:lang w:val="sq-AL"/>
        </w:rPr>
        <w:t xml:space="preserve"> të stafit akademik dhe administrativ në kuadër të bashkëpunimeve me universitete partnere </w:t>
      </w:r>
      <w:proofErr w:type="spellStart"/>
      <w:r>
        <w:rPr>
          <w:rFonts w:ascii="Times New Roman Regular" w:eastAsiaTheme="majorEastAsia" w:hAnsi="Times New Roman Regular" w:cs="Times New Roman Regular"/>
          <w:lang w:val="sq-AL"/>
        </w:rPr>
        <w:t>europiane</w:t>
      </w:r>
      <w:proofErr w:type="spellEnd"/>
      <w:r>
        <w:rPr>
          <w:rFonts w:ascii="Times New Roman Regular" w:eastAsiaTheme="majorEastAsia" w:hAnsi="Times New Roman Regular" w:cs="Times New Roman Regular"/>
          <w:lang w:val="sq-AL"/>
        </w:rPr>
        <w:t xml:space="preserve">. Në total, 100 staf akademik dhe 9 staf administrativ nga të gjitha fakultetet dhe administrata kanë përfituar nga programe të ndryshme </w:t>
      </w:r>
      <w:proofErr w:type="spellStart"/>
      <w:r>
        <w:rPr>
          <w:rFonts w:ascii="Times New Roman Regular" w:eastAsiaTheme="majorEastAsia" w:hAnsi="Times New Roman Regular" w:cs="Times New Roman Regular"/>
          <w:lang w:val="sq-AL"/>
        </w:rPr>
        <w:t>mobiliteti</w:t>
      </w:r>
      <w:proofErr w:type="spellEnd"/>
      <w:r>
        <w:rPr>
          <w:rFonts w:ascii="Times New Roman Regular" w:eastAsiaTheme="majorEastAsia" w:hAnsi="Times New Roman Regular" w:cs="Times New Roman Regular"/>
          <w:lang w:val="sq-AL"/>
        </w:rPr>
        <w:t xml:space="preserve"> në universitete të njohura si Universiteti </w:t>
      </w:r>
      <w:proofErr w:type="spellStart"/>
      <w:r>
        <w:rPr>
          <w:rFonts w:ascii="Times New Roman Regular" w:eastAsiaTheme="majorEastAsia" w:hAnsi="Times New Roman Regular" w:cs="Times New Roman Regular"/>
          <w:lang w:val="sq-AL"/>
        </w:rPr>
        <w:t>Babes-Bolyai</w:t>
      </w:r>
      <w:proofErr w:type="spellEnd"/>
      <w:r>
        <w:rPr>
          <w:rFonts w:ascii="Times New Roman Regular" w:eastAsiaTheme="majorEastAsia" w:hAnsi="Times New Roman Regular" w:cs="Times New Roman Regular"/>
          <w:lang w:val="sq-AL"/>
        </w:rPr>
        <w:t xml:space="preserve">, Universiteti </w:t>
      </w:r>
      <w:proofErr w:type="spellStart"/>
      <w:r>
        <w:rPr>
          <w:rFonts w:ascii="Times New Roman Regular" w:eastAsiaTheme="majorEastAsia" w:hAnsi="Times New Roman Regular" w:cs="Times New Roman Regular"/>
          <w:lang w:val="sq-AL"/>
        </w:rPr>
        <w:t>Fulda</w:t>
      </w:r>
      <w:proofErr w:type="spellEnd"/>
      <w:r>
        <w:rPr>
          <w:rFonts w:ascii="Times New Roman Regular" w:eastAsiaTheme="majorEastAsia" w:hAnsi="Times New Roman Regular" w:cs="Times New Roman Regular"/>
          <w:lang w:val="sq-AL"/>
        </w:rPr>
        <w:t xml:space="preserve">, Universiteti </w:t>
      </w:r>
      <w:proofErr w:type="spellStart"/>
      <w:r>
        <w:rPr>
          <w:rFonts w:ascii="Times New Roman Regular" w:eastAsiaTheme="majorEastAsia" w:hAnsi="Times New Roman Regular" w:cs="Times New Roman Regular"/>
          <w:lang w:val="sq-AL"/>
        </w:rPr>
        <w:t>Koblenz</w:t>
      </w:r>
      <w:proofErr w:type="spellEnd"/>
      <w:r>
        <w:rPr>
          <w:rFonts w:ascii="Times New Roman Regular" w:eastAsiaTheme="majorEastAsia" w:hAnsi="Times New Roman Regular" w:cs="Times New Roman Regular"/>
          <w:lang w:val="sq-AL"/>
        </w:rPr>
        <w:t xml:space="preserve">, Universiteti i </w:t>
      </w:r>
      <w:proofErr w:type="spellStart"/>
      <w:r>
        <w:rPr>
          <w:rFonts w:ascii="Times New Roman Regular" w:eastAsiaTheme="majorEastAsia" w:hAnsi="Times New Roman Regular" w:cs="Times New Roman Regular"/>
          <w:lang w:val="sq-AL"/>
        </w:rPr>
        <w:t>Granadës</w:t>
      </w:r>
      <w:proofErr w:type="spellEnd"/>
      <w:r>
        <w:rPr>
          <w:rFonts w:ascii="Times New Roman Regular" w:eastAsiaTheme="majorEastAsia" w:hAnsi="Times New Roman Regular" w:cs="Times New Roman Regular"/>
          <w:lang w:val="sq-AL"/>
        </w:rPr>
        <w:t xml:space="preserve"> etj.,</w:t>
      </w:r>
    </w:p>
    <w:p w14:paraId="50A90BFC" w14:textId="77777777" w:rsidR="004D4D43" w:rsidRDefault="00000000" w:rsidP="00690AB8">
      <w:pPr>
        <w:jc w:val="both"/>
        <w:rPr>
          <w:rFonts w:ascii="Times New Roman Regular" w:eastAsiaTheme="majorEastAsia" w:hAnsi="Times New Roman Regular" w:cs="Times New Roman Regular"/>
          <w:lang w:val="sq-AL"/>
        </w:rPr>
      </w:pPr>
      <w:proofErr w:type="spellStart"/>
      <w:r>
        <w:rPr>
          <w:rFonts w:ascii="Times New Roman Regular" w:eastAsiaTheme="majorEastAsia" w:hAnsi="Times New Roman Regular" w:cs="Times New Roman Regular"/>
          <w:lang w:val="sq-AL"/>
        </w:rPr>
        <w:t>Mobilitetet</w:t>
      </w:r>
      <w:proofErr w:type="spellEnd"/>
      <w:r>
        <w:rPr>
          <w:rFonts w:ascii="Times New Roman Regular" w:eastAsiaTheme="majorEastAsia" w:hAnsi="Times New Roman Regular" w:cs="Times New Roman Regular"/>
          <w:lang w:val="sq-AL"/>
        </w:rPr>
        <w:t xml:space="preserve"> janë realizuar në të dy semestrat (I &amp; II), në ciklet e studimit </w:t>
      </w:r>
      <w:proofErr w:type="spellStart"/>
      <w:r>
        <w:rPr>
          <w:rFonts w:ascii="Times New Roman Regular" w:eastAsiaTheme="majorEastAsia" w:hAnsi="Times New Roman Regular" w:cs="Times New Roman Regular"/>
          <w:lang w:val="sq-AL"/>
        </w:rPr>
        <w:t>Bachelor</w:t>
      </w:r>
      <w:proofErr w:type="spellEnd"/>
      <w:r>
        <w:rPr>
          <w:rFonts w:ascii="Times New Roman Regular" w:eastAsiaTheme="majorEastAsia" w:hAnsi="Times New Roman Regular" w:cs="Times New Roman Regular"/>
          <w:lang w:val="sq-AL"/>
        </w:rPr>
        <w:t xml:space="preserve"> dhe </w:t>
      </w:r>
      <w:proofErr w:type="spellStart"/>
      <w:r>
        <w:rPr>
          <w:rFonts w:ascii="Times New Roman Regular" w:eastAsiaTheme="majorEastAsia" w:hAnsi="Times New Roman Regular" w:cs="Times New Roman Regular"/>
          <w:lang w:val="sq-AL"/>
        </w:rPr>
        <w:t>Master</w:t>
      </w:r>
      <w:proofErr w:type="spellEnd"/>
      <w:r>
        <w:rPr>
          <w:rFonts w:ascii="Times New Roman Regular" w:eastAsiaTheme="majorEastAsia" w:hAnsi="Times New Roman Regular" w:cs="Times New Roman Regular"/>
          <w:lang w:val="sq-AL"/>
        </w:rPr>
        <w:t xml:space="preserve">, duke përfshirë fusha të ndryshme si biznesi, shkencat politike-juridike, edukimi, teknologjia e informacionit, studimet profesionale dhe administrata. Mbështetja financiare ndërkombëtare ka qenë e konsiderueshme, duke </w:t>
      </w:r>
      <w:proofErr w:type="spellStart"/>
      <w:r>
        <w:rPr>
          <w:rFonts w:ascii="Times New Roman Regular" w:eastAsiaTheme="majorEastAsia" w:hAnsi="Times New Roman Regular" w:cs="Times New Roman Regular"/>
          <w:lang w:val="sq-AL"/>
        </w:rPr>
        <w:t>varion</w:t>
      </w:r>
      <w:proofErr w:type="spellEnd"/>
      <w:r>
        <w:rPr>
          <w:rFonts w:ascii="Times New Roman Regular" w:eastAsiaTheme="majorEastAsia" w:hAnsi="Times New Roman Regular" w:cs="Times New Roman Regular"/>
          <w:lang w:val="sq-AL"/>
        </w:rPr>
        <w:t xml:space="preserve"> nga 1200€ deri në 1480€ për person, çka ka mundësuar pjesëmarrje të gjerë dhe përfitime të prekshme në zhvillimin profesional të stafit dhe rritjen e cilësisë së procesit mësimor dhe kërkimit shkencor.</w:t>
      </w:r>
    </w:p>
    <w:p w14:paraId="003D9E43" w14:textId="77777777" w:rsidR="004D4D43" w:rsidRDefault="00000000" w:rsidP="00690AB8">
      <w:pPr>
        <w:jc w:val="both"/>
        <w:rPr>
          <w:rFonts w:ascii="Times New Roman Regular" w:eastAsiaTheme="majorEastAsia" w:hAnsi="Times New Roman Regular" w:cs="Times New Roman Regular"/>
          <w:lang w:val="sq-AL"/>
        </w:rPr>
      </w:pPr>
      <w:r>
        <w:rPr>
          <w:rFonts w:ascii="Times New Roman Regular" w:eastAsiaTheme="majorEastAsia" w:hAnsi="Times New Roman Regular" w:cs="Times New Roman Regular"/>
          <w:lang w:val="sq-AL"/>
        </w:rPr>
        <w:lastRenderedPageBreak/>
        <w:t xml:space="preserve">Ky angazhim i vazhdueshëm në </w:t>
      </w:r>
      <w:proofErr w:type="spellStart"/>
      <w:r>
        <w:rPr>
          <w:rFonts w:ascii="Times New Roman Regular" w:eastAsiaTheme="majorEastAsia" w:hAnsi="Times New Roman Regular" w:cs="Times New Roman Regular"/>
          <w:lang w:val="sq-AL"/>
        </w:rPr>
        <w:t>mobilitet</w:t>
      </w:r>
      <w:proofErr w:type="spellEnd"/>
      <w:r>
        <w:rPr>
          <w:rFonts w:ascii="Times New Roman Regular" w:eastAsiaTheme="majorEastAsia" w:hAnsi="Times New Roman Regular" w:cs="Times New Roman Regular"/>
          <w:lang w:val="sq-AL"/>
        </w:rPr>
        <w:t xml:space="preserve"> dhe bashkëpunim ndërkombëtar dëshmon përkushtimin e UAMD-së për të qenë pjesë aktive e hapësirës </w:t>
      </w:r>
      <w:proofErr w:type="spellStart"/>
      <w:r>
        <w:rPr>
          <w:rFonts w:ascii="Times New Roman Regular" w:eastAsiaTheme="majorEastAsia" w:hAnsi="Times New Roman Regular" w:cs="Times New Roman Regular"/>
          <w:lang w:val="sq-AL"/>
        </w:rPr>
        <w:t>europiane</w:t>
      </w:r>
      <w:proofErr w:type="spellEnd"/>
      <w:r>
        <w:rPr>
          <w:rFonts w:ascii="Times New Roman Regular" w:eastAsiaTheme="majorEastAsia" w:hAnsi="Times New Roman Regular" w:cs="Times New Roman Regular"/>
          <w:lang w:val="sq-AL"/>
        </w:rPr>
        <w:t xml:space="preserve"> të arsimit të lartë dhe për të ndërtuar një komunitet akademik të hapur, të përfshirë dhe të orientuar drejt ekselencës.</w:t>
      </w:r>
    </w:p>
    <w:p w14:paraId="56ED3067" w14:textId="77777777" w:rsidR="004D4D43" w:rsidRPr="00060F50" w:rsidRDefault="004D4D43" w:rsidP="00690AB8">
      <w:pPr>
        <w:jc w:val="both"/>
        <w:rPr>
          <w:rFonts w:ascii="Times New Roman Regular" w:eastAsiaTheme="majorEastAsia" w:hAnsi="Times New Roman Regular" w:cs="Times New Roman Regular"/>
          <w:b/>
          <w:bCs/>
          <w:u w:val="single"/>
          <w:lang w:val="sq-AL"/>
        </w:rPr>
      </w:pPr>
    </w:p>
    <w:p w14:paraId="6466C4DF" w14:textId="77777777" w:rsidR="004D4D43" w:rsidRPr="00060F50" w:rsidRDefault="004D4D43" w:rsidP="00690AB8">
      <w:pPr>
        <w:jc w:val="both"/>
        <w:rPr>
          <w:rFonts w:ascii="Times New Roman Regular" w:eastAsiaTheme="majorEastAsia" w:hAnsi="Times New Roman Regular" w:cs="Times New Roman Regular"/>
          <w:b/>
          <w:bCs/>
          <w:u w:val="single"/>
          <w:lang w:val="sq-AL"/>
        </w:rPr>
      </w:pPr>
    </w:p>
    <w:p w14:paraId="559B84FD" w14:textId="77777777" w:rsidR="004D4D43" w:rsidRDefault="00000000" w:rsidP="00690AB8">
      <w:pPr>
        <w:jc w:val="both"/>
        <w:rPr>
          <w:rFonts w:ascii="Times New Roman Regular" w:hAnsi="Times New Roman Regular" w:cs="Times New Roman Regular"/>
        </w:rPr>
      </w:pPr>
      <w:r>
        <w:rPr>
          <w:rFonts w:ascii="Times New Roman Regular" w:eastAsiaTheme="majorEastAsia" w:hAnsi="Times New Roman Regular" w:cs="Times New Roman Regular"/>
        </w:rPr>
        <w:t xml:space="preserve">Sa </w:t>
      </w:r>
      <w:proofErr w:type="spellStart"/>
      <w:r>
        <w:rPr>
          <w:rFonts w:ascii="Times New Roman Regular" w:eastAsiaTheme="majorEastAsia" w:hAnsi="Times New Roman Regular" w:cs="Times New Roman Regular"/>
        </w:rPr>
        <w:t>i</w:t>
      </w:r>
      <w:proofErr w:type="spellEnd"/>
      <w:r>
        <w:rPr>
          <w:rFonts w:ascii="Times New Roman Regular" w:eastAsiaTheme="majorEastAsia" w:hAnsi="Times New Roman Regular" w:cs="Times New Roman Regular"/>
        </w:rPr>
        <w:t xml:space="preserve"> </w:t>
      </w:r>
      <w:proofErr w:type="spellStart"/>
      <w:r>
        <w:rPr>
          <w:rFonts w:ascii="Times New Roman Regular" w:eastAsiaTheme="majorEastAsia" w:hAnsi="Times New Roman Regular" w:cs="Times New Roman Regular"/>
        </w:rPr>
        <w:t>takon</w:t>
      </w:r>
      <w:proofErr w:type="spellEnd"/>
      <w:r>
        <w:rPr>
          <w:rFonts w:ascii="Times New Roman Regular" w:eastAsiaTheme="majorEastAsia" w:hAnsi="Times New Roman Regular" w:cs="Times New Roman Regular"/>
        </w:rPr>
        <w:t xml:space="preserve"> </w:t>
      </w:r>
      <w:proofErr w:type="spellStart"/>
      <w:r>
        <w:rPr>
          <w:rFonts w:ascii="Times New Roman Regular" w:eastAsiaTheme="majorEastAsia" w:hAnsi="Times New Roman Regular" w:cs="Times New Roman Regular"/>
        </w:rPr>
        <w:t>projekteve</w:t>
      </w:r>
      <w:proofErr w:type="spellEnd"/>
      <w:r>
        <w:rPr>
          <w:rFonts w:ascii="Times New Roman Regular" w:eastAsiaTheme="majorEastAsia" w:hAnsi="Times New Roman Regular" w:cs="Times New Roman Regular"/>
        </w:rPr>
        <w:t xml:space="preserve"> me </w:t>
      </w:r>
      <w:proofErr w:type="spellStart"/>
      <w:r>
        <w:rPr>
          <w:rFonts w:ascii="Times New Roman Regular" w:eastAsiaTheme="majorEastAsia" w:hAnsi="Times New Roman Regular" w:cs="Times New Roman Regular"/>
        </w:rPr>
        <w:t>financim</w:t>
      </w:r>
      <w:proofErr w:type="spellEnd"/>
      <w:r>
        <w:rPr>
          <w:rFonts w:ascii="Times New Roman Regular" w:eastAsiaTheme="majorEastAsia" w:hAnsi="Times New Roman Regular" w:cs="Times New Roman Regular"/>
        </w:rPr>
        <w:t xml:space="preserve"> </w:t>
      </w:r>
      <w:proofErr w:type="spellStart"/>
      <w:r>
        <w:rPr>
          <w:rFonts w:ascii="Times New Roman Regular" w:eastAsiaTheme="majorEastAsia" w:hAnsi="Times New Roman Regular" w:cs="Times New Roman Regular"/>
        </w:rPr>
        <w:t>të</w:t>
      </w:r>
      <w:proofErr w:type="spellEnd"/>
      <w:r>
        <w:rPr>
          <w:rFonts w:ascii="Times New Roman Regular" w:eastAsiaTheme="majorEastAsia" w:hAnsi="Times New Roman Regular" w:cs="Times New Roman Regular"/>
        </w:rPr>
        <w:t xml:space="preserve"> </w:t>
      </w:r>
      <w:proofErr w:type="spellStart"/>
      <w:r>
        <w:rPr>
          <w:rFonts w:ascii="Times New Roman Regular" w:eastAsiaTheme="majorEastAsia" w:hAnsi="Times New Roman Regular" w:cs="Times New Roman Regular"/>
        </w:rPr>
        <w:t>huaj</w:t>
      </w:r>
      <w:proofErr w:type="spellEnd"/>
      <w:r>
        <w:rPr>
          <w:rFonts w:ascii="Times New Roman Regular" w:eastAsiaTheme="majorEastAsia" w:hAnsi="Times New Roman Regular" w:cs="Times New Roman Regular"/>
        </w:rPr>
        <w:t xml:space="preserve">, UAMD </w:t>
      </w:r>
      <w:proofErr w:type="spellStart"/>
      <w:r>
        <w:rPr>
          <w:rFonts w:ascii="Times New Roman Regular" w:eastAsiaTheme="majorEastAsia" w:hAnsi="Times New Roman Regular" w:cs="Times New Roman Regular"/>
        </w:rPr>
        <w:t>është</w:t>
      </w:r>
      <w:proofErr w:type="spellEnd"/>
      <w:r>
        <w:rPr>
          <w:rFonts w:ascii="Times New Roman Regular" w:eastAsiaTheme="majorEastAsia" w:hAnsi="Times New Roman Regular" w:cs="Times New Roman Regular"/>
        </w:rPr>
        <w:t xml:space="preserve"> </w:t>
      </w:r>
      <w:proofErr w:type="spellStart"/>
      <w:r>
        <w:rPr>
          <w:rFonts w:ascii="Times New Roman Regular" w:eastAsiaTheme="majorEastAsia" w:hAnsi="Times New Roman Regular" w:cs="Times New Roman Regular"/>
        </w:rPr>
        <w:t>shpallur</w:t>
      </w:r>
      <w:proofErr w:type="spellEnd"/>
      <w:r>
        <w:rPr>
          <w:rFonts w:ascii="Times New Roman Regular" w:eastAsiaTheme="majorEastAsia" w:hAnsi="Times New Roman Regular" w:cs="Times New Roman Regular"/>
        </w:rPr>
        <w:t xml:space="preserve"> </w:t>
      </w:r>
      <w:proofErr w:type="spellStart"/>
      <w:r>
        <w:rPr>
          <w:rFonts w:ascii="Times New Roman Regular" w:eastAsiaTheme="majorEastAsia" w:hAnsi="Times New Roman Regular" w:cs="Times New Roman Regular"/>
        </w:rPr>
        <w:t>fitues</w:t>
      </w:r>
      <w:proofErr w:type="spellEnd"/>
      <w:r>
        <w:rPr>
          <w:rFonts w:ascii="Times New Roman Regular" w:eastAsiaTheme="majorEastAsia" w:hAnsi="Times New Roman Regular" w:cs="Times New Roman Regular"/>
        </w:rPr>
        <w:t xml:space="preserve"> </w:t>
      </w:r>
      <w:proofErr w:type="spellStart"/>
      <w:r>
        <w:rPr>
          <w:rFonts w:ascii="Times New Roman Regular" w:eastAsiaTheme="majorEastAsia" w:hAnsi="Times New Roman Regular" w:cs="Times New Roman Regular"/>
        </w:rPr>
        <w:t>në</w:t>
      </w:r>
      <w:proofErr w:type="spellEnd"/>
      <w:r>
        <w:rPr>
          <w:rFonts w:ascii="Times New Roman Regular" w:eastAsiaTheme="majorEastAsia" w:hAnsi="Times New Roman Regular" w:cs="Times New Roman Regular"/>
        </w:rPr>
        <w:t xml:space="preserve"> </w:t>
      </w:r>
      <w:proofErr w:type="spellStart"/>
      <w:r>
        <w:rPr>
          <w:rFonts w:ascii="Times New Roman Regular" w:eastAsiaTheme="majorEastAsia" w:hAnsi="Times New Roman Regular" w:cs="Times New Roman Regular"/>
        </w:rPr>
        <w:t>një</w:t>
      </w:r>
      <w:proofErr w:type="spellEnd"/>
      <w:r>
        <w:rPr>
          <w:rFonts w:ascii="Times New Roman Regular" w:eastAsiaTheme="majorEastAsia" w:hAnsi="Times New Roman Regular" w:cs="Times New Roman Regular"/>
        </w:rPr>
        <w:t xml:space="preserve"> </w:t>
      </w:r>
      <w:proofErr w:type="spellStart"/>
      <w:r>
        <w:rPr>
          <w:rFonts w:ascii="Times New Roman Regular" w:eastAsiaTheme="majorEastAsia" w:hAnsi="Times New Roman Regular" w:cs="Times New Roman Regular"/>
        </w:rPr>
        <w:t>projekt</w:t>
      </w:r>
      <w:proofErr w:type="spellEnd"/>
      <w:r>
        <w:rPr>
          <w:rFonts w:ascii="Times New Roman Regular" w:eastAsiaTheme="majorEastAsia" w:hAnsi="Times New Roman Regular" w:cs="Times New Roman Regular"/>
        </w:rPr>
        <w:t xml:space="preserve"> Erasmus+ CBHE </w:t>
      </w:r>
      <w:proofErr w:type="spellStart"/>
      <w:r>
        <w:rPr>
          <w:rFonts w:ascii="Times New Roman Regular" w:eastAsiaTheme="majorEastAsia" w:hAnsi="Times New Roman Regular" w:cs="Times New Roman Regular"/>
        </w:rPr>
        <w:t>në</w:t>
      </w:r>
      <w:proofErr w:type="spellEnd"/>
      <w:r>
        <w:rPr>
          <w:rFonts w:ascii="Times New Roman Regular" w:eastAsiaTheme="majorEastAsia" w:hAnsi="Times New Roman Regular" w:cs="Times New Roman Regular"/>
        </w:rPr>
        <w:t xml:space="preserve"> </w:t>
      </w:r>
      <w:proofErr w:type="spellStart"/>
      <w:r>
        <w:rPr>
          <w:rFonts w:ascii="Times New Roman Regular" w:eastAsiaTheme="majorEastAsia" w:hAnsi="Times New Roman Regular" w:cs="Times New Roman Regular"/>
        </w:rPr>
        <w:t>fushën</w:t>
      </w:r>
      <w:proofErr w:type="spellEnd"/>
      <w:r>
        <w:rPr>
          <w:rFonts w:ascii="Times New Roman Regular" w:eastAsiaTheme="majorEastAsia" w:hAnsi="Times New Roman Regular" w:cs="Times New Roman Regular"/>
        </w:rPr>
        <w:t xml:space="preserve"> e </w:t>
      </w:r>
      <w:proofErr w:type="spellStart"/>
      <w:r>
        <w:rPr>
          <w:rFonts w:ascii="Times New Roman Regular" w:eastAsiaTheme="majorEastAsia" w:hAnsi="Times New Roman Regular" w:cs="Times New Roman Regular"/>
        </w:rPr>
        <w:t>teknologjisë</w:t>
      </w:r>
      <w:proofErr w:type="spellEnd"/>
      <w:r>
        <w:rPr>
          <w:rFonts w:ascii="Times New Roman Regular" w:eastAsiaTheme="majorEastAsia" w:hAnsi="Times New Roman Regular" w:cs="Times New Roman Regular"/>
        </w:rPr>
        <w:t xml:space="preserve"> </w:t>
      </w:r>
      <w:proofErr w:type="spellStart"/>
      <w:r>
        <w:rPr>
          <w:rFonts w:ascii="Times New Roman Regular" w:eastAsiaTheme="majorEastAsia" w:hAnsi="Times New Roman Regular" w:cs="Times New Roman Regular"/>
        </w:rPr>
        <w:t>së</w:t>
      </w:r>
      <w:proofErr w:type="spellEnd"/>
      <w:r>
        <w:rPr>
          <w:rFonts w:ascii="Times New Roman Regular" w:eastAsiaTheme="majorEastAsia" w:hAnsi="Times New Roman Regular" w:cs="Times New Roman Regular"/>
        </w:rPr>
        <w:t xml:space="preserve"> </w:t>
      </w:r>
      <w:proofErr w:type="spellStart"/>
      <w:r>
        <w:rPr>
          <w:rFonts w:ascii="Times New Roman Regular" w:eastAsiaTheme="majorEastAsia" w:hAnsi="Times New Roman Regular" w:cs="Times New Roman Regular"/>
        </w:rPr>
        <w:t>informacionit</w:t>
      </w:r>
      <w:proofErr w:type="spellEnd"/>
      <w:r>
        <w:rPr>
          <w:rFonts w:ascii="Times New Roman Regular" w:eastAsiaTheme="majorEastAsia" w:hAnsi="Times New Roman Regular" w:cs="Times New Roman Regular"/>
        </w:rPr>
        <w:t xml:space="preserve"> - </w:t>
      </w:r>
      <w:r>
        <w:rPr>
          <w:rFonts w:ascii="Times New Roman Regular" w:hAnsi="Times New Roman Regular" w:cs="Times New Roman Regular"/>
        </w:rPr>
        <w:t>Transforming Business Education with AI in WB: Innovating Education for the Next Generation of Entrepreneurs (TBEAI)</w:t>
      </w:r>
      <w:r>
        <w:rPr>
          <w:rFonts w:ascii="Times New Roman Regular" w:eastAsiaTheme="majorEastAsia" w:hAnsi="Times New Roman Regular" w:cs="Times New Roman Regular"/>
        </w:rPr>
        <w:t xml:space="preserve">, </w:t>
      </w:r>
      <w:r>
        <w:rPr>
          <w:rFonts w:ascii="Times New Roman Regular" w:hAnsi="Times New Roman Regular" w:cs="Times New Roman Regular"/>
          <w:color w:val="222222"/>
          <w:shd w:val="clear" w:color="auto" w:fill="FFFFFF"/>
          <w:lang w:val="sq-AL"/>
        </w:rPr>
        <w:t xml:space="preserve">dhe 3 si partner (SUSTAINTOUR; INTRABUILD dhe </w:t>
      </w:r>
      <w:r>
        <w:rPr>
          <w:rFonts w:ascii="Times New Roman Regular" w:hAnsi="Times New Roman Regular" w:cs="Times New Roman Regular"/>
        </w:rPr>
        <w:t xml:space="preserve">IT solutions through VR Integration). </w:t>
      </w:r>
      <w:proofErr w:type="spellStart"/>
      <w:r>
        <w:rPr>
          <w:rFonts w:ascii="Times New Roman Regular" w:hAnsi="Times New Roman Regular" w:cs="Times New Roman Regular"/>
        </w:rPr>
        <w:t>Gjithashtu</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tipologjia</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është</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diversifikuar</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përmes</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projektit</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të</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financuar</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nga</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Visegrad</w:t>
      </w:r>
      <w:proofErr w:type="spellEnd"/>
      <w:r>
        <w:rPr>
          <w:rFonts w:ascii="Times New Roman Regular" w:hAnsi="Times New Roman Regular" w:cs="Times New Roman Regular"/>
        </w:rPr>
        <w:t xml:space="preserve"> fund (1 </w:t>
      </w:r>
      <w:proofErr w:type="spellStart"/>
      <w:r>
        <w:rPr>
          <w:rFonts w:ascii="Times New Roman Regular" w:hAnsi="Times New Roman Regular" w:cs="Times New Roman Regular"/>
        </w:rPr>
        <w:t>projekt</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si</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edhe</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përmes</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programit</w:t>
      </w:r>
      <w:proofErr w:type="spellEnd"/>
      <w:r>
        <w:rPr>
          <w:rFonts w:ascii="Times New Roman Regular" w:hAnsi="Times New Roman Regular" w:cs="Times New Roman Regular"/>
        </w:rPr>
        <w:t xml:space="preserve"> Horizon Europe EIT, 1 </w:t>
      </w:r>
      <w:proofErr w:type="spellStart"/>
      <w:r>
        <w:rPr>
          <w:rFonts w:ascii="Times New Roman Regular" w:hAnsi="Times New Roman Regular" w:cs="Times New Roman Regular"/>
        </w:rPr>
        <w:t>projekt</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i</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fituar</w:t>
      </w:r>
      <w:proofErr w:type="spellEnd"/>
      <w:r>
        <w:rPr>
          <w:rFonts w:ascii="Times New Roman Regular" w:hAnsi="Times New Roman Regular" w:cs="Times New Roman Regular"/>
        </w:rPr>
        <w:t>.</w:t>
      </w:r>
    </w:p>
    <w:p w14:paraId="4A49BFEB" w14:textId="77777777" w:rsidR="004D4D43" w:rsidRDefault="004D4D43" w:rsidP="00690AB8">
      <w:pPr>
        <w:jc w:val="both"/>
        <w:rPr>
          <w:rFonts w:ascii="Times New Roman Regular" w:eastAsiaTheme="majorEastAsia" w:hAnsi="Times New Roman Regular" w:cs="Times New Roman Regular"/>
          <w:b/>
          <w:bCs/>
          <w:u w:val="single"/>
        </w:rPr>
      </w:pPr>
    </w:p>
    <w:p w14:paraId="0A546454" w14:textId="77777777" w:rsidR="004D4D43" w:rsidRDefault="00000000" w:rsidP="00690AB8">
      <w:pPr>
        <w:shd w:val="clear" w:color="auto" w:fill="FFFFFF"/>
        <w:spacing w:before="100" w:beforeAutospacing="1" w:after="100" w:afterAutospacing="1"/>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t>Gjatë  2 viteve të fundit, nën vizionin strategjik për ta shndërruar UAMD-në në një universitet të hapur, bashkëpunues dhe konkurrues në nivel ndërkombëtar, anëtarësimi i plotë në Aleancën STARS EU ka sjellë një transformim të dukshëm në ndërkombëtarizimin e institucionit. Gjatë dy viteve të fundit, UAMD ka shënuar arritje të rëndësishme që e pozicionojnë si një aktor të fuqishëm në ekosistemin evropian të arsimit të lartë:</w:t>
      </w:r>
    </w:p>
    <w:p w14:paraId="6299A8B4" w14:textId="77777777" w:rsidR="004D4D43" w:rsidRDefault="00000000" w:rsidP="00690AB8">
      <w:pPr>
        <w:numPr>
          <w:ilvl w:val="0"/>
          <w:numId w:val="15"/>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b/>
          <w:bCs/>
          <w:color w:val="222222"/>
          <w:lang w:val="sq-AL"/>
        </w:rPr>
        <w:t xml:space="preserve">Inovacion në mësimdhënie dhe </w:t>
      </w:r>
      <w:proofErr w:type="spellStart"/>
      <w:r>
        <w:rPr>
          <w:rFonts w:ascii="Times New Roman Regular" w:hAnsi="Times New Roman Regular" w:cs="Times New Roman Regular"/>
          <w:b/>
          <w:bCs/>
          <w:color w:val="222222"/>
          <w:lang w:val="sq-AL"/>
        </w:rPr>
        <w:t>ndërkulturalitet</w:t>
      </w:r>
      <w:proofErr w:type="spellEnd"/>
      <w:r>
        <w:rPr>
          <w:rFonts w:ascii="Times New Roman Regular" w:hAnsi="Times New Roman Regular" w:cs="Times New Roman Regular"/>
          <w:b/>
          <w:bCs/>
          <w:color w:val="222222"/>
          <w:lang w:val="sq-AL"/>
        </w:rPr>
        <w:t>:</w:t>
      </w:r>
      <w:r>
        <w:rPr>
          <w:rFonts w:ascii="Times New Roman Regular" w:hAnsi="Times New Roman Regular" w:cs="Times New Roman Regular"/>
          <w:color w:val="222222"/>
          <w:lang w:val="sq-AL"/>
        </w:rPr>
        <w:t xml:space="preserve"> UAMD ka organizuar leksione të përbashkëta, </w:t>
      </w:r>
      <w:proofErr w:type="spellStart"/>
      <w:r>
        <w:rPr>
          <w:rFonts w:ascii="Times New Roman Regular" w:hAnsi="Times New Roman Regular" w:cs="Times New Roman Regular"/>
          <w:color w:val="222222"/>
          <w:lang w:val="sq-AL"/>
        </w:rPr>
        <w:t>workshope</w:t>
      </w:r>
      <w:proofErr w:type="spellEnd"/>
      <w:r>
        <w:rPr>
          <w:rFonts w:ascii="Times New Roman Regular" w:hAnsi="Times New Roman Regular" w:cs="Times New Roman Regular"/>
          <w:color w:val="222222"/>
          <w:lang w:val="sq-AL"/>
        </w:rPr>
        <w:t xml:space="preserve"> ndërkombëtare dhe module në gjuhën angleze, duke nxitur kompetenca ndërkulturore dhe integrimin e praktikave të avancuara pedagogjike.</w:t>
      </w:r>
    </w:p>
    <w:p w14:paraId="3BE9F874" w14:textId="77777777" w:rsidR="004D4D43" w:rsidRDefault="00000000" w:rsidP="00690AB8">
      <w:pPr>
        <w:numPr>
          <w:ilvl w:val="0"/>
          <w:numId w:val="15"/>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b/>
          <w:bCs/>
          <w:color w:val="222222"/>
          <w:lang w:val="sq-AL"/>
        </w:rPr>
        <w:t xml:space="preserve">Trajnime dhe </w:t>
      </w:r>
      <w:proofErr w:type="spellStart"/>
      <w:r>
        <w:rPr>
          <w:rFonts w:ascii="Times New Roman Regular" w:hAnsi="Times New Roman Regular" w:cs="Times New Roman Regular"/>
          <w:b/>
          <w:bCs/>
          <w:color w:val="222222"/>
          <w:lang w:val="sq-AL"/>
        </w:rPr>
        <w:t>bootcamps</w:t>
      </w:r>
      <w:proofErr w:type="spellEnd"/>
      <w:r>
        <w:rPr>
          <w:rFonts w:ascii="Times New Roman Regular" w:hAnsi="Times New Roman Regular" w:cs="Times New Roman Regular"/>
          <w:b/>
          <w:bCs/>
          <w:color w:val="222222"/>
          <w:lang w:val="sq-AL"/>
        </w:rPr>
        <w:t xml:space="preserve"> tematike:</w:t>
      </w:r>
      <w:r>
        <w:rPr>
          <w:rFonts w:ascii="Times New Roman Regular" w:hAnsi="Times New Roman Regular" w:cs="Times New Roman Regular"/>
          <w:color w:val="222222"/>
          <w:lang w:val="sq-AL"/>
        </w:rPr>
        <w:t xml:space="preserve"> Janë zhvilluar trajnime ndërdisiplinore dhe </w:t>
      </w:r>
      <w:proofErr w:type="spellStart"/>
      <w:r>
        <w:rPr>
          <w:rFonts w:ascii="Times New Roman Regular" w:hAnsi="Times New Roman Regular" w:cs="Times New Roman Regular"/>
          <w:color w:val="222222"/>
          <w:lang w:val="sq-AL"/>
        </w:rPr>
        <w:t>bootcamps</w:t>
      </w:r>
      <w:proofErr w:type="spellEnd"/>
      <w:r>
        <w:rPr>
          <w:rFonts w:ascii="Times New Roman Regular" w:hAnsi="Times New Roman Regular" w:cs="Times New Roman Regular"/>
          <w:color w:val="222222"/>
          <w:lang w:val="sq-AL"/>
        </w:rPr>
        <w:t xml:space="preserve"> që kanë përfshirë studentë dhe staf nga të gjitha universitetet e aleancës, duke rritur kapacitetet dhe bashkëpunimin ndërinstitucional.</w:t>
      </w:r>
    </w:p>
    <w:p w14:paraId="19ED45AC" w14:textId="77777777" w:rsidR="004D4D43" w:rsidRDefault="00000000" w:rsidP="00690AB8">
      <w:pPr>
        <w:numPr>
          <w:ilvl w:val="0"/>
          <w:numId w:val="15"/>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proofErr w:type="spellStart"/>
      <w:r>
        <w:rPr>
          <w:rFonts w:ascii="Times New Roman Regular" w:hAnsi="Times New Roman Regular" w:cs="Times New Roman Regular"/>
          <w:b/>
          <w:bCs/>
          <w:color w:val="222222"/>
          <w:lang w:val="sq-AL"/>
        </w:rPr>
        <w:t>Mikrokredite</w:t>
      </w:r>
      <w:proofErr w:type="spellEnd"/>
      <w:r>
        <w:rPr>
          <w:rFonts w:ascii="Times New Roman Regular" w:hAnsi="Times New Roman Regular" w:cs="Times New Roman Regular"/>
          <w:b/>
          <w:bCs/>
          <w:color w:val="222222"/>
          <w:lang w:val="sq-AL"/>
        </w:rPr>
        <w:t xml:space="preserve"> dhe module të integruara:</w:t>
      </w:r>
      <w:r>
        <w:rPr>
          <w:rFonts w:ascii="Times New Roman Regular" w:hAnsi="Times New Roman Regular" w:cs="Times New Roman Regular"/>
          <w:color w:val="222222"/>
          <w:lang w:val="sq-AL"/>
        </w:rPr>
        <w:t xml:space="preserve"> UAMD ka kontribuar në krijimin e </w:t>
      </w:r>
      <w:proofErr w:type="spellStart"/>
      <w:r>
        <w:rPr>
          <w:rFonts w:ascii="Times New Roman Regular" w:hAnsi="Times New Roman Regular" w:cs="Times New Roman Regular"/>
          <w:color w:val="222222"/>
          <w:lang w:val="sq-AL"/>
        </w:rPr>
        <w:t>mikrokrediteve</w:t>
      </w:r>
      <w:proofErr w:type="spellEnd"/>
      <w:r>
        <w:rPr>
          <w:rFonts w:ascii="Times New Roman Regular" w:hAnsi="Times New Roman Regular" w:cs="Times New Roman Regular"/>
          <w:color w:val="222222"/>
          <w:lang w:val="sq-AL"/>
        </w:rPr>
        <w:t xml:space="preserve"> të përbashkëta dhe moduleve të integruara, duke mbështetur </w:t>
      </w:r>
      <w:proofErr w:type="spellStart"/>
      <w:r>
        <w:rPr>
          <w:rFonts w:ascii="Times New Roman Regular" w:hAnsi="Times New Roman Regular" w:cs="Times New Roman Regular"/>
          <w:color w:val="222222"/>
          <w:lang w:val="sq-AL"/>
        </w:rPr>
        <w:t>mobilitetin</w:t>
      </w:r>
      <w:proofErr w:type="spellEnd"/>
      <w:r>
        <w:rPr>
          <w:rFonts w:ascii="Times New Roman Regular" w:hAnsi="Times New Roman Regular" w:cs="Times New Roman Regular"/>
          <w:color w:val="222222"/>
          <w:lang w:val="sq-AL"/>
        </w:rPr>
        <w:t xml:space="preserve"> horizontal dhe transferimin e njohurive në nivel evropian.</w:t>
      </w:r>
    </w:p>
    <w:p w14:paraId="3E968E8F" w14:textId="77777777" w:rsidR="004D4D43" w:rsidRDefault="00000000" w:rsidP="00690AB8">
      <w:pPr>
        <w:numPr>
          <w:ilvl w:val="0"/>
          <w:numId w:val="15"/>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b/>
          <w:bCs/>
          <w:color w:val="222222"/>
          <w:lang w:val="sq-AL"/>
        </w:rPr>
        <w:t>Diploma të përbashkëta dhe të dyfishta:</w:t>
      </w:r>
      <w:r>
        <w:rPr>
          <w:rFonts w:ascii="Times New Roman Regular" w:hAnsi="Times New Roman Regular" w:cs="Times New Roman Regular"/>
          <w:color w:val="222222"/>
          <w:lang w:val="sq-AL"/>
        </w:rPr>
        <w:t> Është krijuar një diplomë e përbashkët me IPB, ndërkohë që po punohet për diploma të dyfishta në drejtësi, IT dhe fusha të tjera, duke zgjeruar ofertën akademike ndërkombëtare.</w:t>
      </w:r>
    </w:p>
    <w:p w14:paraId="30E7CAD5" w14:textId="77777777" w:rsidR="004D4D43" w:rsidRDefault="00000000" w:rsidP="00690AB8">
      <w:pPr>
        <w:numPr>
          <w:ilvl w:val="0"/>
          <w:numId w:val="15"/>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b/>
          <w:bCs/>
          <w:color w:val="222222"/>
          <w:lang w:val="sq-AL"/>
        </w:rPr>
        <w:t xml:space="preserve">Rritje e </w:t>
      </w:r>
      <w:proofErr w:type="spellStart"/>
      <w:r>
        <w:rPr>
          <w:rFonts w:ascii="Times New Roman Regular" w:hAnsi="Times New Roman Regular" w:cs="Times New Roman Regular"/>
          <w:b/>
          <w:bCs/>
          <w:color w:val="222222"/>
          <w:lang w:val="sq-AL"/>
        </w:rPr>
        <w:t>vizibilitetit</w:t>
      </w:r>
      <w:proofErr w:type="spellEnd"/>
      <w:r>
        <w:rPr>
          <w:rFonts w:ascii="Times New Roman Regular" w:hAnsi="Times New Roman Regular" w:cs="Times New Roman Regular"/>
          <w:b/>
          <w:bCs/>
          <w:color w:val="222222"/>
          <w:lang w:val="sq-AL"/>
        </w:rPr>
        <w:t xml:space="preserve"> akademik dhe shkencor:</w:t>
      </w:r>
      <w:r>
        <w:rPr>
          <w:rFonts w:ascii="Times New Roman Regular" w:hAnsi="Times New Roman Regular" w:cs="Times New Roman Regular"/>
          <w:color w:val="222222"/>
          <w:lang w:val="sq-AL"/>
        </w:rPr>
        <w:t> Stafi i UAMD-së ka marrë pjesë aktive në konferenca shkencore ndërkombëtare të organizuara nga universitetet partnere të STARS EU, duke publikuar artikuj të përbashkët dhe duke rritur cilësinë e kërkimit shkencor.</w:t>
      </w:r>
    </w:p>
    <w:p w14:paraId="475D20C6" w14:textId="77777777" w:rsidR="004D4D43" w:rsidRDefault="00000000" w:rsidP="00690AB8">
      <w:pPr>
        <w:numPr>
          <w:ilvl w:val="0"/>
          <w:numId w:val="15"/>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b/>
          <w:bCs/>
          <w:color w:val="222222"/>
          <w:lang w:val="sq-AL"/>
        </w:rPr>
        <w:t>Zgjerim i rrjetit të bashkëpunimeve:</w:t>
      </w:r>
      <w:r>
        <w:rPr>
          <w:rFonts w:ascii="Times New Roman Regular" w:hAnsi="Times New Roman Regular" w:cs="Times New Roman Regular"/>
          <w:color w:val="222222"/>
          <w:lang w:val="sq-AL"/>
        </w:rPr>
        <w:t xml:space="preserve"> UAMD është pjesë e një ekosistemi evropian që nxit mësimdhënie </w:t>
      </w:r>
      <w:proofErr w:type="spellStart"/>
      <w:r>
        <w:rPr>
          <w:rFonts w:ascii="Times New Roman Regular" w:hAnsi="Times New Roman Regular" w:cs="Times New Roman Regular"/>
          <w:color w:val="222222"/>
          <w:lang w:val="sq-AL"/>
        </w:rPr>
        <w:t>inovative</w:t>
      </w:r>
      <w:proofErr w:type="spellEnd"/>
      <w:r>
        <w:rPr>
          <w:rFonts w:ascii="Times New Roman Regular" w:hAnsi="Times New Roman Regular" w:cs="Times New Roman Regular"/>
          <w:color w:val="222222"/>
          <w:lang w:val="sq-AL"/>
        </w:rPr>
        <w:t>, kërkim shkencor dhe zhvillim të qëndrueshëm rajonal, duke i mundësuar stafit dhe studentëve të jenë pjesë e projekteve dhe aktiviteteve ndërkombëtare.</w:t>
      </w:r>
    </w:p>
    <w:p w14:paraId="5ABF2C23" w14:textId="77777777" w:rsidR="004D4D43" w:rsidRDefault="00000000" w:rsidP="00690AB8">
      <w:pPr>
        <w:numPr>
          <w:ilvl w:val="0"/>
          <w:numId w:val="15"/>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proofErr w:type="spellStart"/>
      <w:r>
        <w:rPr>
          <w:rFonts w:ascii="Times New Roman Regular" w:hAnsi="Times New Roman Regular" w:cs="Times New Roman Regular"/>
          <w:b/>
          <w:bCs/>
          <w:color w:val="222222"/>
          <w:lang w:val="sq-AL"/>
        </w:rPr>
        <w:t>Mobilitet</w:t>
      </w:r>
      <w:proofErr w:type="spellEnd"/>
      <w:r>
        <w:rPr>
          <w:rFonts w:ascii="Times New Roman Regular" w:hAnsi="Times New Roman Regular" w:cs="Times New Roman Regular"/>
          <w:b/>
          <w:bCs/>
          <w:color w:val="222222"/>
          <w:lang w:val="sq-AL"/>
        </w:rPr>
        <w:t xml:space="preserve"> studentor aktiv:</w:t>
      </w:r>
      <w:r>
        <w:rPr>
          <w:rFonts w:ascii="Times New Roman Regular" w:hAnsi="Times New Roman Regular" w:cs="Times New Roman Regular"/>
          <w:color w:val="222222"/>
          <w:lang w:val="sq-AL"/>
        </w:rPr>
        <w:t xml:space="preserve"> Aktualisht, rreth 10 studentë të huaj janë pjesë e UAMD-së, ndërsa 20 studentë tanë kanë përfituar </w:t>
      </w:r>
      <w:proofErr w:type="spellStart"/>
      <w:r>
        <w:rPr>
          <w:rFonts w:ascii="Times New Roman Regular" w:hAnsi="Times New Roman Regular" w:cs="Times New Roman Regular"/>
          <w:color w:val="222222"/>
          <w:lang w:val="sq-AL"/>
        </w:rPr>
        <w:t>mobilitet</w:t>
      </w:r>
      <w:proofErr w:type="spellEnd"/>
      <w:r>
        <w:rPr>
          <w:rFonts w:ascii="Times New Roman Regular" w:hAnsi="Times New Roman Regular" w:cs="Times New Roman Regular"/>
          <w:color w:val="222222"/>
          <w:lang w:val="sq-AL"/>
        </w:rPr>
        <w:t xml:space="preserve"> në universitetet partnere, duke reflektuar një dinamikë të lartë të lëvizshmërisë.</w:t>
      </w:r>
    </w:p>
    <w:p w14:paraId="730D1D3E" w14:textId="77777777" w:rsidR="004D4D43" w:rsidRDefault="00000000" w:rsidP="00690AB8">
      <w:pPr>
        <w:numPr>
          <w:ilvl w:val="0"/>
          <w:numId w:val="15"/>
        </w:numPr>
        <w:shd w:val="clear" w:color="auto" w:fill="FFFFFF"/>
        <w:spacing w:before="100" w:beforeAutospacing="1" w:after="100" w:afterAutospacing="1"/>
        <w:ind w:left="0"/>
        <w:jc w:val="both"/>
        <w:rPr>
          <w:rFonts w:ascii="Times New Roman Regular" w:hAnsi="Times New Roman Regular" w:cs="Times New Roman Regular"/>
          <w:color w:val="222222"/>
          <w:lang w:val="sq-AL"/>
        </w:rPr>
      </w:pPr>
      <w:r>
        <w:rPr>
          <w:rFonts w:ascii="Times New Roman Regular" w:hAnsi="Times New Roman Regular" w:cs="Times New Roman Regular"/>
          <w:b/>
          <w:bCs/>
          <w:color w:val="222222"/>
          <w:lang w:val="sq-AL"/>
        </w:rPr>
        <w:t>Projekte ndërkombëtare të fituara:</w:t>
      </w:r>
      <w:r>
        <w:rPr>
          <w:rFonts w:ascii="Times New Roman Regular" w:hAnsi="Times New Roman Regular" w:cs="Times New Roman Regular"/>
          <w:color w:val="222222"/>
          <w:lang w:val="sq-AL"/>
        </w:rPr>
        <w:t xml:space="preserve"> UAMD ka fituar dhe po zhvillon projekte të rëndësishme me partnerët e STARS EU, përfshirë 1 projekt CBHE me Universitetin </w:t>
      </w:r>
      <w:proofErr w:type="spellStart"/>
      <w:r>
        <w:rPr>
          <w:rFonts w:ascii="Times New Roman Regular" w:hAnsi="Times New Roman Regular" w:cs="Times New Roman Regular"/>
          <w:color w:val="222222"/>
          <w:lang w:val="sq-AL"/>
        </w:rPr>
        <w:t>West</w:t>
      </w:r>
      <w:proofErr w:type="spellEnd"/>
      <w:r>
        <w:rPr>
          <w:rFonts w:ascii="Times New Roman Regular" w:hAnsi="Times New Roman Regular" w:cs="Times New Roman Regular"/>
          <w:color w:val="222222"/>
          <w:lang w:val="sq-AL"/>
        </w:rPr>
        <w:t xml:space="preserve">, Suedi, 1 projekt EIT HEI me Universitetin </w:t>
      </w:r>
      <w:proofErr w:type="spellStart"/>
      <w:r>
        <w:rPr>
          <w:rFonts w:ascii="Times New Roman Regular" w:hAnsi="Times New Roman Regular" w:cs="Times New Roman Regular"/>
          <w:color w:val="222222"/>
          <w:lang w:val="sq-AL"/>
        </w:rPr>
        <w:t>Hanze</w:t>
      </w:r>
      <w:proofErr w:type="spellEnd"/>
      <w:r>
        <w:rPr>
          <w:rFonts w:ascii="Times New Roman Regular" w:hAnsi="Times New Roman Regular" w:cs="Times New Roman Regular"/>
          <w:color w:val="222222"/>
          <w:lang w:val="sq-AL"/>
        </w:rPr>
        <w:t xml:space="preserve">, 1 projekt me Universitetin </w:t>
      </w:r>
      <w:proofErr w:type="spellStart"/>
      <w:r>
        <w:rPr>
          <w:rFonts w:ascii="Times New Roman Regular" w:hAnsi="Times New Roman Regular" w:cs="Times New Roman Regular"/>
          <w:color w:val="222222"/>
          <w:lang w:val="sq-AL"/>
        </w:rPr>
        <w:t>Bragança</w:t>
      </w:r>
      <w:proofErr w:type="spellEnd"/>
      <w:r>
        <w:rPr>
          <w:rFonts w:ascii="Times New Roman Regular" w:hAnsi="Times New Roman Regular" w:cs="Times New Roman Regular"/>
          <w:color w:val="222222"/>
          <w:lang w:val="sq-AL"/>
        </w:rPr>
        <w:t xml:space="preserve"> me fonde të UAMD-së, si dhe 7 projekte KA1 me të gjithë partnerët (përveç </w:t>
      </w:r>
      <w:proofErr w:type="spellStart"/>
      <w:r>
        <w:rPr>
          <w:rFonts w:ascii="Times New Roman Regular" w:hAnsi="Times New Roman Regular" w:cs="Times New Roman Regular"/>
          <w:color w:val="222222"/>
          <w:lang w:val="sq-AL"/>
        </w:rPr>
        <w:t>Bremenit</w:t>
      </w:r>
      <w:proofErr w:type="spellEnd"/>
      <w:r>
        <w:rPr>
          <w:rFonts w:ascii="Times New Roman Regular" w:hAnsi="Times New Roman Regular" w:cs="Times New Roman Regular"/>
          <w:color w:val="222222"/>
          <w:lang w:val="sq-AL"/>
        </w:rPr>
        <w:t>).</w:t>
      </w:r>
    </w:p>
    <w:p w14:paraId="5927CE41" w14:textId="77777777" w:rsidR="004D4D43" w:rsidRDefault="00000000" w:rsidP="00690AB8">
      <w:pPr>
        <w:shd w:val="clear" w:color="auto" w:fill="FFFFFF"/>
        <w:spacing w:before="100" w:beforeAutospacing="1" w:after="100" w:afterAutospacing="1"/>
        <w:jc w:val="both"/>
        <w:rPr>
          <w:rFonts w:ascii="Times New Roman Regular" w:hAnsi="Times New Roman Regular" w:cs="Times New Roman Regular"/>
          <w:color w:val="222222"/>
          <w:lang w:val="sq-AL"/>
        </w:rPr>
      </w:pPr>
      <w:r>
        <w:rPr>
          <w:rFonts w:ascii="Times New Roman Regular" w:hAnsi="Times New Roman Regular" w:cs="Times New Roman Regular"/>
          <w:color w:val="222222"/>
          <w:lang w:val="sq-AL"/>
        </w:rPr>
        <w:lastRenderedPageBreak/>
        <w:t>Këto arritje janë dëshmi konkrete të potencialit dhe përkushtimit të UAMD-së për të konsoliduar ndërkombëtarizimin si një shtyllë kryesore të zhvillimit institucional dhe për të kontribuar në mënyrë aktive në objektivat e përbashkëta të Aleancës STARS EU.</w:t>
      </w:r>
    </w:p>
    <w:p w14:paraId="672081D5" w14:textId="77777777" w:rsidR="004D4D43" w:rsidRDefault="00000000" w:rsidP="00690AB8">
      <w:pPr>
        <w:jc w:val="both"/>
        <w:rPr>
          <w:rFonts w:ascii="Times New Roman Regular" w:hAnsi="Times New Roman Regular" w:cs="Times New Roman Regular"/>
          <w:b/>
          <w:bCs/>
          <w:lang w:val="sq-AL"/>
        </w:rPr>
      </w:pPr>
      <w:r>
        <w:rPr>
          <w:rFonts w:ascii="Times New Roman Regular" w:hAnsi="Times New Roman Regular" w:cs="Times New Roman Regular"/>
          <w:b/>
          <w:lang w:val="sq-AL"/>
        </w:rPr>
        <w:t>4.2</w:t>
      </w:r>
      <w:r>
        <w:rPr>
          <w:rFonts w:ascii="Times New Roman Regular" w:hAnsi="Times New Roman Regular" w:cs="Times New Roman Regular"/>
          <w:lang w:val="sq-AL"/>
        </w:rPr>
        <w:t xml:space="preserve"> </w:t>
      </w:r>
      <w:r>
        <w:rPr>
          <w:rFonts w:ascii="Times New Roman Regular" w:hAnsi="Times New Roman Regular" w:cs="Times New Roman Regular"/>
          <w:b/>
          <w:bCs/>
          <w:lang w:val="sq-AL"/>
        </w:rPr>
        <w:t xml:space="preserve">Rritja e </w:t>
      </w:r>
      <w:proofErr w:type="spellStart"/>
      <w:r>
        <w:rPr>
          <w:rFonts w:ascii="Times New Roman Regular" w:hAnsi="Times New Roman Regular" w:cs="Times New Roman Regular"/>
          <w:b/>
          <w:bCs/>
          <w:lang w:val="sq-AL"/>
        </w:rPr>
        <w:t>vizibilitetit</w:t>
      </w:r>
      <w:proofErr w:type="spellEnd"/>
      <w:r>
        <w:rPr>
          <w:rFonts w:ascii="Times New Roman Regular" w:hAnsi="Times New Roman Regular" w:cs="Times New Roman Regular"/>
          <w:b/>
          <w:bCs/>
          <w:lang w:val="sq-AL"/>
        </w:rPr>
        <w:t xml:space="preserve"> të universitetit, përmes rrjetëzimit në rrjetet universitare në rajonin e Ballkanit perëndimor, rajonit të </w:t>
      </w:r>
      <w:proofErr w:type="spellStart"/>
      <w:r>
        <w:rPr>
          <w:rFonts w:ascii="Times New Roman Regular" w:hAnsi="Times New Roman Regular" w:cs="Times New Roman Regular"/>
          <w:b/>
          <w:bCs/>
          <w:lang w:val="sq-AL"/>
        </w:rPr>
        <w:t>mesdheut</w:t>
      </w:r>
      <w:proofErr w:type="spellEnd"/>
      <w:r>
        <w:rPr>
          <w:rFonts w:ascii="Times New Roman Regular" w:hAnsi="Times New Roman Regular" w:cs="Times New Roman Regular"/>
          <w:b/>
          <w:bCs/>
          <w:lang w:val="sq-AL"/>
        </w:rPr>
        <w:t xml:space="preserve"> dhe vendeve anëtare të OSCE-së.</w:t>
      </w:r>
    </w:p>
    <w:p w14:paraId="6521A9A2" w14:textId="77777777" w:rsidR="004D4D43" w:rsidRDefault="00000000" w:rsidP="00690AB8">
      <w:pPr>
        <w:jc w:val="both"/>
        <w:rPr>
          <w:rFonts w:ascii="Times New Roman Regular" w:hAnsi="Times New Roman Regular" w:cs="Times New Roman Regular"/>
          <w:color w:val="222222"/>
          <w:shd w:val="clear" w:color="auto" w:fill="FFFFFF"/>
          <w:lang w:val="sq-AL"/>
        </w:rPr>
      </w:pPr>
      <w:r>
        <w:rPr>
          <w:rFonts w:ascii="Times New Roman Regular" w:hAnsi="Times New Roman Regular" w:cs="Times New Roman Regular"/>
          <w:color w:val="222222"/>
          <w:shd w:val="clear" w:color="auto" w:fill="FFFFFF"/>
          <w:lang w:val="sq-AL"/>
        </w:rPr>
        <w:t xml:space="preserve">UAMD ka mbështetur dhe realizuar një portofol të gjerë projektesh të financuara nga fondet e kërkimit shkencor të universitetit, nga programet e ndërkombëtarizimit. </w:t>
      </w:r>
    </w:p>
    <w:p w14:paraId="5775A336" w14:textId="77777777" w:rsidR="004D4D43" w:rsidRDefault="00000000" w:rsidP="00690AB8">
      <w:pPr>
        <w:jc w:val="both"/>
        <w:rPr>
          <w:rFonts w:ascii="Times New Roman Regular" w:hAnsi="Times New Roman Regular" w:cs="Times New Roman Regular"/>
          <w:color w:val="222222"/>
          <w:shd w:val="clear" w:color="auto" w:fill="FFFFFF"/>
          <w:lang w:val="sq-AL"/>
        </w:rPr>
      </w:pPr>
      <w:r>
        <w:rPr>
          <w:rFonts w:ascii="Times New Roman Regular" w:hAnsi="Times New Roman Regular" w:cs="Times New Roman Regular"/>
          <w:color w:val="222222"/>
          <w:shd w:val="clear" w:color="auto" w:fill="FFFFFF"/>
          <w:lang w:val="sq-AL"/>
        </w:rPr>
        <w:t xml:space="preserve">Projektet e kërkimit shkencor kanë adresuar tema të rëndësishme për zhvillimin institucional dhe komunitetin, duke përfshirë inovacionin në teknologji, inteligjencën artificiale, ndërgjegjësimin shëndetësor, ndërkombëtarizimin e programeve të studimit, zhvillimin e qëndrueshëm, edukimin emocional dhe ekonominë qarkulluese. </w:t>
      </w:r>
    </w:p>
    <w:p w14:paraId="57033604" w14:textId="77777777" w:rsidR="004D4D43" w:rsidRDefault="00000000" w:rsidP="00690AB8">
      <w:pPr>
        <w:jc w:val="both"/>
        <w:rPr>
          <w:rFonts w:ascii="Times New Roman Regular" w:hAnsi="Times New Roman Regular" w:cs="Times New Roman Regular"/>
          <w:color w:val="222222"/>
          <w:shd w:val="clear" w:color="auto" w:fill="FFFFFF"/>
          <w:lang w:val="sq-AL"/>
        </w:rPr>
      </w:pPr>
      <w:r>
        <w:rPr>
          <w:rFonts w:ascii="Times New Roman Regular" w:hAnsi="Times New Roman Regular" w:cs="Times New Roman Regular"/>
          <w:color w:val="222222"/>
          <w:shd w:val="clear" w:color="auto" w:fill="FFFFFF"/>
          <w:lang w:val="sq-AL"/>
        </w:rPr>
        <w:t xml:space="preserve">Në kuadër të ndërkombëtarizimit, UAMD ka forcuar bashkëpunimin me universitete partnere </w:t>
      </w:r>
      <w:proofErr w:type="spellStart"/>
      <w:r>
        <w:rPr>
          <w:rFonts w:ascii="Times New Roman Regular" w:hAnsi="Times New Roman Regular" w:cs="Times New Roman Regular"/>
          <w:color w:val="222222"/>
          <w:shd w:val="clear" w:color="auto" w:fill="FFFFFF"/>
          <w:lang w:val="sq-AL"/>
        </w:rPr>
        <w:t>europiane</w:t>
      </w:r>
      <w:proofErr w:type="spellEnd"/>
      <w:r>
        <w:rPr>
          <w:rFonts w:ascii="Times New Roman Regular" w:hAnsi="Times New Roman Regular" w:cs="Times New Roman Regular"/>
          <w:color w:val="222222"/>
          <w:shd w:val="clear" w:color="auto" w:fill="FFFFFF"/>
          <w:lang w:val="sq-AL"/>
        </w:rPr>
        <w:t xml:space="preserve"> përmes krijimit dhe implementimit të diplomave të përbashkëta dhe të dyfishta në fusha si drejtësia, psikologjia, turizmi dhe menaxhimi i biznesit, duke rritur standardet akademike dhe mundësitë për studentët dhe stafin. </w:t>
      </w:r>
    </w:p>
    <w:p w14:paraId="313C2AC5" w14:textId="77777777" w:rsidR="004D4D43" w:rsidRDefault="00000000" w:rsidP="00690AB8">
      <w:pPr>
        <w:jc w:val="both"/>
        <w:rPr>
          <w:rFonts w:ascii="Times New Roman Regular" w:eastAsia="Times New Roman" w:hAnsi="Times New Roman Regular" w:cs="Times New Roman Regular"/>
          <w:b/>
          <w:bCs/>
          <w:u w:val="single"/>
          <w:lang w:val="sq-AL"/>
        </w:rPr>
      </w:pPr>
      <w:r>
        <w:rPr>
          <w:rFonts w:ascii="Times New Roman Regular" w:hAnsi="Times New Roman Regular" w:cs="Times New Roman Regular"/>
          <w:color w:val="222222"/>
          <w:shd w:val="clear" w:color="auto" w:fill="FFFFFF"/>
          <w:lang w:val="sq-AL"/>
        </w:rPr>
        <w:t>Ndërkohë, projektet e financuara nga AKKSHI kanë synuar përmirësimin e punës së mësuesve mbështetës, nxitjen e bizneseve të reja në ekonominë qarkulluese dhe promovimin e teknologjisë miqësore në turizmin e gjelbër. Ky angazhim i gjerë dëshmon përkushtimin e UAMD-së për të nxitur kërkimin shkencor, inovacionin, ndërkombëtarizimin dhe zhvillimin e qëndrueshëm në shërbim të komunitetit dhe arsimit të lartë.</w:t>
      </w:r>
    </w:p>
    <w:p w14:paraId="6C418FF2" w14:textId="77777777" w:rsidR="004D4D43" w:rsidRDefault="004D4D43" w:rsidP="00805F17">
      <w:pPr>
        <w:jc w:val="both"/>
        <w:rPr>
          <w:rFonts w:ascii="Times New Roman Regular" w:hAnsi="Times New Roman Regular" w:cs="Times New Roman Regular"/>
          <w:b/>
          <w:bCs/>
          <w:lang w:val="sq-AL"/>
        </w:rPr>
      </w:pPr>
    </w:p>
    <w:p w14:paraId="2A3C2296" w14:textId="77777777" w:rsidR="004D4D43" w:rsidRDefault="00000000" w:rsidP="00805F17">
      <w:pPr>
        <w:pStyle w:val="Paragrafiilists"/>
        <w:numPr>
          <w:ilvl w:val="0"/>
          <w:numId w:val="16"/>
        </w:numPr>
        <w:ind w:left="0"/>
        <w:jc w:val="both"/>
        <w:rPr>
          <w:rFonts w:ascii="Times New Roman Regular" w:hAnsi="Times New Roman Regular" w:cs="Times New Roman Regular"/>
          <w:b/>
          <w:i/>
          <w:lang w:val="sq-AL"/>
        </w:rPr>
      </w:pPr>
      <w:r>
        <w:rPr>
          <w:rFonts w:ascii="Times New Roman Regular" w:hAnsi="Times New Roman Regular" w:cs="Times New Roman Regular"/>
          <w:b/>
          <w:bCs/>
          <w:i/>
          <w:color w:val="000000"/>
          <w:lang w:val="sq-AL"/>
        </w:rPr>
        <w:t>Mbi Projektet e kërkimit shkencor në të cilat IAL ka aplikuar për financim</w:t>
      </w:r>
      <w:r>
        <w:rPr>
          <w:rFonts w:ascii="Times New Roman Regular" w:hAnsi="Times New Roman Regular" w:cs="Times New Roman Regular"/>
          <w:b/>
          <w:i/>
          <w:color w:val="000000"/>
          <w:lang w:val="sq-AL"/>
        </w:rPr>
        <w:t xml:space="preserve"> s</w:t>
      </w:r>
      <w:r>
        <w:rPr>
          <w:rFonts w:ascii="Times New Roman Regular" w:hAnsi="Times New Roman Regular" w:cs="Times New Roman Regular"/>
          <w:b/>
          <w:i/>
          <w:lang w:val="sq-AL"/>
        </w:rPr>
        <w:t>hih: Tabela nr. 4.</w:t>
      </w:r>
    </w:p>
    <w:p w14:paraId="6007AF14" w14:textId="77777777" w:rsidR="004D4D43" w:rsidRDefault="004D4D43" w:rsidP="00805F17">
      <w:pPr>
        <w:pStyle w:val="Paragrafiilists"/>
        <w:ind w:left="0"/>
        <w:jc w:val="both"/>
        <w:rPr>
          <w:rFonts w:ascii="Times New Roman Regular" w:hAnsi="Times New Roman Regular" w:cs="Times New Roman Regular"/>
          <w:b/>
          <w:i/>
          <w:lang w:val="sq-AL"/>
        </w:rPr>
      </w:pPr>
    </w:p>
    <w:p w14:paraId="21D48342" w14:textId="77777777" w:rsidR="004D4D43" w:rsidRDefault="00000000" w:rsidP="00805F17">
      <w:pPr>
        <w:widowControl w:val="0"/>
        <w:autoSpaceDE w:val="0"/>
        <w:autoSpaceDN w:val="0"/>
        <w:adjustRightInd w:val="0"/>
        <w:spacing w:after="240"/>
        <w:rPr>
          <w:rFonts w:ascii="Times New Roman Regular" w:hAnsi="Times New Roman Regular" w:cs="Times New Roman Regular"/>
          <w:b/>
          <w:bCs/>
          <w:lang w:val="sq-AL"/>
        </w:rPr>
      </w:pPr>
      <w:r>
        <w:rPr>
          <w:rFonts w:ascii="Times New Roman Regular" w:hAnsi="Times New Roman Regular" w:cs="Times New Roman Regular"/>
          <w:b/>
          <w:lang w:val="sq-AL"/>
        </w:rPr>
        <w:t xml:space="preserve">5. </w:t>
      </w:r>
      <w:r>
        <w:rPr>
          <w:rFonts w:ascii="Times New Roman Regular" w:hAnsi="Times New Roman Regular" w:cs="Times New Roman Regular"/>
          <w:b/>
          <w:bCs/>
          <w:lang w:val="sq-AL"/>
        </w:rPr>
        <w:t>Aktivitet e kërkimit shkencor</w:t>
      </w:r>
    </w:p>
    <w:p w14:paraId="70BC5184" w14:textId="77777777" w:rsidR="004D4D43" w:rsidRPr="00060F50" w:rsidRDefault="00000000" w:rsidP="00690AB8">
      <w:pPr>
        <w:jc w:val="both"/>
        <w:rPr>
          <w:rFonts w:ascii="Times New Roman Regular" w:hAnsi="Times New Roman Regular" w:cs="Times New Roman Regular"/>
          <w:lang w:val="sq-AL"/>
        </w:rPr>
      </w:pPr>
      <w:r w:rsidRPr="00060F50">
        <w:rPr>
          <w:rFonts w:ascii="Times New Roman Regular" w:hAnsi="Times New Roman Regular" w:cs="Times New Roman Regular"/>
          <w:lang w:val="sq-AL"/>
        </w:rPr>
        <w:t xml:space="preserve">Kërkimi shkencor që zhvillon pedagogu në formën e botimeve shkencore, pjesëmarrjen në projekte kërkimore apo në konferenca shkencore lidhet me zhvillimin e mësimit në auditor nëpërmjet disa mënyrave. </w:t>
      </w:r>
    </w:p>
    <w:p w14:paraId="03902D4B" w14:textId="77777777" w:rsidR="004D4D43" w:rsidRPr="00060F50" w:rsidRDefault="00000000" w:rsidP="00690AB8">
      <w:pPr>
        <w:jc w:val="both"/>
        <w:rPr>
          <w:rFonts w:ascii="Times New Roman Regular" w:hAnsi="Times New Roman Regular" w:cs="Times New Roman Regular"/>
          <w:lang w:val="sq-AL"/>
        </w:rPr>
      </w:pPr>
      <w:r w:rsidRPr="00060F50">
        <w:rPr>
          <w:rFonts w:ascii="Times New Roman Regular" w:hAnsi="Times New Roman Regular" w:cs="Times New Roman Regular"/>
          <w:i/>
          <w:lang w:val="sq-AL"/>
        </w:rPr>
        <w:t>Së pari</w:t>
      </w:r>
      <w:r w:rsidRPr="00060F50">
        <w:rPr>
          <w:rFonts w:ascii="Times New Roman Regular" w:hAnsi="Times New Roman Regular" w:cs="Times New Roman Regular"/>
          <w:lang w:val="sq-AL"/>
        </w:rPr>
        <w:t xml:space="preserve">, lektori </w:t>
      </w:r>
      <w:proofErr w:type="spellStart"/>
      <w:r w:rsidRPr="00060F50">
        <w:rPr>
          <w:rFonts w:ascii="Times New Roman Regular" w:hAnsi="Times New Roman Regular" w:cs="Times New Roman Regular"/>
          <w:lang w:val="sq-AL"/>
        </w:rPr>
        <w:t>përfshim</w:t>
      </w:r>
      <w:proofErr w:type="spellEnd"/>
      <w:r w:rsidRPr="00060F50">
        <w:rPr>
          <w:rFonts w:ascii="Times New Roman Regular" w:hAnsi="Times New Roman Regular" w:cs="Times New Roman Regular"/>
          <w:lang w:val="sq-AL"/>
        </w:rPr>
        <w:t xml:space="preserve"> rezultatet e kërkimit në përmbajtjen e leksionit. Ai pasuron materialin e leksionit apo tekstin bazë që përdoret me gjetje të reja duke u ofruar studentëve njohuri të freskuara dhe me evidenca të qarta. Në këtë mënyrë studentët krijojnë dije të reja. </w:t>
      </w:r>
    </w:p>
    <w:p w14:paraId="4D263EEF" w14:textId="77777777" w:rsidR="004D4D43" w:rsidRPr="00060F50" w:rsidRDefault="00000000" w:rsidP="00690AB8">
      <w:pPr>
        <w:jc w:val="both"/>
        <w:rPr>
          <w:rFonts w:ascii="Times New Roman Regular" w:hAnsi="Times New Roman Regular" w:cs="Times New Roman Regular"/>
          <w:lang w:val="sq-AL"/>
        </w:rPr>
      </w:pPr>
      <w:r w:rsidRPr="00060F50">
        <w:rPr>
          <w:rFonts w:ascii="Times New Roman Regular" w:hAnsi="Times New Roman Regular" w:cs="Times New Roman Regular"/>
          <w:i/>
          <w:lang w:val="sq-AL"/>
        </w:rPr>
        <w:t>Së dyti</w:t>
      </w:r>
      <w:r w:rsidRPr="00060F50">
        <w:rPr>
          <w:rFonts w:ascii="Times New Roman Regular" w:hAnsi="Times New Roman Regular" w:cs="Times New Roman Regular"/>
          <w:lang w:val="sq-AL"/>
        </w:rPr>
        <w:t xml:space="preserve">, pedagogu integron metodën e tij të përdorur në kërkim shkencor për të shpjeguar metoda kërkimore si analiza kritike, teori, rishikim literature, apo krahasim mes objekteve të ndryshme që janë pjesë e studimit. </w:t>
      </w:r>
    </w:p>
    <w:p w14:paraId="4F492280" w14:textId="77777777" w:rsidR="004D4D43" w:rsidRPr="00060F50" w:rsidRDefault="00000000" w:rsidP="00690AB8">
      <w:pPr>
        <w:jc w:val="both"/>
        <w:rPr>
          <w:rFonts w:ascii="Times New Roman Regular" w:hAnsi="Times New Roman Regular" w:cs="Times New Roman Regular"/>
          <w:lang w:val="de-DE"/>
        </w:rPr>
      </w:pPr>
      <w:r w:rsidRPr="00060F50">
        <w:rPr>
          <w:rFonts w:ascii="Times New Roman Regular" w:hAnsi="Times New Roman Regular" w:cs="Times New Roman Regular"/>
          <w:i/>
          <w:lang w:val="sq-AL"/>
        </w:rPr>
        <w:t>Së treti</w:t>
      </w:r>
      <w:r w:rsidRPr="00060F50">
        <w:rPr>
          <w:rFonts w:ascii="Times New Roman Regular" w:hAnsi="Times New Roman Regular" w:cs="Times New Roman Regular"/>
          <w:lang w:val="sq-AL"/>
        </w:rPr>
        <w:t xml:space="preserve">, lektori nxit të menduarin kritik, pasi ai paraqet në auditor probleme reale, bashkëkohore dhe e vendos studentin në pozicion reflektimi. </w:t>
      </w:r>
      <w:r w:rsidRPr="00060F50">
        <w:rPr>
          <w:rFonts w:ascii="Times New Roman Regular" w:hAnsi="Times New Roman Regular" w:cs="Times New Roman Regular"/>
          <w:lang w:val="de-DE"/>
        </w:rPr>
        <w:t xml:space="preserve">Debati e diskutimi i gjetjeve dhe rasteve konkrete akoma më tepër e nxit mendimin kritik. </w:t>
      </w:r>
    </w:p>
    <w:p w14:paraId="43BD73DF" w14:textId="77777777" w:rsidR="004D4D43" w:rsidRPr="00060F50" w:rsidRDefault="00000000" w:rsidP="00690AB8">
      <w:pPr>
        <w:jc w:val="both"/>
        <w:rPr>
          <w:rFonts w:ascii="Times New Roman Regular" w:hAnsi="Times New Roman Regular" w:cs="Times New Roman Regular"/>
          <w:lang w:val="de-DE"/>
        </w:rPr>
      </w:pPr>
      <w:r w:rsidRPr="00060F50">
        <w:rPr>
          <w:rFonts w:ascii="Times New Roman Regular" w:hAnsi="Times New Roman Regular" w:cs="Times New Roman Regular"/>
          <w:lang w:val="de-DE"/>
        </w:rPr>
        <w:t xml:space="preserve">Së katërti, nëpërmjet kërkimit shkencor mundësohet ndërlidhje me kontekste reale, pasi kërkimi shkencor zakonisht adreson probleme reale të aplikuara të cilat duke u përfshirë në leksion e ndihmojnë studentin të kuptojnë rëndësinë e praktikës së dijes së marrin. Kjo e bën leksionin më intersant dhe interaktiv. </w:t>
      </w:r>
    </w:p>
    <w:p w14:paraId="56131704" w14:textId="77777777" w:rsidR="004D4D43" w:rsidRPr="00060F50" w:rsidRDefault="00000000" w:rsidP="00690AB8">
      <w:pPr>
        <w:jc w:val="both"/>
        <w:rPr>
          <w:rFonts w:ascii="Times New Roman Regular" w:hAnsi="Times New Roman Regular" w:cs="Times New Roman Regular"/>
          <w:lang w:val="de-DE"/>
        </w:rPr>
      </w:pPr>
      <w:r w:rsidRPr="00060F50">
        <w:rPr>
          <w:rFonts w:ascii="Times New Roman Regular" w:hAnsi="Times New Roman Regular" w:cs="Times New Roman Regular"/>
          <w:lang w:val="de-DE"/>
        </w:rPr>
        <w:lastRenderedPageBreak/>
        <w:t xml:space="preserve">Së fundim zhvillimi i kërkimit shkencor sjell automatikisht zhvillim profesional pasi lektorët bëhen pjesë e zhvillimeve të fundit në fushën e tyre gjë që përmirëson mësimdhënien. </w:t>
      </w:r>
    </w:p>
    <w:p w14:paraId="3566C899" w14:textId="77777777" w:rsidR="004D4D43" w:rsidRPr="00060F50" w:rsidRDefault="00000000" w:rsidP="00690AB8">
      <w:pPr>
        <w:jc w:val="both"/>
        <w:rPr>
          <w:rFonts w:ascii="Times New Roman Regular" w:hAnsi="Times New Roman Regular" w:cs="Times New Roman Regular"/>
          <w:lang w:val="de-DE"/>
        </w:rPr>
      </w:pPr>
      <w:r w:rsidRPr="00060F50">
        <w:rPr>
          <w:rFonts w:ascii="Times New Roman Regular" w:hAnsi="Times New Roman Regular" w:cs="Times New Roman Regular"/>
          <w:lang w:val="de-DE"/>
        </w:rPr>
        <w:t xml:space="preserve">Gjitashtu, UAMD përdor të gjitha mekanizmat që ka në dispozicion për të përfshirë studentët në kërkim shkencor. Për shembull, në projektet e financuara nga UAMD, është parakusht që të përfshihen stduentët në procese të ndryshme kërkimi. Ka praktika shumë të mira të këtij mekanizmi dhe ka evidenca të studentëve që përfshihen edhe si bashkëautorë në disa raste në publikime të përbashkëta me lektorin, ose në disa të tjera, ju njihet puna e studentëve në rubrikën përkatëse “acknowledgement”. </w:t>
      </w:r>
    </w:p>
    <w:p w14:paraId="432A6EBF" w14:textId="77777777" w:rsidR="004D4D43" w:rsidRPr="00060F50" w:rsidRDefault="00000000" w:rsidP="00690AB8">
      <w:pPr>
        <w:jc w:val="both"/>
        <w:rPr>
          <w:rFonts w:ascii="Times New Roman Regular" w:hAnsi="Times New Roman Regular" w:cs="Times New Roman Regular"/>
          <w:lang w:val="de-DE"/>
        </w:rPr>
      </w:pPr>
      <w:r w:rsidRPr="00060F50">
        <w:rPr>
          <w:rFonts w:ascii="Times New Roman Regular" w:hAnsi="Times New Roman Regular" w:cs="Times New Roman Regular"/>
          <w:lang w:val="de-DE"/>
        </w:rPr>
        <w:t>Nga ana praktike, lektori nxitet të angazhojë drejtpërdrejtë studentët në procesin e kërkimit. Kështu lektorët angazhojnë studentët si në field studies, focus groups, mbledhje të të dhënave, zhvillimi i sondazheve në zona të caktuara me interes për studimin. Pra studentët bëhen pjesë e ekipeve të kërkimit dhe për këtë vleresohen si pjesë e integruar i detyrave të kursit në forma të ndryshme.</w:t>
      </w:r>
    </w:p>
    <w:p w14:paraId="4DE77512" w14:textId="77777777" w:rsidR="004D4D43" w:rsidRPr="00060F50" w:rsidRDefault="00000000" w:rsidP="00690AB8">
      <w:pPr>
        <w:jc w:val="both"/>
        <w:rPr>
          <w:rFonts w:ascii="Times New Roman Regular" w:hAnsi="Times New Roman Regular" w:cs="Times New Roman Regular"/>
          <w:lang w:val="de-DE"/>
        </w:rPr>
      </w:pPr>
      <w:r w:rsidRPr="00060F50">
        <w:rPr>
          <w:rFonts w:ascii="Times New Roman Regular" w:hAnsi="Times New Roman Regular" w:cs="Times New Roman Regular"/>
          <w:lang w:val="de-DE"/>
        </w:rPr>
        <w:t xml:space="preserve">Studentët marrin pjesë edhe në evente të ndryshme, në workshop, konferenca shkencore etj. UAMD organizon në mëyrë të vazhdueshme konferenca shkencore studentore por edhe workshope, start up, grupe debate, simulime gjyqi etj. </w:t>
      </w:r>
    </w:p>
    <w:p w14:paraId="43830BA8" w14:textId="77777777" w:rsidR="004D4D43" w:rsidRPr="00060F50" w:rsidRDefault="004D4D43" w:rsidP="00805F17">
      <w:pPr>
        <w:rPr>
          <w:rFonts w:ascii="Times New Roman Regular" w:hAnsi="Times New Roman Regular" w:cs="Times New Roman Regular"/>
          <w:lang w:val="de-DE"/>
        </w:rPr>
      </w:pPr>
    </w:p>
    <w:p w14:paraId="1562F6E3" w14:textId="77777777" w:rsidR="004D4D43" w:rsidRPr="00060F50" w:rsidRDefault="004D4D43" w:rsidP="00805F17">
      <w:pPr>
        <w:rPr>
          <w:rFonts w:ascii="Times New Roman Regular" w:hAnsi="Times New Roman Regular" w:cs="Times New Roman Regular"/>
          <w:lang w:val="de-DE"/>
        </w:rPr>
      </w:pPr>
    </w:p>
    <w:p w14:paraId="10A6278D" w14:textId="77777777" w:rsidR="004D4D43" w:rsidRPr="00060F50" w:rsidRDefault="004D4D43" w:rsidP="00805F17">
      <w:pPr>
        <w:rPr>
          <w:rFonts w:ascii="Times New Roman Regular" w:hAnsi="Times New Roman Regular" w:cs="Times New Roman Regular"/>
          <w:lang w:val="de-DE"/>
        </w:rPr>
      </w:pPr>
    </w:p>
    <w:p w14:paraId="514811D5" w14:textId="77777777" w:rsidR="004D4D43" w:rsidRPr="00060F50" w:rsidRDefault="004D4D43" w:rsidP="00805F17">
      <w:pPr>
        <w:rPr>
          <w:rFonts w:ascii="Times New Roman Regular" w:hAnsi="Times New Roman Regular" w:cs="Times New Roman Regular"/>
          <w:lang w:val="de-DE"/>
        </w:rPr>
      </w:pPr>
    </w:p>
    <w:p w14:paraId="18B32BBF" w14:textId="1E349703" w:rsidR="00502E4C" w:rsidRPr="00502E4C" w:rsidRDefault="00502E4C" w:rsidP="00805F17">
      <w:pPr>
        <w:widowControl w:val="0"/>
        <w:autoSpaceDE w:val="0"/>
        <w:autoSpaceDN w:val="0"/>
        <w:adjustRightInd w:val="0"/>
        <w:spacing w:after="240"/>
        <w:rPr>
          <w:rFonts w:ascii="Times New Roman Regular" w:hAnsi="Times New Roman Regular" w:cs="Times New Roman Regular"/>
          <w:i/>
          <w:color w:val="000000"/>
          <w:lang w:val="sq-AL"/>
        </w:rPr>
      </w:pPr>
      <w:r w:rsidRPr="00502E4C">
        <w:rPr>
          <w:rFonts w:ascii="Times New Roman Regular" w:hAnsi="Times New Roman Regular" w:cs="Times New Roman Regular"/>
          <w:b/>
          <w:bCs/>
          <w:lang w:val="de-DE"/>
        </w:rPr>
        <w:t>Tabela nr. 5</w:t>
      </w:r>
      <w:r>
        <w:rPr>
          <w:rFonts w:ascii="Times New Roman Regular" w:hAnsi="Times New Roman Regular" w:cs="Times New Roman Regular"/>
          <w:b/>
          <w:bCs/>
          <w:lang w:val="de-DE"/>
        </w:rPr>
        <w:t>:</w:t>
      </w:r>
      <w:r w:rsidRPr="00502E4C">
        <w:rPr>
          <w:rFonts w:ascii="Times New Roman Regular" w:hAnsi="Times New Roman Regular" w:cs="Times New Roman Regular"/>
          <w:b/>
          <w:bCs/>
          <w:lang w:val="de-DE"/>
        </w:rPr>
        <w:t xml:space="preserve"> </w:t>
      </w:r>
      <w:r w:rsidRPr="00502E4C">
        <w:rPr>
          <w:rFonts w:ascii="Times New Roman Regular" w:hAnsi="Times New Roman Regular" w:cs="Times New Roman Regular"/>
          <w:b/>
          <w:bCs/>
          <w:i/>
          <w:color w:val="000000"/>
          <w:lang w:val="sq-AL"/>
        </w:rPr>
        <w:t xml:space="preserve">Mbi Aktivitet e kërkimit shkencor të realizuara </w:t>
      </w:r>
    </w:p>
    <w:p w14:paraId="54E0E867" w14:textId="2CA209D7" w:rsidR="004D4D43" w:rsidRPr="00502E4C" w:rsidRDefault="004D4D43" w:rsidP="00805F17">
      <w:pPr>
        <w:rPr>
          <w:rFonts w:ascii="Times New Roman Regular" w:hAnsi="Times New Roman Regular" w:cs="Times New Roman Regular"/>
          <w:b/>
          <w:bCs/>
          <w:lang w:val="sq-AL"/>
        </w:rPr>
      </w:pPr>
    </w:p>
    <w:p w14:paraId="534090F5" w14:textId="77777777" w:rsidR="004D4D43" w:rsidRPr="00060F50" w:rsidRDefault="004D4D43" w:rsidP="00805F17">
      <w:pPr>
        <w:rPr>
          <w:rFonts w:ascii="Times New Roman Regular" w:hAnsi="Times New Roman Regular" w:cs="Times New Roman Regular"/>
          <w:lang w:val="de-DE"/>
        </w:rPr>
      </w:pPr>
    </w:p>
    <w:tbl>
      <w:tblPr>
        <w:tblW w:w="12215" w:type="dxa"/>
        <w:tblLook w:val="04A0" w:firstRow="1" w:lastRow="0" w:firstColumn="1" w:lastColumn="0" w:noHBand="0" w:noVBand="1"/>
      </w:tblPr>
      <w:tblGrid>
        <w:gridCol w:w="475"/>
        <w:gridCol w:w="2670"/>
        <w:gridCol w:w="2753"/>
        <w:gridCol w:w="1454"/>
        <w:gridCol w:w="1806"/>
        <w:gridCol w:w="1361"/>
        <w:gridCol w:w="1438"/>
        <w:gridCol w:w="1986"/>
      </w:tblGrid>
      <w:tr w:rsidR="00A23A16" w:rsidRPr="00690AB8" w14:paraId="1760E48A" w14:textId="77777777" w:rsidTr="00A23A16">
        <w:trPr>
          <w:trHeight w:val="465"/>
        </w:trPr>
        <w:tc>
          <w:tcPr>
            <w:tcW w:w="535" w:type="dxa"/>
            <w:tcBorders>
              <w:top w:val="single" w:sz="4" w:space="0" w:color="auto"/>
              <w:left w:val="single" w:sz="4" w:space="0" w:color="auto"/>
              <w:bottom w:val="single" w:sz="4" w:space="0" w:color="auto"/>
              <w:right w:val="single" w:sz="4" w:space="0" w:color="auto"/>
            </w:tcBorders>
            <w:shd w:val="clear" w:color="000000" w:fill="B8CCE4"/>
            <w:noWrap/>
            <w:vAlign w:val="bottom"/>
          </w:tcPr>
          <w:p w14:paraId="6F05E32A" w14:textId="77777777" w:rsidR="004D4D43" w:rsidRPr="00690AB8" w:rsidRDefault="00000000" w:rsidP="00805F17">
            <w:pPr>
              <w:rPr>
                <w:rFonts w:ascii="Times New Roman Regular" w:eastAsia="Times New Roman" w:hAnsi="Times New Roman Regular" w:cs="Times New Roman Regular"/>
                <w:color w:val="000000"/>
                <w:lang w:val="de-DE"/>
              </w:rPr>
            </w:pPr>
            <w:bookmarkStart w:id="1" w:name="_Hlk216129895"/>
            <w:r w:rsidRPr="00690AB8">
              <w:rPr>
                <w:rFonts w:ascii="Times New Roman Regular" w:eastAsia="Times New Roman" w:hAnsi="Times New Roman Regular" w:cs="Times New Roman Regular"/>
                <w:color w:val="000000"/>
                <w:lang w:val="de-DE"/>
              </w:rPr>
              <w:t> </w:t>
            </w:r>
          </w:p>
        </w:tc>
        <w:tc>
          <w:tcPr>
            <w:tcW w:w="4776" w:type="dxa"/>
            <w:gridSpan w:val="2"/>
            <w:tcBorders>
              <w:top w:val="single" w:sz="8" w:space="0" w:color="000000"/>
              <w:left w:val="nil"/>
              <w:bottom w:val="single" w:sz="8" w:space="0" w:color="000000"/>
              <w:right w:val="single" w:sz="8" w:space="0" w:color="000000"/>
            </w:tcBorders>
            <w:shd w:val="clear" w:color="000000" w:fill="B8CCE4"/>
          </w:tcPr>
          <w:p w14:paraId="4FE8AC21" w14:textId="77777777" w:rsidR="004D4D43" w:rsidRPr="00690AB8" w:rsidRDefault="00000000" w:rsidP="00805F17">
            <w:pPr>
              <w:rPr>
                <w:rFonts w:ascii="Times New Roman Regular" w:eastAsia="Times New Roman" w:hAnsi="Times New Roman Regular" w:cs="Times New Roman Regular"/>
                <w:b/>
                <w:bCs/>
                <w:color w:val="000000"/>
              </w:rPr>
            </w:pPr>
            <w:proofErr w:type="spellStart"/>
            <w:r w:rsidRPr="00690AB8">
              <w:rPr>
                <w:rFonts w:ascii="Times New Roman Regular" w:eastAsia="Times New Roman" w:hAnsi="Times New Roman Regular" w:cs="Times New Roman Regular"/>
                <w:b/>
                <w:bCs/>
                <w:color w:val="000000"/>
              </w:rPr>
              <w:t>Aktiviteti</w:t>
            </w:r>
            <w:proofErr w:type="spellEnd"/>
            <w:r w:rsidRPr="00690AB8">
              <w:rPr>
                <w:rFonts w:ascii="Times New Roman Regular" w:eastAsia="Times New Roman" w:hAnsi="Times New Roman Regular" w:cs="Times New Roman Regular"/>
                <w:b/>
                <w:bCs/>
                <w:color w:val="000000"/>
              </w:rPr>
              <w:t xml:space="preserve"> </w:t>
            </w:r>
            <w:proofErr w:type="spellStart"/>
            <w:r w:rsidRPr="00690AB8">
              <w:rPr>
                <w:rFonts w:ascii="Times New Roman Regular" w:eastAsia="Times New Roman" w:hAnsi="Times New Roman Regular" w:cs="Times New Roman Regular"/>
                <w:b/>
                <w:bCs/>
                <w:color w:val="000000"/>
              </w:rPr>
              <w:t>Kërkimor</w:t>
            </w:r>
            <w:proofErr w:type="spellEnd"/>
            <w:r w:rsidRPr="00690AB8">
              <w:rPr>
                <w:rFonts w:ascii="Times New Roman Regular" w:eastAsia="Times New Roman" w:hAnsi="Times New Roman Regular" w:cs="Times New Roman Regular"/>
                <w:b/>
                <w:bCs/>
                <w:color w:val="000000"/>
              </w:rPr>
              <w:t xml:space="preserve"> </w:t>
            </w:r>
            <w:proofErr w:type="spellStart"/>
            <w:r w:rsidRPr="00690AB8">
              <w:rPr>
                <w:rFonts w:ascii="Times New Roman Regular" w:eastAsia="Times New Roman" w:hAnsi="Times New Roman Regular" w:cs="Times New Roman Regular"/>
                <w:b/>
                <w:bCs/>
                <w:color w:val="000000"/>
              </w:rPr>
              <w:t>Shkencor</w:t>
            </w:r>
            <w:proofErr w:type="spellEnd"/>
          </w:p>
        </w:tc>
        <w:tc>
          <w:tcPr>
            <w:tcW w:w="1229" w:type="dxa"/>
            <w:tcBorders>
              <w:top w:val="single" w:sz="8" w:space="0" w:color="000000"/>
              <w:left w:val="nil"/>
              <w:bottom w:val="nil"/>
              <w:right w:val="single" w:sz="8" w:space="0" w:color="000000"/>
            </w:tcBorders>
            <w:shd w:val="clear" w:color="000000" w:fill="D2E4F6"/>
          </w:tcPr>
          <w:p w14:paraId="2C206128"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 </w:t>
            </w:r>
          </w:p>
        </w:tc>
        <w:tc>
          <w:tcPr>
            <w:tcW w:w="1518" w:type="dxa"/>
            <w:tcBorders>
              <w:top w:val="single" w:sz="8" w:space="0" w:color="000000"/>
              <w:left w:val="nil"/>
              <w:bottom w:val="nil"/>
              <w:right w:val="single" w:sz="8" w:space="0" w:color="000000"/>
            </w:tcBorders>
            <w:shd w:val="clear" w:color="000000" w:fill="D2E4F6"/>
          </w:tcPr>
          <w:p w14:paraId="713BF5F9"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 </w:t>
            </w:r>
          </w:p>
        </w:tc>
        <w:tc>
          <w:tcPr>
            <w:tcW w:w="1276" w:type="dxa"/>
            <w:tcBorders>
              <w:top w:val="single" w:sz="8" w:space="0" w:color="000000"/>
              <w:left w:val="nil"/>
              <w:bottom w:val="nil"/>
              <w:right w:val="single" w:sz="8" w:space="0" w:color="000000"/>
            </w:tcBorders>
            <w:shd w:val="clear" w:color="000000" w:fill="D2E4F6"/>
          </w:tcPr>
          <w:p w14:paraId="24584560"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 </w:t>
            </w:r>
          </w:p>
        </w:tc>
        <w:tc>
          <w:tcPr>
            <w:tcW w:w="1216" w:type="dxa"/>
            <w:tcBorders>
              <w:top w:val="single" w:sz="8" w:space="0" w:color="000000"/>
              <w:left w:val="nil"/>
              <w:bottom w:val="nil"/>
              <w:right w:val="single" w:sz="8" w:space="0" w:color="000000"/>
            </w:tcBorders>
            <w:shd w:val="clear" w:color="000000" w:fill="D2E4F6"/>
          </w:tcPr>
          <w:p w14:paraId="696A2759"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 </w:t>
            </w:r>
          </w:p>
        </w:tc>
        <w:tc>
          <w:tcPr>
            <w:tcW w:w="1665" w:type="dxa"/>
            <w:tcBorders>
              <w:top w:val="single" w:sz="8" w:space="0" w:color="000000"/>
              <w:left w:val="nil"/>
              <w:bottom w:val="nil"/>
              <w:right w:val="single" w:sz="8" w:space="0" w:color="000000"/>
            </w:tcBorders>
            <w:shd w:val="clear" w:color="000000" w:fill="D2E4F6"/>
          </w:tcPr>
          <w:p w14:paraId="2874795E" w14:textId="77777777" w:rsidR="004D4D43" w:rsidRPr="00690AB8" w:rsidRDefault="00000000" w:rsidP="00805F17">
            <w:pPr>
              <w:rPr>
                <w:rFonts w:ascii="Times New Roman Regular" w:eastAsia="Times New Roman" w:hAnsi="Times New Roman Regular" w:cs="Times New Roman Regular"/>
                <w:b/>
                <w:bCs/>
                <w:color w:val="000000"/>
              </w:rPr>
            </w:pPr>
            <w:proofErr w:type="spellStart"/>
            <w:r w:rsidRPr="00690AB8">
              <w:rPr>
                <w:rFonts w:ascii="Times New Roman Regular" w:eastAsia="Times New Roman" w:hAnsi="Times New Roman Regular" w:cs="Times New Roman Regular"/>
                <w:b/>
                <w:bCs/>
                <w:color w:val="000000"/>
              </w:rPr>
              <w:t>Produkti</w:t>
            </w:r>
            <w:proofErr w:type="spellEnd"/>
            <w:r w:rsidRPr="00690AB8">
              <w:rPr>
                <w:rFonts w:ascii="Times New Roman Regular" w:eastAsia="Times New Roman" w:hAnsi="Times New Roman Regular" w:cs="Times New Roman Regular"/>
                <w:b/>
                <w:bCs/>
                <w:color w:val="000000"/>
              </w:rPr>
              <w:t xml:space="preserve"> (Proceeding</w:t>
            </w:r>
          </w:p>
        </w:tc>
      </w:tr>
      <w:tr w:rsidR="001056FF" w:rsidRPr="00690AB8" w14:paraId="6ADBC2D1" w14:textId="77777777" w:rsidTr="00A23A16">
        <w:trPr>
          <w:trHeight w:val="930"/>
        </w:trPr>
        <w:tc>
          <w:tcPr>
            <w:tcW w:w="535" w:type="dxa"/>
            <w:tcBorders>
              <w:top w:val="nil"/>
              <w:left w:val="single" w:sz="4" w:space="0" w:color="auto"/>
              <w:bottom w:val="single" w:sz="4" w:space="0" w:color="auto"/>
              <w:right w:val="single" w:sz="4" w:space="0" w:color="auto"/>
            </w:tcBorders>
            <w:shd w:val="clear" w:color="000000" w:fill="B8CCE4"/>
            <w:noWrap/>
            <w:vAlign w:val="bottom"/>
          </w:tcPr>
          <w:p w14:paraId="7B2C505B"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Nr. </w:t>
            </w:r>
          </w:p>
        </w:tc>
        <w:tc>
          <w:tcPr>
            <w:tcW w:w="1445" w:type="dxa"/>
            <w:tcBorders>
              <w:top w:val="nil"/>
              <w:left w:val="nil"/>
              <w:bottom w:val="single" w:sz="8" w:space="0" w:color="000000"/>
              <w:right w:val="single" w:sz="8" w:space="0" w:color="000000"/>
            </w:tcBorders>
            <w:shd w:val="clear" w:color="000000" w:fill="B8CCE4"/>
          </w:tcPr>
          <w:p w14:paraId="6E13A52C" w14:textId="77777777" w:rsidR="004D4D43" w:rsidRPr="00690AB8" w:rsidRDefault="00000000" w:rsidP="00805F17">
            <w:pPr>
              <w:rPr>
                <w:rFonts w:ascii="Times New Roman Regular" w:eastAsia="Times New Roman" w:hAnsi="Times New Roman Regular" w:cs="Times New Roman Regular"/>
                <w:b/>
                <w:bCs/>
                <w:color w:val="000000"/>
              </w:rPr>
            </w:pPr>
            <w:proofErr w:type="spellStart"/>
            <w:r w:rsidRPr="00690AB8">
              <w:rPr>
                <w:rFonts w:ascii="Times New Roman Regular" w:eastAsia="Times New Roman" w:hAnsi="Times New Roman Regular" w:cs="Times New Roman Regular"/>
                <w:b/>
                <w:bCs/>
                <w:color w:val="000000"/>
              </w:rPr>
              <w:t>Konferenca</w:t>
            </w:r>
            <w:proofErr w:type="spellEnd"/>
            <w:r w:rsidRPr="00690AB8">
              <w:rPr>
                <w:rFonts w:ascii="Times New Roman Regular" w:eastAsia="Times New Roman" w:hAnsi="Times New Roman Regular" w:cs="Times New Roman Regular"/>
                <w:b/>
                <w:bCs/>
                <w:color w:val="000000"/>
              </w:rPr>
              <w:t xml:space="preserve"> (</w:t>
            </w:r>
            <w:proofErr w:type="spellStart"/>
            <w:r w:rsidRPr="00690AB8">
              <w:rPr>
                <w:rFonts w:ascii="Times New Roman Regular" w:eastAsia="Times New Roman" w:hAnsi="Times New Roman Regular" w:cs="Times New Roman Regular"/>
                <w:b/>
                <w:bCs/>
                <w:color w:val="000000"/>
              </w:rPr>
              <w:t>Kombëtare</w:t>
            </w:r>
            <w:proofErr w:type="spellEnd"/>
            <w:r w:rsidRPr="00690AB8">
              <w:rPr>
                <w:rFonts w:ascii="Times New Roman Regular" w:eastAsia="Times New Roman" w:hAnsi="Times New Roman Regular" w:cs="Times New Roman Regular"/>
                <w:b/>
                <w:bCs/>
                <w:color w:val="000000"/>
              </w:rPr>
              <w:t>/</w:t>
            </w:r>
            <w:proofErr w:type="spellStart"/>
            <w:r w:rsidRPr="00690AB8">
              <w:rPr>
                <w:rFonts w:ascii="Times New Roman Regular" w:eastAsia="Times New Roman" w:hAnsi="Times New Roman Regular" w:cs="Times New Roman Regular"/>
                <w:b/>
                <w:bCs/>
                <w:color w:val="000000"/>
              </w:rPr>
              <w:t>Ndërkombëtare</w:t>
            </w:r>
            <w:proofErr w:type="spellEnd"/>
            <w:r w:rsidRPr="00690AB8">
              <w:rPr>
                <w:rFonts w:ascii="Times New Roman Regular" w:eastAsia="Times New Roman" w:hAnsi="Times New Roman Regular" w:cs="Times New Roman Regular"/>
                <w:b/>
                <w:bCs/>
                <w:color w:val="000000"/>
              </w:rPr>
              <w:t>)</w:t>
            </w:r>
          </w:p>
        </w:tc>
        <w:tc>
          <w:tcPr>
            <w:tcW w:w="3331" w:type="dxa"/>
            <w:tcBorders>
              <w:top w:val="nil"/>
              <w:left w:val="nil"/>
              <w:bottom w:val="single" w:sz="8" w:space="0" w:color="000000"/>
              <w:right w:val="single" w:sz="8" w:space="0" w:color="000000"/>
            </w:tcBorders>
            <w:shd w:val="clear" w:color="000000" w:fill="B8CCE4"/>
          </w:tcPr>
          <w:p w14:paraId="02B47B67"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Workshop</w:t>
            </w:r>
          </w:p>
        </w:tc>
        <w:tc>
          <w:tcPr>
            <w:tcW w:w="1229" w:type="dxa"/>
            <w:tcBorders>
              <w:top w:val="nil"/>
              <w:left w:val="nil"/>
              <w:bottom w:val="single" w:sz="8" w:space="0" w:color="000000"/>
              <w:right w:val="single" w:sz="8" w:space="0" w:color="000000"/>
            </w:tcBorders>
            <w:shd w:val="clear" w:color="000000" w:fill="D2E4F6"/>
          </w:tcPr>
          <w:p w14:paraId="60EEDFFB" w14:textId="77777777" w:rsidR="004D4D43" w:rsidRPr="00690AB8" w:rsidRDefault="00000000" w:rsidP="00805F17">
            <w:pPr>
              <w:rPr>
                <w:rFonts w:ascii="Times New Roman Regular" w:eastAsia="Times New Roman" w:hAnsi="Times New Roman Regular" w:cs="Times New Roman Regular"/>
                <w:b/>
                <w:bCs/>
                <w:color w:val="000000"/>
              </w:rPr>
            </w:pPr>
            <w:proofErr w:type="spellStart"/>
            <w:r w:rsidRPr="00690AB8">
              <w:rPr>
                <w:rFonts w:ascii="Times New Roman Regular" w:eastAsia="Times New Roman" w:hAnsi="Times New Roman Regular" w:cs="Times New Roman Regular"/>
                <w:b/>
                <w:bCs/>
                <w:color w:val="000000"/>
              </w:rPr>
              <w:t>Fakulteti</w:t>
            </w:r>
            <w:proofErr w:type="spellEnd"/>
          </w:p>
        </w:tc>
        <w:tc>
          <w:tcPr>
            <w:tcW w:w="1518" w:type="dxa"/>
            <w:tcBorders>
              <w:top w:val="nil"/>
              <w:left w:val="nil"/>
              <w:bottom w:val="single" w:sz="8" w:space="0" w:color="000000"/>
              <w:right w:val="single" w:sz="8" w:space="0" w:color="000000"/>
            </w:tcBorders>
            <w:shd w:val="clear" w:color="000000" w:fill="D2E4F6"/>
          </w:tcPr>
          <w:p w14:paraId="4713778D" w14:textId="77777777" w:rsidR="004D4D43" w:rsidRPr="00690AB8" w:rsidRDefault="00000000" w:rsidP="00805F17">
            <w:pPr>
              <w:rPr>
                <w:rFonts w:ascii="Times New Roman Regular" w:eastAsia="Times New Roman" w:hAnsi="Times New Roman Regular" w:cs="Times New Roman Regular"/>
                <w:b/>
                <w:bCs/>
                <w:color w:val="000000"/>
              </w:rPr>
            </w:pPr>
            <w:proofErr w:type="spellStart"/>
            <w:r w:rsidRPr="00690AB8">
              <w:rPr>
                <w:rFonts w:ascii="Times New Roman Regular" w:eastAsia="Times New Roman" w:hAnsi="Times New Roman Regular" w:cs="Times New Roman Regular"/>
                <w:b/>
                <w:bCs/>
                <w:color w:val="000000"/>
              </w:rPr>
              <w:t>Partnerët</w:t>
            </w:r>
            <w:proofErr w:type="spellEnd"/>
          </w:p>
        </w:tc>
        <w:tc>
          <w:tcPr>
            <w:tcW w:w="1276" w:type="dxa"/>
            <w:tcBorders>
              <w:top w:val="nil"/>
              <w:left w:val="nil"/>
              <w:bottom w:val="single" w:sz="8" w:space="0" w:color="000000"/>
              <w:right w:val="single" w:sz="8" w:space="0" w:color="000000"/>
            </w:tcBorders>
            <w:shd w:val="clear" w:color="000000" w:fill="D2E4F6"/>
          </w:tcPr>
          <w:p w14:paraId="50DE451F"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Data/Vendi</w:t>
            </w:r>
          </w:p>
        </w:tc>
        <w:tc>
          <w:tcPr>
            <w:tcW w:w="1216" w:type="dxa"/>
            <w:tcBorders>
              <w:top w:val="nil"/>
              <w:left w:val="nil"/>
              <w:bottom w:val="single" w:sz="8" w:space="0" w:color="000000"/>
              <w:right w:val="single" w:sz="8" w:space="0" w:color="000000"/>
            </w:tcBorders>
            <w:shd w:val="clear" w:color="000000" w:fill="D2E4F6"/>
          </w:tcPr>
          <w:p w14:paraId="7A0E9B7D"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Vlera</w:t>
            </w:r>
          </w:p>
        </w:tc>
        <w:tc>
          <w:tcPr>
            <w:tcW w:w="1665" w:type="dxa"/>
            <w:tcBorders>
              <w:top w:val="nil"/>
              <w:left w:val="nil"/>
              <w:bottom w:val="single" w:sz="8" w:space="0" w:color="000000"/>
              <w:right w:val="single" w:sz="8" w:space="0" w:color="000000"/>
            </w:tcBorders>
            <w:shd w:val="clear" w:color="000000" w:fill="D2E4F6"/>
          </w:tcPr>
          <w:p w14:paraId="1D6FF376"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 xml:space="preserve">Book, ISBN/ </w:t>
            </w:r>
            <w:proofErr w:type="spellStart"/>
            <w:r w:rsidRPr="00690AB8">
              <w:rPr>
                <w:rFonts w:ascii="Times New Roman Regular" w:eastAsia="Times New Roman" w:hAnsi="Times New Roman Regular" w:cs="Times New Roman Regular"/>
                <w:b/>
                <w:bCs/>
                <w:color w:val="000000"/>
              </w:rPr>
              <w:t>Revistë</w:t>
            </w:r>
            <w:proofErr w:type="spellEnd"/>
            <w:r w:rsidRPr="00690AB8">
              <w:rPr>
                <w:rFonts w:ascii="Times New Roman Regular" w:eastAsia="Times New Roman" w:hAnsi="Times New Roman Regular" w:cs="Times New Roman Regular"/>
                <w:b/>
                <w:bCs/>
                <w:color w:val="000000"/>
              </w:rPr>
              <w:t>)</w:t>
            </w:r>
          </w:p>
        </w:tc>
      </w:tr>
      <w:tr w:rsidR="00A23A16" w:rsidRPr="00690AB8" w14:paraId="7624566C" w14:textId="77777777" w:rsidTr="00A23A16">
        <w:trPr>
          <w:trHeight w:val="2715"/>
        </w:trPr>
        <w:tc>
          <w:tcPr>
            <w:tcW w:w="535" w:type="dxa"/>
            <w:tcBorders>
              <w:top w:val="nil"/>
              <w:left w:val="single" w:sz="4" w:space="0" w:color="auto"/>
              <w:bottom w:val="single" w:sz="4" w:space="0" w:color="auto"/>
              <w:right w:val="single" w:sz="4" w:space="0" w:color="auto"/>
            </w:tcBorders>
            <w:shd w:val="clear" w:color="auto" w:fill="auto"/>
            <w:noWrap/>
            <w:vAlign w:val="bottom"/>
          </w:tcPr>
          <w:p w14:paraId="0BCDBAAC"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lastRenderedPageBreak/>
              <w:t>1</w:t>
            </w:r>
          </w:p>
        </w:tc>
        <w:tc>
          <w:tcPr>
            <w:tcW w:w="1445" w:type="dxa"/>
            <w:tcBorders>
              <w:top w:val="single" w:sz="4" w:space="0" w:color="auto"/>
              <w:left w:val="nil"/>
              <w:bottom w:val="single" w:sz="4" w:space="0" w:color="auto"/>
              <w:right w:val="single" w:sz="4" w:space="0" w:color="auto"/>
            </w:tcBorders>
            <w:shd w:val="clear" w:color="auto" w:fill="auto"/>
          </w:tcPr>
          <w:p w14:paraId="6E7F1DF1"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single" w:sz="4" w:space="0" w:color="auto"/>
              <w:left w:val="nil"/>
              <w:bottom w:val="single" w:sz="4" w:space="0" w:color="auto"/>
              <w:right w:val="single" w:sz="4" w:space="0" w:color="auto"/>
            </w:tcBorders>
            <w:shd w:val="clear" w:color="auto" w:fill="auto"/>
          </w:tcPr>
          <w:p w14:paraId="1DAC8F01"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WORKSHOP MBI SOFT MOBILITY NE SHQIPERI</w:t>
            </w:r>
          </w:p>
        </w:tc>
        <w:tc>
          <w:tcPr>
            <w:tcW w:w="1229" w:type="dxa"/>
            <w:tcBorders>
              <w:top w:val="single" w:sz="4" w:space="0" w:color="auto"/>
              <w:left w:val="nil"/>
              <w:bottom w:val="single" w:sz="4" w:space="0" w:color="auto"/>
              <w:right w:val="single" w:sz="4" w:space="0" w:color="auto"/>
            </w:tcBorders>
            <w:shd w:val="clear" w:color="auto" w:fill="auto"/>
          </w:tcPr>
          <w:p w14:paraId="7FF6D4ED"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FB</w:t>
            </w:r>
          </w:p>
        </w:tc>
        <w:tc>
          <w:tcPr>
            <w:tcW w:w="1518" w:type="dxa"/>
            <w:tcBorders>
              <w:top w:val="single" w:sz="4" w:space="0" w:color="auto"/>
              <w:left w:val="nil"/>
              <w:bottom w:val="single" w:sz="4" w:space="0" w:color="auto"/>
              <w:right w:val="single" w:sz="4" w:space="0" w:color="auto"/>
            </w:tcBorders>
            <w:shd w:val="clear" w:color="auto" w:fill="auto"/>
          </w:tcPr>
          <w:p w14:paraId="3B5397D0"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Qendra per Zhvillimin dhe Demokratizimin e Institucioneve dhe Shoqata Pro Loco</w:t>
            </w:r>
            <w:r w:rsidRPr="00690AB8">
              <w:rPr>
                <w:rFonts w:ascii="Times New Roman Regular" w:eastAsia="Times New Roman" w:hAnsi="Times New Roman Regular" w:cs="Times New Roman Regular"/>
                <w:color w:val="000000"/>
                <w:lang w:val="it-IT"/>
              </w:rPr>
              <w:br/>
              <w:t>Triggiano, Itali ne partneritet me Departamentin e Turizmit, Universiteti “Aleksander</w:t>
            </w:r>
            <w:r w:rsidRPr="00690AB8">
              <w:rPr>
                <w:rFonts w:ascii="Times New Roman Regular" w:eastAsia="Times New Roman" w:hAnsi="Times New Roman Regular" w:cs="Times New Roman Regular"/>
                <w:color w:val="000000"/>
                <w:lang w:val="it-IT"/>
              </w:rPr>
              <w:br/>
              <w:t>Moisiu”, Durres, ne kuader te Projektit Interreg IPA Itali</w:t>
            </w:r>
          </w:p>
        </w:tc>
        <w:tc>
          <w:tcPr>
            <w:tcW w:w="1276" w:type="dxa"/>
            <w:tcBorders>
              <w:top w:val="single" w:sz="4" w:space="0" w:color="auto"/>
              <w:left w:val="nil"/>
              <w:bottom w:val="single" w:sz="4" w:space="0" w:color="auto"/>
              <w:right w:val="single" w:sz="4" w:space="0" w:color="auto"/>
            </w:tcBorders>
            <w:shd w:val="clear" w:color="auto" w:fill="auto"/>
          </w:tcPr>
          <w:p w14:paraId="10F3C907"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Salla e Konferencave, Kampusi Universitar,</w:t>
            </w:r>
          </w:p>
        </w:tc>
        <w:tc>
          <w:tcPr>
            <w:tcW w:w="1216" w:type="dxa"/>
            <w:tcBorders>
              <w:top w:val="single" w:sz="4" w:space="0" w:color="auto"/>
              <w:left w:val="nil"/>
              <w:bottom w:val="single" w:sz="4" w:space="0" w:color="auto"/>
              <w:right w:val="single" w:sz="4" w:space="0" w:color="auto"/>
            </w:tcBorders>
            <w:shd w:val="clear" w:color="auto" w:fill="auto"/>
          </w:tcPr>
          <w:p w14:paraId="7373C970"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c>
          <w:tcPr>
            <w:tcW w:w="1665" w:type="dxa"/>
            <w:tcBorders>
              <w:top w:val="single" w:sz="4" w:space="0" w:color="auto"/>
              <w:left w:val="nil"/>
              <w:bottom w:val="single" w:sz="4" w:space="0" w:color="auto"/>
              <w:right w:val="single" w:sz="4" w:space="0" w:color="auto"/>
            </w:tcBorders>
            <w:shd w:val="clear" w:color="auto" w:fill="auto"/>
          </w:tcPr>
          <w:p w14:paraId="3C03BADC"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r>
      <w:tr w:rsidR="00A23A16" w:rsidRPr="00690AB8" w14:paraId="0C03464C" w14:textId="77777777" w:rsidTr="00A23A16">
        <w:trPr>
          <w:trHeight w:val="2700"/>
        </w:trPr>
        <w:tc>
          <w:tcPr>
            <w:tcW w:w="535" w:type="dxa"/>
            <w:tcBorders>
              <w:top w:val="nil"/>
              <w:left w:val="single" w:sz="4" w:space="0" w:color="auto"/>
              <w:bottom w:val="single" w:sz="4" w:space="0" w:color="auto"/>
              <w:right w:val="single" w:sz="4" w:space="0" w:color="auto"/>
            </w:tcBorders>
            <w:shd w:val="clear" w:color="auto" w:fill="auto"/>
            <w:noWrap/>
            <w:vAlign w:val="bottom"/>
          </w:tcPr>
          <w:p w14:paraId="6B145888"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2</w:t>
            </w:r>
          </w:p>
        </w:tc>
        <w:tc>
          <w:tcPr>
            <w:tcW w:w="1445" w:type="dxa"/>
            <w:tcBorders>
              <w:top w:val="nil"/>
              <w:left w:val="nil"/>
              <w:bottom w:val="single" w:sz="4" w:space="0" w:color="auto"/>
              <w:right w:val="single" w:sz="4" w:space="0" w:color="auto"/>
            </w:tcBorders>
            <w:shd w:val="clear" w:color="auto" w:fill="auto"/>
          </w:tcPr>
          <w:p w14:paraId="06953772"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4" w:space="0" w:color="auto"/>
              <w:right w:val="single" w:sz="4" w:space="0" w:color="auto"/>
            </w:tcBorders>
            <w:shd w:val="clear" w:color="auto" w:fill="auto"/>
          </w:tcPr>
          <w:p w14:paraId="257CC265"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WORKSHOP MBI INTEGRIMIN E TË DHËNAVE NË KËRKIMIN SHKENCOR</w:t>
            </w:r>
          </w:p>
        </w:tc>
        <w:tc>
          <w:tcPr>
            <w:tcW w:w="1229" w:type="dxa"/>
            <w:tcBorders>
              <w:top w:val="nil"/>
              <w:left w:val="nil"/>
              <w:bottom w:val="single" w:sz="4" w:space="0" w:color="auto"/>
              <w:right w:val="single" w:sz="4" w:space="0" w:color="auto"/>
            </w:tcBorders>
            <w:shd w:val="clear" w:color="auto" w:fill="auto"/>
          </w:tcPr>
          <w:p w14:paraId="3E3A5616"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FB</w:t>
            </w:r>
          </w:p>
        </w:tc>
        <w:tc>
          <w:tcPr>
            <w:tcW w:w="1518" w:type="dxa"/>
            <w:tcBorders>
              <w:top w:val="nil"/>
              <w:left w:val="nil"/>
              <w:bottom w:val="single" w:sz="4" w:space="0" w:color="auto"/>
              <w:right w:val="single" w:sz="4" w:space="0" w:color="auto"/>
            </w:tcBorders>
            <w:shd w:val="clear" w:color="auto" w:fill="auto"/>
          </w:tcPr>
          <w:p w14:paraId="5F056913"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Shoqata</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Shqiptare</w:t>
            </w:r>
            <w:proofErr w:type="spellEnd"/>
            <w:r w:rsidRPr="00690AB8">
              <w:rPr>
                <w:rFonts w:ascii="Times New Roman Regular" w:eastAsia="Times New Roman" w:hAnsi="Times New Roman Regular" w:cs="Times New Roman Regular"/>
                <w:color w:val="000000"/>
              </w:rPr>
              <w:t xml:space="preserve"> e </w:t>
            </w:r>
            <w:proofErr w:type="spellStart"/>
            <w:r w:rsidRPr="00690AB8">
              <w:rPr>
                <w:rFonts w:ascii="Times New Roman Regular" w:eastAsia="Times New Roman" w:hAnsi="Times New Roman Regular" w:cs="Times New Roman Regular"/>
                <w:color w:val="000000"/>
              </w:rPr>
              <w:t>Gjeografëve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në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partneritet</w:t>
            </w:r>
            <w:proofErr w:type="spellEnd"/>
            <w:r w:rsidRPr="00690AB8">
              <w:rPr>
                <w:rFonts w:ascii="Times New Roman Regular" w:eastAsia="Times New Roman" w:hAnsi="Times New Roman Regular" w:cs="Times New Roman Regular"/>
                <w:color w:val="000000"/>
              </w:rPr>
              <w:t xml:space="preserve"> me </w:t>
            </w:r>
            <w:proofErr w:type="spellStart"/>
            <w:r w:rsidRPr="00690AB8">
              <w:rPr>
                <w:rFonts w:ascii="Times New Roman Regular" w:eastAsia="Times New Roman" w:hAnsi="Times New Roman Regular" w:cs="Times New Roman Regular"/>
                <w:color w:val="000000"/>
              </w:rPr>
              <w:t>Departamentin</w:t>
            </w:r>
            <w:proofErr w:type="spellEnd"/>
            <w:r w:rsidRPr="00690AB8">
              <w:rPr>
                <w:rFonts w:ascii="Times New Roman Regular" w:eastAsia="Times New Roman" w:hAnsi="Times New Roman Regular" w:cs="Times New Roman Regular"/>
                <w:color w:val="000000"/>
              </w:rPr>
              <w:t xml:space="preserve"> e </w:t>
            </w:r>
            <w:proofErr w:type="spellStart"/>
            <w:r w:rsidRPr="00690AB8">
              <w:rPr>
                <w:rFonts w:ascii="Times New Roman Regular" w:eastAsia="Times New Roman" w:hAnsi="Times New Roman Regular" w:cs="Times New Roman Regular"/>
                <w:color w:val="000000"/>
              </w:rPr>
              <w:t>Turizmit</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në</w:t>
            </w:r>
            <w:proofErr w:type="spellEnd"/>
            <w:r w:rsidRPr="00690AB8">
              <w:rPr>
                <w:rFonts w:ascii="Times New Roman Regular" w:eastAsia="Times New Roman" w:hAnsi="Times New Roman Regular" w:cs="Times New Roman Regular"/>
                <w:color w:val="000000"/>
              </w:rPr>
              <w:br/>
            </w:r>
            <w:proofErr w:type="spellStart"/>
            <w:r w:rsidRPr="00690AB8">
              <w:rPr>
                <w:rFonts w:ascii="Times New Roman Regular" w:eastAsia="Times New Roman" w:hAnsi="Times New Roman Regular" w:cs="Times New Roman Regular"/>
                <w:color w:val="000000"/>
              </w:rPr>
              <w:t>Fakultetin</w:t>
            </w:r>
            <w:proofErr w:type="spellEnd"/>
            <w:r w:rsidRPr="00690AB8">
              <w:rPr>
                <w:rFonts w:ascii="Times New Roman Regular" w:eastAsia="Times New Roman" w:hAnsi="Times New Roman Regular" w:cs="Times New Roman Regular"/>
                <w:color w:val="000000"/>
              </w:rPr>
              <w:t xml:space="preserve"> e </w:t>
            </w:r>
            <w:proofErr w:type="spellStart"/>
            <w:r w:rsidRPr="00690AB8">
              <w:rPr>
                <w:rFonts w:ascii="Times New Roman Regular" w:eastAsia="Times New Roman" w:hAnsi="Times New Roman Regular" w:cs="Times New Roman Regular"/>
                <w:color w:val="000000"/>
              </w:rPr>
              <w:t>Biznesit</w:t>
            </w:r>
            <w:proofErr w:type="spellEnd"/>
            <w:r w:rsidRPr="00690AB8">
              <w:rPr>
                <w:rFonts w:ascii="Times New Roman Regular" w:eastAsia="Times New Roman" w:hAnsi="Times New Roman Regular" w:cs="Times New Roman Regular"/>
                <w:color w:val="000000"/>
              </w:rPr>
              <w:t xml:space="preserve">, UAMD </w:t>
            </w:r>
            <w:proofErr w:type="spellStart"/>
            <w:r w:rsidRPr="00690AB8">
              <w:rPr>
                <w:rFonts w:ascii="Times New Roman Regular" w:eastAsia="Times New Roman" w:hAnsi="Times New Roman Regular" w:cs="Times New Roman Regular"/>
                <w:color w:val="000000"/>
              </w:rPr>
              <w:t>dhe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Departamentin</w:t>
            </w:r>
            <w:proofErr w:type="spellEnd"/>
            <w:r w:rsidRPr="00690AB8">
              <w:rPr>
                <w:rFonts w:ascii="Times New Roman Regular" w:eastAsia="Times New Roman" w:hAnsi="Times New Roman Regular" w:cs="Times New Roman Regular"/>
                <w:color w:val="000000"/>
              </w:rPr>
              <w:t xml:space="preserve"> e </w:t>
            </w:r>
            <w:proofErr w:type="spellStart"/>
            <w:r w:rsidRPr="00690AB8">
              <w:rPr>
                <w:rFonts w:ascii="Times New Roman Regular" w:eastAsia="Times New Roman" w:hAnsi="Times New Roman Regular" w:cs="Times New Roman Regular"/>
                <w:color w:val="000000"/>
              </w:rPr>
              <w:t>Gjeografisë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Fakuteti</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Histori</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Filologji</w:t>
            </w:r>
            <w:proofErr w:type="spellEnd"/>
            <w:r w:rsidRPr="00690AB8">
              <w:rPr>
                <w:rFonts w:ascii="Times New Roman Regular" w:eastAsia="Times New Roman" w:hAnsi="Times New Roman Regular" w:cs="Times New Roman Regular"/>
                <w:color w:val="000000"/>
              </w:rPr>
              <w:t>,</w:t>
            </w:r>
            <w:r w:rsidRPr="00690AB8">
              <w:rPr>
                <w:rFonts w:ascii="Times New Roman Regular" w:eastAsia="Times New Roman" w:hAnsi="Times New Roman Regular" w:cs="Times New Roman Regular"/>
                <w:color w:val="000000"/>
              </w:rPr>
              <w:br/>
            </w:r>
            <w:proofErr w:type="spellStart"/>
            <w:r w:rsidRPr="00690AB8">
              <w:rPr>
                <w:rFonts w:ascii="Times New Roman Regular" w:eastAsia="Times New Roman" w:hAnsi="Times New Roman Regular" w:cs="Times New Roman Regular"/>
                <w:color w:val="000000"/>
              </w:rPr>
              <w:lastRenderedPageBreak/>
              <w:t>Universiteti</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i</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Tiranës</w:t>
            </w:r>
            <w:proofErr w:type="spellEnd"/>
            <w:r w:rsidRPr="00690AB8">
              <w:rPr>
                <w:rFonts w:ascii="Times New Roman Regular" w:eastAsia="Times New Roman" w:hAnsi="Times New Roman Regular" w:cs="Times New Roman Regular"/>
                <w:color w:val="000000"/>
              </w:rPr>
              <w:t>.</w:t>
            </w:r>
          </w:p>
        </w:tc>
        <w:tc>
          <w:tcPr>
            <w:tcW w:w="1276" w:type="dxa"/>
            <w:tcBorders>
              <w:top w:val="nil"/>
              <w:left w:val="nil"/>
              <w:bottom w:val="single" w:sz="4" w:space="0" w:color="auto"/>
              <w:right w:val="single" w:sz="4" w:space="0" w:color="auto"/>
            </w:tcBorders>
            <w:shd w:val="clear" w:color="auto" w:fill="auto"/>
          </w:tcPr>
          <w:p w14:paraId="6D9CEAFF"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lastRenderedPageBreak/>
              <w:t xml:space="preserve">Hotel Arvi, </w:t>
            </w:r>
            <w:proofErr w:type="spellStart"/>
            <w:r w:rsidRPr="00690AB8">
              <w:rPr>
                <w:rFonts w:ascii="Times New Roman Regular" w:eastAsia="Times New Roman" w:hAnsi="Times New Roman Regular" w:cs="Times New Roman Regular"/>
                <w:color w:val="000000"/>
              </w:rPr>
              <w:t>Durrës</w:t>
            </w:r>
            <w:proofErr w:type="spellEnd"/>
          </w:p>
        </w:tc>
        <w:tc>
          <w:tcPr>
            <w:tcW w:w="1216" w:type="dxa"/>
            <w:tcBorders>
              <w:top w:val="nil"/>
              <w:left w:val="nil"/>
              <w:bottom w:val="single" w:sz="4" w:space="0" w:color="auto"/>
              <w:right w:val="single" w:sz="4" w:space="0" w:color="auto"/>
            </w:tcBorders>
            <w:shd w:val="clear" w:color="auto" w:fill="auto"/>
          </w:tcPr>
          <w:p w14:paraId="37F02476"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665" w:type="dxa"/>
            <w:tcBorders>
              <w:top w:val="nil"/>
              <w:left w:val="nil"/>
              <w:bottom w:val="single" w:sz="4" w:space="0" w:color="auto"/>
              <w:right w:val="single" w:sz="4" w:space="0" w:color="auto"/>
            </w:tcBorders>
            <w:shd w:val="clear" w:color="auto" w:fill="auto"/>
          </w:tcPr>
          <w:p w14:paraId="12B38508"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r>
      <w:tr w:rsidR="00A23A16" w:rsidRPr="00690AB8" w14:paraId="11249081" w14:textId="77777777" w:rsidTr="00A23A16">
        <w:trPr>
          <w:trHeight w:val="900"/>
        </w:trPr>
        <w:tc>
          <w:tcPr>
            <w:tcW w:w="535" w:type="dxa"/>
            <w:tcBorders>
              <w:top w:val="nil"/>
              <w:left w:val="single" w:sz="4" w:space="0" w:color="auto"/>
              <w:bottom w:val="single" w:sz="4" w:space="0" w:color="auto"/>
              <w:right w:val="single" w:sz="4" w:space="0" w:color="auto"/>
            </w:tcBorders>
            <w:shd w:val="clear" w:color="auto" w:fill="auto"/>
            <w:noWrap/>
            <w:vAlign w:val="bottom"/>
          </w:tcPr>
          <w:p w14:paraId="74AC8289"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3</w:t>
            </w:r>
          </w:p>
        </w:tc>
        <w:tc>
          <w:tcPr>
            <w:tcW w:w="1445" w:type="dxa"/>
            <w:tcBorders>
              <w:top w:val="nil"/>
              <w:left w:val="nil"/>
              <w:bottom w:val="single" w:sz="4" w:space="0" w:color="auto"/>
              <w:right w:val="single" w:sz="4" w:space="0" w:color="auto"/>
            </w:tcBorders>
            <w:shd w:val="clear" w:color="auto" w:fill="auto"/>
          </w:tcPr>
          <w:p w14:paraId="1918B310"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4" w:space="0" w:color="auto"/>
              <w:right w:val="single" w:sz="4" w:space="0" w:color="auto"/>
            </w:tcBorders>
            <w:shd w:val="clear" w:color="auto" w:fill="auto"/>
          </w:tcPr>
          <w:p w14:paraId="639A38DD"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INTERPRETIMI I TRASHËGIMISE-RENDESIA E STORYTELLING</w:t>
            </w:r>
          </w:p>
        </w:tc>
        <w:tc>
          <w:tcPr>
            <w:tcW w:w="1229" w:type="dxa"/>
            <w:tcBorders>
              <w:top w:val="nil"/>
              <w:left w:val="nil"/>
              <w:bottom w:val="single" w:sz="4" w:space="0" w:color="auto"/>
              <w:right w:val="single" w:sz="4" w:space="0" w:color="auto"/>
            </w:tcBorders>
            <w:shd w:val="clear" w:color="auto" w:fill="auto"/>
          </w:tcPr>
          <w:p w14:paraId="2E845E23"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FB</w:t>
            </w:r>
          </w:p>
        </w:tc>
        <w:tc>
          <w:tcPr>
            <w:tcW w:w="1518" w:type="dxa"/>
            <w:tcBorders>
              <w:top w:val="nil"/>
              <w:left w:val="nil"/>
              <w:bottom w:val="single" w:sz="4" w:space="0" w:color="auto"/>
              <w:right w:val="single" w:sz="4" w:space="0" w:color="auto"/>
            </w:tcBorders>
            <w:shd w:val="clear" w:color="auto" w:fill="auto"/>
          </w:tcPr>
          <w:p w14:paraId="271C351D"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MuZEH</w:t>
            </w:r>
            <w:proofErr w:type="spellEnd"/>
            <w:r w:rsidRPr="00690AB8">
              <w:rPr>
                <w:rFonts w:ascii="Times New Roman Regular" w:eastAsia="Times New Roman" w:hAnsi="Times New Roman Regular" w:cs="Times New Roman Regular"/>
                <w:color w:val="000000"/>
              </w:rPr>
              <w:t xml:space="preserve"> Lab</w:t>
            </w:r>
          </w:p>
        </w:tc>
        <w:tc>
          <w:tcPr>
            <w:tcW w:w="1276" w:type="dxa"/>
            <w:tcBorders>
              <w:top w:val="nil"/>
              <w:left w:val="nil"/>
              <w:bottom w:val="single" w:sz="4" w:space="0" w:color="auto"/>
              <w:right w:val="single" w:sz="4" w:space="0" w:color="auto"/>
            </w:tcBorders>
            <w:shd w:val="clear" w:color="auto" w:fill="auto"/>
          </w:tcPr>
          <w:p w14:paraId="002E6F8F"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MuZEH</w:t>
            </w:r>
            <w:proofErr w:type="spellEnd"/>
            <w:r w:rsidRPr="00690AB8">
              <w:rPr>
                <w:rFonts w:ascii="Times New Roman Regular" w:eastAsia="Times New Roman" w:hAnsi="Times New Roman Regular" w:cs="Times New Roman Regular"/>
                <w:color w:val="000000"/>
              </w:rPr>
              <w:t xml:space="preserve"> Lab</w:t>
            </w:r>
          </w:p>
        </w:tc>
        <w:tc>
          <w:tcPr>
            <w:tcW w:w="1216" w:type="dxa"/>
            <w:tcBorders>
              <w:top w:val="nil"/>
              <w:left w:val="nil"/>
              <w:bottom w:val="single" w:sz="4" w:space="0" w:color="auto"/>
              <w:right w:val="single" w:sz="4" w:space="0" w:color="auto"/>
            </w:tcBorders>
            <w:shd w:val="clear" w:color="auto" w:fill="auto"/>
          </w:tcPr>
          <w:p w14:paraId="107A6225"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665" w:type="dxa"/>
            <w:tcBorders>
              <w:top w:val="nil"/>
              <w:left w:val="nil"/>
              <w:bottom w:val="single" w:sz="4" w:space="0" w:color="auto"/>
              <w:right w:val="single" w:sz="4" w:space="0" w:color="auto"/>
            </w:tcBorders>
            <w:shd w:val="clear" w:color="auto" w:fill="auto"/>
          </w:tcPr>
          <w:p w14:paraId="4213EAD4"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r>
      <w:tr w:rsidR="00A23A16" w:rsidRPr="00690AB8" w14:paraId="71200E4C" w14:textId="77777777" w:rsidTr="00A23A16">
        <w:trPr>
          <w:trHeight w:val="2520"/>
        </w:trPr>
        <w:tc>
          <w:tcPr>
            <w:tcW w:w="535" w:type="dxa"/>
            <w:tcBorders>
              <w:top w:val="nil"/>
              <w:left w:val="single" w:sz="4" w:space="0" w:color="auto"/>
              <w:bottom w:val="single" w:sz="4" w:space="0" w:color="auto"/>
              <w:right w:val="single" w:sz="4" w:space="0" w:color="auto"/>
            </w:tcBorders>
            <w:shd w:val="clear" w:color="auto" w:fill="auto"/>
            <w:noWrap/>
            <w:vAlign w:val="bottom"/>
          </w:tcPr>
          <w:p w14:paraId="42C8677A"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4</w:t>
            </w:r>
          </w:p>
        </w:tc>
        <w:tc>
          <w:tcPr>
            <w:tcW w:w="1445" w:type="dxa"/>
            <w:tcBorders>
              <w:top w:val="nil"/>
              <w:left w:val="nil"/>
              <w:bottom w:val="single" w:sz="4" w:space="0" w:color="auto"/>
              <w:right w:val="single" w:sz="4" w:space="0" w:color="auto"/>
            </w:tcBorders>
            <w:shd w:val="clear" w:color="auto" w:fill="auto"/>
          </w:tcPr>
          <w:p w14:paraId="1D367928"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4" w:space="0" w:color="auto"/>
              <w:right w:val="single" w:sz="4" w:space="0" w:color="auto"/>
            </w:tcBorders>
            <w:shd w:val="clear" w:color="auto" w:fill="auto"/>
          </w:tcPr>
          <w:p w14:paraId="4DD2B219"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RAISING AWARENESS ON PAPER RECYCLING AND WASTE</w:t>
            </w:r>
            <w:r w:rsidRPr="00690AB8">
              <w:rPr>
                <w:rFonts w:ascii="Times New Roman Regular" w:eastAsia="Times New Roman" w:hAnsi="Times New Roman Regular" w:cs="Times New Roman Regular"/>
                <w:color w:val="000000"/>
              </w:rPr>
              <w:br/>
              <w:t>MANAGEMENT MBAJTUR NGA: Z. BARDHYL BALTËZA</w:t>
            </w:r>
          </w:p>
        </w:tc>
        <w:tc>
          <w:tcPr>
            <w:tcW w:w="1229" w:type="dxa"/>
            <w:tcBorders>
              <w:top w:val="nil"/>
              <w:left w:val="nil"/>
              <w:bottom w:val="single" w:sz="4" w:space="0" w:color="auto"/>
              <w:right w:val="single" w:sz="4" w:space="0" w:color="auto"/>
            </w:tcBorders>
            <w:shd w:val="clear" w:color="auto" w:fill="auto"/>
          </w:tcPr>
          <w:p w14:paraId="27073643"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FB</w:t>
            </w:r>
          </w:p>
        </w:tc>
        <w:tc>
          <w:tcPr>
            <w:tcW w:w="1518" w:type="dxa"/>
            <w:tcBorders>
              <w:top w:val="nil"/>
              <w:left w:val="nil"/>
              <w:bottom w:val="single" w:sz="4" w:space="0" w:color="auto"/>
              <w:right w:val="single" w:sz="4" w:space="0" w:color="auto"/>
            </w:tcBorders>
            <w:shd w:val="clear" w:color="auto" w:fill="auto"/>
          </w:tcPr>
          <w:p w14:paraId="5AB95F43"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EDI PACK</w:t>
            </w:r>
          </w:p>
        </w:tc>
        <w:tc>
          <w:tcPr>
            <w:tcW w:w="1276" w:type="dxa"/>
            <w:tcBorders>
              <w:top w:val="nil"/>
              <w:left w:val="nil"/>
              <w:bottom w:val="single" w:sz="4" w:space="0" w:color="auto"/>
              <w:right w:val="single" w:sz="4" w:space="0" w:color="auto"/>
            </w:tcBorders>
            <w:shd w:val="clear" w:color="auto" w:fill="auto"/>
          </w:tcPr>
          <w:p w14:paraId="14886CA7"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Salla e Konferencave, Kampusi Universitar,</w:t>
            </w:r>
          </w:p>
        </w:tc>
        <w:tc>
          <w:tcPr>
            <w:tcW w:w="1216" w:type="dxa"/>
            <w:tcBorders>
              <w:top w:val="nil"/>
              <w:left w:val="nil"/>
              <w:bottom w:val="single" w:sz="4" w:space="0" w:color="auto"/>
              <w:right w:val="single" w:sz="4" w:space="0" w:color="auto"/>
            </w:tcBorders>
            <w:shd w:val="clear" w:color="auto" w:fill="auto"/>
          </w:tcPr>
          <w:p w14:paraId="50BCF7F1"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c>
          <w:tcPr>
            <w:tcW w:w="1665" w:type="dxa"/>
            <w:tcBorders>
              <w:top w:val="nil"/>
              <w:left w:val="nil"/>
              <w:bottom w:val="single" w:sz="4" w:space="0" w:color="auto"/>
              <w:right w:val="single" w:sz="4" w:space="0" w:color="auto"/>
            </w:tcBorders>
            <w:shd w:val="clear" w:color="auto" w:fill="auto"/>
          </w:tcPr>
          <w:p w14:paraId="7C80B802"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r>
      <w:tr w:rsidR="00A23A16" w:rsidRPr="00690AB8" w14:paraId="21140B19" w14:textId="77777777" w:rsidTr="00A23A16">
        <w:trPr>
          <w:trHeight w:val="1125"/>
        </w:trPr>
        <w:tc>
          <w:tcPr>
            <w:tcW w:w="535" w:type="dxa"/>
            <w:tcBorders>
              <w:top w:val="nil"/>
              <w:left w:val="single" w:sz="4" w:space="0" w:color="auto"/>
              <w:bottom w:val="single" w:sz="4" w:space="0" w:color="auto"/>
              <w:right w:val="single" w:sz="4" w:space="0" w:color="auto"/>
            </w:tcBorders>
            <w:shd w:val="clear" w:color="auto" w:fill="auto"/>
            <w:noWrap/>
            <w:vAlign w:val="bottom"/>
          </w:tcPr>
          <w:p w14:paraId="75D17743"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5</w:t>
            </w:r>
          </w:p>
        </w:tc>
        <w:tc>
          <w:tcPr>
            <w:tcW w:w="1445" w:type="dxa"/>
            <w:tcBorders>
              <w:top w:val="nil"/>
              <w:left w:val="nil"/>
              <w:bottom w:val="single" w:sz="4" w:space="0" w:color="auto"/>
              <w:right w:val="single" w:sz="4" w:space="0" w:color="auto"/>
            </w:tcBorders>
            <w:shd w:val="clear" w:color="auto" w:fill="auto"/>
          </w:tcPr>
          <w:p w14:paraId="7FD936B4"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4" w:space="0" w:color="auto"/>
              <w:right w:val="single" w:sz="4" w:space="0" w:color="auto"/>
            </w:tcBorders>
            <w:shd w:val="clear" w:color="auto" w:fill="auto"/>
          </w:tcPr>
          <w:p w14:paraId="4B1490D9"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18TH SOUTH -EASTERN EUROPEAN ECONOMIC RESEARCH WORKSHOP</w:t>
            </w:r>
          </w:p>
        </w:tc>
        <w:tc>
          <w:tcPr>
            <w:tcW w:w="1229" w:type="dxa"/>
            <w:tcBorders>
              <w:top w:val="nil"/>
              <w:left w:val="nil"/>
              <w:bottom w:val="single" w:sz="4" w:space="0" w:color="auto"/>
              <w:right w:val="single" w:sz="4" w:space="0" w:color="auto"/>
            </w:tcBorders>
            <w:shd w:val="clear" w:color="auto" w:fill="auto"/>
          </w:tcPr>
          <w:p w14:paraId="6F05BF9A"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FB</w:t>
            </w:r>
          </w:p>
        </w:tc>
        <w:tc>
          <w:tcPr>
            <w:tcW w:w="1518" w:type="dxa"/>
            <w:tcBorders>
              <w:top w:val="nil"/>
              <w:left w:val="nil"/>
              <w:bottom w:val="single" w:sz="4" w:space="0" w:color="auto"/>
              <w:right w:val="single" w:sz="4" w:space="0" w:color="auto"/>
            </w:tcBorders>
            <w:shd w:val="clear" w:color="auto" w:fill="auto"/>
          </w:tcPr>
          <w:p w14:paraId="4A9470EE"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Banka e </w:t>
            </w:r>
            <w:proofErr w:type="spellStart"/>
            <w:r w:rsidRPr="00690AB8">
              <w:rPr>
                <w:rFonts w:ascii="Times New Roman Regular" w:eastAsia="Times New Roman" w:hAnsi="Times New Roman Regular" w:cs="Times New Roman Regular"/>
                <w:color w:val="000000"/>
              </w:rPr>
              <w:t>Shqipërisë</w:t>
            </w:r>
            <w:proofErr w:type="spellEnd"/>
          </w:p>
        </w:tc>
        <w:tc>
          <w:tcPr>
            <w:tcW w:w="1276" w:type="dxa"/>
            <w:tcBorders>
              <w:top w:val="nil"/>
              <w:left w:val="nil"/>
              <w:bottom w:val="single" w:sz="4" w:space="0" w:color="auto"/>
              <w:right w:val="single" w:sz="4" w:space="0" w:color="auto"/>
            </w:tcBorders>
            <w:shd w:val="clear" w:color="auto" w:fill="auto"/>
          </w:tcPr>
          <w:p w14:paraId="3BBD2936"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Banka e </w:t>
            </w:r>
            <w:proofErr w:type="spellStart"/>
            <w:r w:rsidRPr="00690AB8">
              <w:rPr>
                <w:rFonts w:ascii="Times New Roman Regular" w:eastAsia="Times New Roman" w:hAnsi="Times New Roman Regular" w:cs="Times New Roman Regular"/>
                <w:color w:val="000000"/>
              </w:rPr>
              <w:t>Shqipërisë</w:t>
            </w:r>
            <w:proofErr w:type="spellEnd"/>
          </w:p>
        </w:tc>
        <w:tc>
          <w:tcPr>
            <w:tcW w:w="1216" w:type="dxa"/>
            <w:tcBorders>
              <w:top w:val="nil"/>
              <w:left w:val="nil"/>
              <w:bottom w:val="single" w:sz="4" w:space="0" w:color="auto"/>
              <w:right w:val="single" w:sz="4" w:space="0" w:color="auto"/>
            </w:tcBorders>
            <w:shd w:val="clear" w:color="auto" w:fill="auto"/>
          </w:tcPr>
          <w:p w14:paraId="62E2D2C8"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665" w:type="dxa"/>
            <w:tcBorders>
              <w:top w:val="nil"/>
              <w:left w:val="nil"/>
              <w:bottom w:val="single" w:sz="4" w:space="0" w:color="auto"/>
              <w:right w:val="single" w:sz="4" w:space="0" w:color="auto"/>
            </w:tcBorders>
            <w:shd w:val="clear" w:color="auto" w:fill="auto"/>
          </w:tcPr>
          <w:p w14:paraId="32BD3E84"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r>
      <w:tr w:rsidR="00A23A16" w:rsidRPr="00690AB8" w14:paraId="67B860B6" w14:textId="77777777" w:rsidTr="00A23A16">
        <w:trPr>
          <w:trHeight w:val="1350"/>
        </w:trPr>
        <w:tc>
          <w:tcPr>
            <w:tcW w:w="535" w:type="dxa"/>
            <w:tcBorders>
              <w:top w:val="nil"/>
              <w:left w:val="single" w:sz="4" w:space="0" w:color="auto"/>
              <w:bottom w:val="single" w:sz="4" w:space="0" w:color="auto"/>
              <w:right w:val="single" w:sz="4" w:space="0" w:color="auto"/>
            </w:tcBorders>
            <w:shd w:val="clear" w:color="auto" w:fill="auto"/>
            <w:noWrap/>
            <w:vAlign w:val="bottom"/>
          </w:tcPr>
          <w:p w14:paraId="18FA79F4"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lastRenderedPageBreak/>
              <w:t>6</w:t>
            </w:r>
          </w:p>
        </w:tc>
        <w:tc>
          <w:tcPr>
            <w:tcW w:w="1445" w:type="dxa"/>
            <w:tcBorders>
              <w:top w:val="nil"/>
              <w:left w:val="nil"/>
              <w:bottom w:val="single" w:sz="4" w:space="0" w:color="auto"/>
              <w:right w:val="single" w:sz="4" w:space="0" w:color="auto"/>
            </w:tcBorders>
            <w:shd w:val="clear" w:color="auto" w:fill="auto"/>
          </w:tcPr>
          <w:p w14:paraId="5C253E23"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4" w:space="0" w:color="auto"/>
              <w:right w:val="single" w:sz="4" w:space="0" w:color="auto"/>
            </w:tcBorders>
            <w:shd w:val="clear" w:color="auto" w:fill="auto"/>
          </w:tcPr>
          <w:p w14:paraId="1BCD9CE8"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WORKSHOP: “EUROPEAN MONETARY POLICY – STRUCTURE AND CURRENT</w:t>
            </w:r>
            <w:r w:rsidRPr="00690AB8">
              <w:rPr>
                <w:rFonts w:ascii="Times New Roman Regular" w:eastAsia="Times New Roman" w:hAnsi="Times New Roman Regular" w:cs="Times New Roman Regular"/>
                <w:color w:val="000000"/>
              </w:rPr>
              <w:br/>
              <w:t>ISSUES”</w:t>
            </w:r>
          </w:p>
        </w:tc>
        <w:tc>
          <w:tcPr>
            <w:tcW w:w="1229" w:type="dxa"/>
            <w:tcBorders>
              <w:top w:val="nil"/>
              <w:left w:val="nil"/>
              <w:bottom w:val="single" w:sz="4" w:space="0" w:color="auto"/>
              <w:right w:val="single" w:sz="4" w:space="0" w:color="auto"/>
            </w:tcBorders>
            <w:shd w:val="clear" w:color="auto" w:fill="auto"/>
          </w:tcPr>
          <w:p w14:paraId="3A09421B"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FB</w:t>
            </w:r>
          </w:p>
        </w:tc>
        <w:tc>
          <w:tcPr>
            <w:tcW w:w="1518" w:type="dxa"/>
            <w:tcBorders>
              <w:top w:val="nil"/>
              <w:left w:val="nil"/>
              <w:bottom w:val="single" w:sz="4" w:space="0" w:color="auto"/>
              <w:right w:val="single" w:sz="4" w:space="0" w:color="auto"/>
            </w:tcBorders>
            <w:shd w:val="clear" w:color="auto" w:fill="auto"/>
          </w:tcPr>
          <w:p w14:paraId="1039C6C6"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Fulda university</w:t>
            </w:r>
          </w:p>
        </w:tc>
        <w:tc>
          <w:tcPr>
            <w:tcW w:w="1276" w:type="dxa"/>
            <w:tcBorders>
              <w:top w:val="nil"/>
              <w:left w:val="nil"/>
              <w:bottom w:val="single" w:sz="4" w:space="0" w:color="auto"/>
              <w:right w:val="single" w:sz="4" w:space="0" w:color="auto"/>
            </w:tcBorders>
            <w:shd w:val="clear" w:color="auto" w:fill="auto"/>
          </w:tcPr>
          <w:p w14:paraId="138B5FEA"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Salla e Konferencave, Kampusi Universitar,</w:t>
            </w:r>
          </w:p>
        </w:tc>
        <w:tc>
          <w:tcPr>
            <w:tcW w:w="1216" w:type="dxa"/>
            <w:tcBorders>
              <w:top w:val="nil"/>
              <w:left w:val="nil"/>
              <w:bottom w:val="single" w:sz="4" w:space="0" w:color="auto"/>
              <w:right w:val="single" w:sz="4" w:space="0" w:color="auto"/>
            </w:tcBorders>
            <w:shd w:val="clear" w:color="auto" w:fill="auto"/>
          </w:tcPr>
          <w:p w14:paraId="64EB6082"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c>
          <w:tcPr>
            <w:tcW w:w="1665" w:type="dxa"/>
            <w:tcBorders>
              <w:top w:val="nil"/>
              <w:left w:val="nil"/>
              <w:bottom w:val="single" w:sz="4" w:space="0" w:color="auto"/>
              <w:right w:val="single" w:sz="4" w:space="0" w:color="auto"/>
            </w:tcBorders>
            <w:shd w:val="clear" w:color="auto" w:fill="auto"/>
          </w:tcPr>
          <w:p w14:paraId="34E24686"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r>
      <w:tr w:rsidR="00A23A16" w:rsidRPr="00690AB8" w14:paraId="1C9E343E" w14:textId="77777777" w:rsidTr="00A23A16">
        <w:trPr>
          <w:trHeight w:val="2580"/>
        </w:trPr>
        <w:tc>
          <w:tcPr>
            <w:tcW w:w="535" w:type="dxa"/>
            <w:tcBorders>
              <w:top w:val="nil"/>
              <w:left w:val="single" w:sz="4" w:space="0" w:color="auto"/>
              <w:bottom w:val="single" w:sz="4" w:space="0" w:color="auto"/>
              <w:right w:val="single" w:sz="4" w:space="0" w:color="auto"/>
            </w:tcBorders>
            <w:shd w:val="clear" w:color="auto" w:fill="auto"/>
            <w:noWrap/>
            <w:vAlign w:val="bottom"/>
          </w:tcPr>
          <w:p w14:paraId="276324BF"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7</w:t>
            </w:r>
          </w:p>
        </w:tc>
        <w:tc>
          <w:tcPr>
            <w:tcW w:w="1445" w:type="dxa"/>
            <w:tcBorders>
              <w:top w:val="nil"/>
              <w:left w:val="nil"/>
              <w:bottom w:val="single" w:sz="4" w:space="0" w:color="auto"/>
              <w:right w:val="single" w:sz="4" w:space="0" w:color="auto"/>
            </w:tcBorders>
            <w:shd w:val="clear" w:color="auto" w:fill="auto"/>
            <w:noWrap/>
          </w:tcPr>
          <w:p w14:paraId="21858C2E"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4" w:space="0" w:color="auto"/>
              <w:right w:val="single" w:sz="4" w:space="0" w:color="auto"/>
            </w:tcBorders>
            <w:shd w:val="clear" w:color="auto" w:fill="auto"/>
          </w:tcPr>
          <w:p w14:paraId="1B5F7D8E"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rPr>
              <w:t>NË ZEMËR TË BANKËS - ROLI I</w:t>
            </w:r>
            <w:r w:rsidRPr="00690AB8">
              <w:rPr>
                <w:rFonts w:ascii="Times New Roman Regular" w:eastAsia="Times New Roman" w:hAnsi="Times New Roman Regular" w:cs="Times New Roman Regular"/>
                <w:color w:val="000000"/>
              </w:rPr>
              <w:br/>
              <w:t xml:space="preserve">KËSHILLUESIT TË BIZNESIT. </w:t>
            </w:r>
            <w:r w:rsidRPr="00690AB8">
              <w:rPr>
                <w:rFonts w:ascii="Times New Roman Regular" w:eastAsia="Times New Roman" w:hAnsi="Times New Roman Regular" w:cs="Times New Roman Regular"/>
                <w:color w:val="000000"/>
                <w:lang w:val="it-IT"/>
              </w:rPr>
              <w:t>PËRVOJA E NJË ALUMNI NGA BRENDA SEKTORIT</w:t>
            </w:r>
            <w:r w:rsidRPr="00690AB8">
              <w:rPr>
                <w:rFonts w:ascii="Times New Roman Regular" w:eastAsia="Times New Roman" w:hAnsi="Times New Roman Regular" w:cs="Times New Roman Regular"/>
                <w:color w:val="000000"/>
                <w:lang w:val="it-IT"/>
              </w:rPr>
              <w:br/>
              <w:t>FINANCIAR</w:t>
            </w:r>
          </w:p>
        </w:tc>
        <w:tc>
          <w:tcPr>
            <w:tcW w:w="1229" w:type="dxa"/>
            <w:tcBorders>
              <w:top w:val="nil"/>
              <w:left w:val="nil"/>
              <w:bottom w:val="single" w:sz="4" w:space="0" w:color="auto"/>
              <w:right w:val="single" w:sz="4" w:space="0" w:color="auto"/>
            </w:tcBorders>
            <w:shd w:val="clear" w:color="auto" w:fill="auto"/>
          </w:tcPr>
          <w:p w14:paraId="396076F2"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FB</w:t>
            </w:r>
          </w:p>
        </w:tc>
        <w:tc>
          <w:tcPr>
            <w:tcW w:w="1518" w:type="dxa"/>
            <w:tcBorders>
              <w:top w:val="nil"/>
              <w:left w:val="nil"/>
              <w:bottom w:val="single" w:sz="4" w:space="0" w:color="auto"/>
              <w:right w:val="single" w:sz="4" w:space="0" w:color="auto"/>
            </w:tcBorders>
            <w:shd w:val="clear" w:color="auto" w:fill="auto"/>
          </w:tcPr>
          <w:p w14:paraId="44BFEAE5"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Procredit Bank/</w:t>
            </w:r>
          </w:p>
        </w:tc>
        <w:tc>
          <w:tcPr>
            <w:tcW w:w="1276" w:type="dxa"/>
            <w:tcBorders>
              <w:top w:val="nil"/>
              <w:left w:val="nil"/>
              <w:bottom w:val="single" w:sz="4" w:space="0" w:color="auto"/>
              <w:right w:val="single" w:sz="4" w:space="0" w:color="auto"/>
            </w:tcBorders>
            <w:shd w:val="clear" w:color="auto" w:fill="auto"/>
          </w:tcPr>
          <w:p w14:paraId="11A329E3"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Salla e Konferencave, Kampusi Universitar,</w:t>
            </w:r>
          </w:p>
        </w:tc>
        <w:tc>
          <w:tcPr>
            <w:tcW w:w="1216" w:type="dxa"/>
            <w:tcBorders>
              <w:top w:val="nil"/>
              <w:left w:val="nil"/>
              <w:bottom w:val="single" w:sz="4" w:space="0" w:color="auto"/>
              <w:right w:val="single" w:sz="4" w:space="0" w:color="auto"/>
            </w:tcBorders>
            <w:shd w:val="clear" w:color="auto" w:fill="auto"/>
            <w:noWrap/>
          </w:tcPr>
          <w:p w14:paraId="3B8AA303"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c>
          <w:tcPr>
            <w:tcW w:w="1665" w:type="dxa"/>
            <w:tcBorders>
              <w:top w:val="nil"/>
              <w:left w:val="nil"/>
              <w:bottom w:val="single" w:sz="4" w:space="0" w:color="auto"/>
              <w:right w:val="single" w:sz="4" w:space="0" w:color="auto"/>
            </w:tcBorders>
            <w:shd w:val="clear" w:color="auto" w:fill="auto"/>
            <w:noWrap/>
          </w:tcPr>
          <w:p w14:paraId="509C70BF"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r>
      <w:tr w:rsidR="00A23A16" w:rsidRPr="00690AB8" w14:paraId="42074FE2" w14:textId="77777777" w:rsidTr="00A23A16">
        <w:trPr>
          <w:trHeight w:val="900"/>
        </w:trPr>
        <w:tc>
          <w:tcPr>
            <w:tcW w:w="535" w:type="dxa"/>
            <w:tcBorders>
              <w:top w:val="nil"/>
              <w:left w:val="single" w:sz="4" w:space="0" w:color="auto"/>
              <w:bottom w:val="single" w:sz="4" w:space="0" w:color="auto"/>
              <w:right w:val="single" w:sz="4" w:space="0" w:color="auto"/>
            </w:tcBorders>
            <w:shd w:val="clear" w:color="auto" w:fill="auto"/>
            <w:noWrap/>
            <w:vAlign w:val="bottom"/>
          </w:tcPr>
          <w:p w14:paraId="7C46F4BA"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8</w:t>
            </w:r>
          </w:p>
        </w:tc>
        <w:tc>
          <w:tcPr>
            <w:tcW w:w="1445" w:type="dxa"/>
            <w:tcBorders>
              <w:top w:val="nil"/>
              <w:left w:val="nil"/>
              <w:bottom w:val="single" w:sz="4" w:space="0" w:color="auto"/>
              <w:right w:val="single" w:sz="4" w:space="0" w:color="auto"/>
            </w:tcBorders>
            <w:shd w:val="clear" w:color="auto" w:fill="auto"/>
            <w:noWrap/>
          </w:tcPr>
          <w:p w14:paraId="49278B57"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4" w:space="0" w:color="auto"/>
              <w:right w:val="single" w:sz="4" w:space="0" w:color="auto"/>
            </w:tcBorders>
            <w:shd w:val="clear" w:color="auto" w:fill="auto"/>
          </w:tcPr>
          <w:p w14:paraId="0D19678B"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GREEN BANKING WORKSHOP</w:t>
            </w:r>
          </w:p>
        </w:tc>
        <w:tc>
          <w:tcPr>
            <w:tcW w:w="1229" w:type="dxa"/>
            <w:tcBorders>
              <w:top w:val="nil"/>
              <w:left w:val="nil"/>
              <w:bottom w:val="single" w:sz="4" w:space="0" w:color="auto"/>
              <w:right w:val="single" w:sz="4" w:space="0" w:color="auto"/>
            </w:tcBorders>
            <w:shd w:val="clear" w:color="auto" w:fill="auto"/>
          </w:tcPr>
          <w:p w14:paraId="22A5F84B"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FB</w:t>
            </w:r>
          </w:p>
        </w:tc>
        <w:tc>
          <w:tcPr>
            <w:tcW w:w="1518" w:type="dxa"/>
            <w:tcBorders>
              <w:top w:val="nil"/>
              <w:left w:val="nil"/>
              <w:bottom w:val="single" w:sz="4" w:space="0" w:color="auto"/>
              <w:right w:val="single" w:sz="4" w:space="0" w:color="auto"/>
            </w:tcBorders>
            <w:shd w:val="clear" w:color="auto" w:fill="auto"/>
          </w:tcPr>
          <w:p w14:paraId="543322F2"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AKKSHI</w:t>
            </w:r>
          </w:p>
        </w:tc>
        <w:tc>
          <w:tcPr>
            <w:tcW w:w="1276" w:type="dxa"/>
            <w:tcBorders>
              <w:top w:val="nil"/>
              <w:left w:val="nil"/>
              <w:bottom w:val="single" w:sz="4" w:space="0" w:color="auto"/>
              <w:right w:val="single" w:sz="4" w:space="0" w:color="auto"/>
            </w:tcBorders>
            <w:shd w:val="clear" w:color="auto" w:fill="auto"/>
          </w:tcPr>
          <w:p w14:paraId="48D0859D"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Salla e Konferencave, Kampusi Universitar,</w:t>
            </w:r>
          </w:p>
        </w:tc>
        <w:tc>
          <w:tcPr>
            <w:tcW w:w="1216" w:type="dxa"/>
            <w:tcBorders>
              <w:top w:val="nil"/>
              <w:left w:val="nil"/>
              <w:bottom w:val="single" w:sz="4" w:space="0" w:color="auto"/>
              <w:right w:val="single" w:sz="4" w:space="0" w:color="auto"/>
            </w:tcBorders>
            <w:shd w:val="clear" w:color="auto" w:fill="auto"/>
            <w:noWrap/>
          </w:tcPr>
          <w:p w14:paraId="02A2C0DD"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c>
          <w:tcPr>
            <w:tcW w:w="1665" w:type="dxa"/>
            <w:tcBorders>
              <w:top w:val="nil"/>
              <w:left w:val="nil"/>
              <w:bottom w:val="single" w:sz="4" w:space="0" w:color="auto"/>
              <w:right w:val="single" w:sz="4" w:space="0" w:color="auto"/>
            </w:tcBorders>
            <w:shd w:val="clear" w:color="auto" w:fill="auto"/>
            <w:noWrap/>
          </w:tcPr>
          <w:p w14:paraId="38CD962F"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r>
      <w:tr w:rsidR="00A23A16" w:rsidRPr="00690AB8" w14:paraId="7B55441C" w14:textId="77777777" w:rsidTr="00A23A16">
        <w:trPr>
          <w:trHeight w:val="1575"/>
        </w:trPr>
        <w:tc>
          <w:tcPr>
            <w:tcW w:w="535" w:type="dxa"/>
            <w:tcBorders>
              <w:top w:val="nil"/>
              <w:left w:val="single" w:sz="4" w:space="0" w:color="auto"/>
              <w:bottom w:val="single" w:sz="4" w:space="0" w:color="auto"/>
              <w:right w:val="single" w:sz="4" w:space="0" w:color="auto"/>
            </w:tcBorders>
            <w:shd w:val="clear" w:color="auto" w:fill="auto"/>
            <w:noWrap/>
            <w:vAlign w:val="bottom"/>
          </w:tcPr>
          <w:p w14:paraId="2D907488"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9</w:t>
            </w:r>
          </w:p>
        </w:tc>
        <w:tc>
          <w:tcPr>
            <w:tcW w:w="1445" w:type="dxa"/>
            <w:tcBorders>
              <w:top w:val="nil"/>
              <w:left w:val="nil"/>
              <w:bottom w:val="single" w:sz="4" w:space="0" w:color="auto"/>
              <w:right w:val="single" w:sz="4" w:space="0" w:color="auto"/>
            </w:tcBorders>
            <w:shd w:val="clear" w:color="auto" w:fill="auto"/>
            <w:noWrap/>
          </w:tcPr>
          <w:p w14:paraId="19D360AC"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4" w:space="0" w:color="auto"/>
              <w:right w:val="single" w:sz="4" w:space="0" w:color="auto"/>
            </w:tcBorders>
            <w:shd w:val="clear" w:color="auto" w:fill="auto"/>
          </w:tcPr>
          <w:p w14:paraId="5D30631A"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“Eko-hotelet si një model i përgjegjësisë mjedisore dhe inovacionit në</w:t>
            </w:r>
            <w:r w:rsidRPr="00690AB8">
              <w:rPr>
                <w:rFonts w:ascii="Times New Roman Regular" w:eastAsia="Times New Roman" w:hAnsi="Times New Roman Regular" w:cs="Times New Roman Regular"/>
                <w:color w:val="000000"/>
                <w:lang w:val="it-IT"/>
              </w:rPr>
              <w:br/>
              <w:t>industrinë e hotelerisë”</w:t>
            </w:r>
          </w:p>
        </w:tc>
        <w:tc>
          <w:tcPr>
            <w:tcW w:w="1229" w:type="dxa"/>
            <w:tcBorders>
              <w:top w:val="nil"/>
              <w:left w:val="nil"/>
              <w:bottom w:val="single" w:sz="4" w:space="0" w:color="auto"/>
              <w:right w:val="single" w:sz="4" w:space="0" w:color="auto"/>
            </w:tcBorders>
            <w:shd w:val="clear" w:color="auto" w:fill="auto"/>
          </w:tcPr>
          <w:p w14:paraId="2456B443"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FB</w:t>
            </w:r>
          </w:p>
        </w:tc>
        <w:tc>
          <w:tcPr>
            <w:tcW w:w="1518" w:type="dxa"/>
            <w:tcBorders>
              <w:top w:val="nil"/>
              <w:left w:val="nil"/>
              <w:bottom w:val="single" w:sz="4" w:space="0" w:color="auto"/>
              <w:right w:val="single" w:sz="4" w:space="0" w:color="auto"/>
            </w:tcBorders>
            <w:shd w:val="clear" w:color="auto" w:fill="auto"/>
          </w:tcPr>
          <w:p w14:paraId="2D4E43AF"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AKKSHI</w:t>
            </w:r>
          </w:p>
        </w:tc>
        <w:tc>
          <w:tcPr>
            <w:tcW w:w="1276" w:type="dxa"/>
            <w:tcBorders>
              <w:top w:val="nil"/>
              <w:left w:val="nil"/>
              <w:bottom w:val="single" w:sz="4" w:space="0" w:color="auto"/>
              <w:right w:val="single" w:sz="4" w:space="0" w:color="auto"/>
            </w:tcBorders>
            <w:shd w:val="clear" w:color="auto" w:fill="auto"/>
          </w:tcPr>
          <w:p w14:paraId="2E876625"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Salla e Konferencave, Kampusi Universitar,</w:t>
            </w:r>
          </w:p>
        </w:tc>
        <w:tc>
          <w:tcPr>
            <w:tcW w:w="1216" w:type="dxa"/>
            <w:tcBorders>
              <w:top w:val="nil"/>
              <w:left w:val="nil"/>
              <w:bottom w:val="single" w:sz="4" w:space="0" w:color="auto"/>
              <w:right w:val="single" w:sz="4" w:space="0" w:color="auto"/>
            </w:tcBorders>
            <w:shd w:val="clear" w:color="auto" w:fill="auto"/>
            <w:noWrap/>
          </w:tcPr>
          <w:p w14:paraId="1B665D8E"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c>
          <w:tcPr>
            <w:tcW w:w="1665" w:type="dxa"/>
            <w:tcBorders>
              <w:top w:val="nil"/>
              <w:left w:val="nil"/>
              <w:bottom w:val="single" w:sz="4" w:space="0" w:color="auto"/>
              <w:right w:val="single" w:sz="4" w:space="0" w:color="auto"/>
            </w:tcBorders>
            <w:shd w:val="clear" w:color="auto" w:fill="auto"/>
            <w:noWrap/>
          </w:tcPr>
          <w:p w14:paraId="411FC855"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r>
      <w:tr w:rsidR="00A23A16" w:rsidRPr="00690AB8" w14:paraId="56B656E0" w14:textId="77777777" w:rsidTr="00A23A16">
        <w:trPr>
          <w:trHeight w:val="900"/>
        </w:trPr>
        <w:tc>
          <w:tcPr>
            <w:tcW w:w="535" w:type="dxa"/>
            <w:tcBorders>
              <w:top w:val="nil"/>
              <w:left w:val="single" w:sz="4" w:space="0" w:color="auto"/>
              <w:bottom w:val="single" w:sz="4" w:space="0" w:color="auto"/>
              <w:right w:val="single" w:sz="4" w:space="0" w:color="auto"/>
            </w:tcBorders>
            <w:shd w:val="clear" w:color="auto" w:fill="auto"/>
            <w:noWrap/>
            <w:vAlign w:val="bottom"/>
          </w:tcPr>
          <w:p w14:paraId="1122E135"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10</w:t>
            </w:r>
          </w:p>
        </w:tc>
        <w:tc>
          <w:tcPr>
            <w:tcW w:w="1445" w:type="dxa"/>
            <w:tcBorders>
              <w:top w:val="nil"/>
              <w:left w:val="nil"/>
              <w:bottom w:val="single" w:sz="4" w:space="0" w:color="auto"/>
              <w:right w:val="single" w:sz="4" w:space="0" w:color="auto"/>
            </w:tcBorders>
            <w:shd w:val="clear" w:color="auto" w:fill="auto"/>
          </w:tcPr>
          <w:p w14:paraId="02266BA0"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KONFERENCA STUDENTORE XV</w:t>
            </w:r>
          </w:p>
        </w:tc>
        <w:tc>
          <w:tcPr>
            <w:tcW w:w="3331" w:type="dxa"/>
            <w:tcBorders>
              <w:top w:val="nil"/>
              <w:left w:val="nil"/>
              <w:bottom w:val="single" w:sz="4" w:space="0" w:color="auto"/>
              <w:right w:val="single" w:sz="4" w:space="0" w:color="auto"/>
            </w:tcBorders>
            <w:shd w:val="clear" w:color="auto" w:fill="auto"/>
            <w:noWrap/>
          </w:tcPr>
          <w:p w14:paraId="16FB838A"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229" w:type="dxa"/>
            <w:tcBorders>
              <w:top w:val="nil"/>
              <w:left w:val="nil"/>
              <w:bottom w:val="single" w:sz="4" w:space="0" w:color="auto"/>
              <w:right w:val="single" w:sz="4" w:space="0" w:color="auto"/>
            </w:tcBorders>
            <w:shd w:val="clear" w:color="auto" w:fill="auto"/>
          </w:tcPr>
          <w:p w14:paraId="49F1F145"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FB</w:t>
            </w:r>
          </w:p>
        </w:tc>
        <w:tc>
          <w:tcPr>
            <w:tcW w:w="1518" w:type="dxa"/>
            <w:tcBorders>
              <w:top w:val="nil"/>
              <w:left w:val="nil"/>
              <w:bottom w:val="single" w:sz="4" w:space="0" w:color="auto"/>
              <w:right w:val="single" w:sz="4" w:space="0" w:color="auto"/>
            </w:tcBorders>
            <w:shd w:val="clear" w:color="auto" w:fill="auto"/>
          </w:tcPr>
          <w:p w14:paraId="61C1AE05"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FB</w:t>
            </w:r>
          </w:p>
        </w:tc>
        <w:tc>
          <w:tcPr>
            <w:tcW w:w="1276" w:type="dxa"/>
            <w:tcBorders>
              <w:top w:val="nil"/>
              <w:left w:val="nil"/>
              <w:bottom w:val="single" w:sz="4" w:space="0" w:color="auto"/>
              <w:right w:val="single" w:sz="4" w:space="0" w:color="auto"/>
            </w:tcBorders>
            <w:shd w:val="clear" w:color="auto" w:fill="auto"/>
          </w:tcPr>
          <w:p w14:paraId="5E3DDA5E"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Salla e Konferencave, Kampusi Universitar,</w:t>
            </w:r>
          </w:p>
        </w:tc>
        <w:tc>
          <w:tcPr>
            <w:tcW w:w="1216" w:type="dxa"/>
            <w:tcBorders>
              <w:top w:val="nil"/>
              <w:left w:val="nil"/>
              <w:bottom w:val="single" w:sz="4" w:space="0" w:color="auto"/>
              <w:right w:val="single" w:sz="4" w:space="0" w:color="auto"/>
            </w:tcBorders>
            <w:shd w:val="clear" w:color="auto" w:fill="auto"/>
            <w:noWrap/>
          </w:tcPr>
          <w:p w14:paraId="05EF3F37"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c>
          <w:tcPr>
            <w:tcW w:w="1665" w:type="dxa"/>
            <w:tcBorders>
              <w:top w:val="nil"/>
              <w:left w:val="nil"/>
              <w:bottom w:val="single" w:sz="4" w:space="0" w:color="auto"/>
              <w:right w:val="single" w:sz="4" w:space="0" w:color="auto"/>
            </w:tcBorders>
            <w:shd w:val="clear" w:color="auto" w:fill="auto"/>
            <w:noWrap/>
          </w:tcPr>
          <w:p w14:paraId="4658C625"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r>
      <w:tr w:rsidR="00A23A16" w:rsidRPr="00690AB8" w14:paraId="002F5F7E" w14:textId="77777777" w:rsidTr="00A23A16">
        <w:trPr>
          <w:trHeight w:val="1410"/>
        </w:trPr>
        <w:tc>
          <w:tcPr>
            <w:tcW w:w="535" w:type="dxa"/>
            <w:tcBorders>
              <w:top w:val="nil"/>
              <w:left w:val="single" w:sz="4" w:space="0" w:color="auto"/>
              <w:bottom w:val="single" w:sz="4" w:space="0" w:color="auto"/>
              <w:right w:val="single" w:sz="4" w:space="0" w:color="auto"/>
            </w:tcBorders>
            <w:shd w:val="clear" w:color="auto" w:fill="auto"/>
            <w:noWrap/>
            <w:vAlign w:val="bottom"/>
          </w:tcPr>
          <w:p w14:paraId="2C2FBC9F"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lastRenderedPageBreak/>
              <w:t>11</w:t>
            </w:r>
          </w:p>
        </w:tc>
        <w:tc>
          <w:tcPr>
            <w:tcW w:w="1445" w:type="dxa"/>
            <w:tcBorders>
              <w:top w:val="nil"/>
              <w:left w:val="nil"/>
              <w:bottom w:val="single" w:sz="4" w:space="0" w:color="auto"/>
              <w:right w:val="single" w:sz="4" w:space="0" w:color="auto"/>
            </w:tcBorders>
            <w:shd w:val="clear" w:color="auto" w:fill="auto"/>
          </w:tcPr>
          <w:p w14:paraId="3E63F328"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KONFERENCA E MARKETINGUT </w:t>
            </w:r>
          </w:p>
        </w:tc>
        <w:tc>
          <w:tcPr>
            <w:tcW w:w="3331" w:type="dxa"/>
            <w:tcBorders>
              <w:top w:val="nil"/>
              <w:left w:val="nil"/>
              <w:bottom w:val="single" w:sz="4" w:space="0" w:color="auto"/>
              <w:right w:val="single" w:sz="4" w:space="0" w:color="auto"/>
            </w:tcBorders>
            <w:shd w:val="clear" w:color="auto" w:fill="auto"/>
            <w:noWrap/>
          </w:tcPr>
          <w:p w14:paraId="1B7425BE"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229" w:type="dxa"/>
            <w:tcBorders>
              <w:top w:val="nil"/>
              <w:left w:val="nil"/>
              <w:bottom w:val="single" w:sz="4" w:space="0" w:color="auto"/>
              <w:right w:val="single" w:sz="4" w:space="0" w:color="auto"/>
            </w:tcBorders>
            <w:shd w:val="clear" w:color="auto" w:fill="auto"/>
          </w:tcPr>
          <w:p w14:paraId="51D8A631"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FB</w:t>
            </w:r>
          </w:p>
        </w:tc>
        <w:tc>
          <w:tcPr>
            <w:tcW w:w="1518" w:type="dxa"/>
            <w:tcBorders>
              <w:top w:val="nil"/>
              <w:left w:val="nil"/>
              <w:bottom w:val="single" w:sz="4" w:space="0" w:color="auto"/>
              <w:right w:val="single" w:sz="4" w:space="0" w:color="auto"/>
            </w:tcBorders>
            <w:shd w:val="clear" w:color="auto" w:fill="auto"/>
          </w:tcPr>
          <w:p w14:paraId="7F6C7A2B"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KOSOVA</w:t>
            </w:r>
          </w:p>
        </w:tc>
        <w:tc>
          <w:tcPr>
            <w:tcW w:w="1276" w:type="dxa"/>
            <w:tcBorders>
              <w:top w:val="nil"/>
              <w:left w:val="nil"/>
              <w:bottom w:val="single" w:sz="4" w:space="0" w:color="auto"/>
              <w:right w:val="single" w:sz="4" w:space="0" w:color="auto"/>
            </w:tcBorders>
            <w:shd w:val="clear" w:color="auto" w:fill="auto"/>
          </w:tcPr>
          <w:p w14:paraId="7F97B1B0"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Salla e Konferencave, Kampusi Universitar,</w:t>
            </w:r>
          </w:p>
        </w:tc>
        <w:tc>
          <w:tcPr>
            <w:tcW w:w="1216" w:type="dxa"/>
            <w:tcBorders>
              <w:top w:val="nil"/>
              <w:left w:val="nil"/>
              <w:bottom w:val="single" w:sz="4" w:space="0" w:color="auto"/>
              <w:right w:val="single" w:sz="4" w:space="0" w:color="auto"/>
            </w:tcBorders>
            <w:shd w:val="clear" w:color="auto" w:fill="auto"/>
            <w:noWrap/>
          </w:tcPr>
          <w:p w14:paraId="7988A6B1"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c>
          <w:tcPr>
            <w:tcW w:w="1665" w:type="dxa"/>
            <w:tcBorders>
              <w:top w:val="nil"/>
              <w:left w:val="nil"/>
              <w:bottom w:val="single" w:sz="4" w:space="0" w:color="auto"/>
              <w:right w:val="single" w:sz="4" w:space="0" w:color="auto"/>
            </w:tcBorders>
            <w:shd w:val="clear" w:color="auto" w:fill="auto"/>
            <w:noWrap/>
          </w:tcPr>
          <w:p w14:paraId="0A6FDAF3"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Liber me ISBN</w:t>
            </w:r>
          </w:p>
        </w:tc>
      </w:tr>
      <w:tr w:rsidR="00A23A16" w:rsidRPr="00690AB8" w14:paraId="4D7BB768" w14:textId="77777777" w:rsidTr="00A23A16">
        <w:trPr>
          <w:trHeight w:val="1125"/>
        </w:trPr>
        <w:tc>
          <w:tcPr>
            <w:tcW w:w="535" w:type="dxa"/>
            <w:tcBorders>
              <w:top w:val="nil"/>
              <w:left w:val="single" w:sz="4" w:space="0" w:color="auto"/>
              <w:bottom w:val="single" w:sz="4" w:space="0" w:color="auto"/>
              <w:right w:val="single" w:sz="4" w:space="0" w:color="auto"/>
            </w:tcBorders>
            <w:shd w:val="clear" w:color="auto" w:fill="auto"/>
            <w:noWrap/>
            <w:vAlign w:val="bottom"/>
          </w:tcPr>
          <w:p w14:paraId="346F15A1"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12</w:t>
            </w:r>
          </w:p>
        </w:tc>
        <w:tc>
          <w:tcPr>
            <w:tcW w:w="1445" w:type="dxa"/>
            <w:tcBorders>
              <w:top w:val="nil"/>
              <w:left w:val="nil"/>
              <w:bottom w:val="single" w:sz="4" w:space="0" w:color="auto"/>
              <w:right w:val="single" w:sz="4" w:space="0" w:color="auto"/>
            </w:tcBorders>
            <w:shd w:val="clear" w:color="auto" w:fill="auto"/>
            <w:noWrap/>
          </w:tcPr>
          <w:p w14:paraId="249D8574"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4" w:space="0" w:color="auto"/>
              <w:right w:val="single" w:sz="4" w:space="0" w:color="auto"/>
            </w:tcBorders>
            <w:shd w:val="clear" w:color="auto" w:fill="auto"/>
          </w:tcPr>
          <w:p w14:paraId="4A156B56"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“STRATEGJITË VIZUALE DHE NARRATIVE TË MARKËS ‘BATISTE</w:t>
            </w:r>
            <w:r w:rsidRPr="00690AB8">
              <w:rPr>
                <w:rFonts w:ascii="Times New Roman Regular" w:eastAsia="Times New Roman" w:hAnsi="Times New Roman Regular" w:cs="Times New Roman Regular"/>
                <w:color w:val="000000"/>
              </w:rPr>
              <w:br/>
              <w:t>DRY SHAMPOO”</w:t>
            </w:r>
          </w:p>
        </w:tc>
        <w:tc>
          <w:tcPr>
            <w:tcW w:w="1229" w:type="dxa"/>
            <w:tcBorders>
              <w:top w:val="nil"/>
              <w:left w:val="nil"/>
              <w:bottom w:val="single" w:sz="4" w:space="0" w:color="auto"/>
              <w:right w:val="single" w:sz="4" w:space="0" w:color="auto"/>
            </w:tcBorders>
            <w:shd w:val="clear" w:color="auto" w:fill="auto"/>
          </w:tcPr>
          <w:p w14:paraId="32C3A4ED"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FB</w:t>
            </w:r>
          </w:p>
        </w:tc>
        <w:tc>
          <w:tcPr>
            <w:tcW w:w="1518" w:type="dxa"/>
            <w:tcBorders>
              <w:top w:val="nil"/>
              <w:left w:val="nil"/>
              <w:bottom w:val="single" w:sz="4" w:space="0" w:color="auto"/>
              <w:right w:val="single" w:sz="4" w:space="0" w:color="auto"/>
            </w:tcBorders>
            <w:shd w:val="clear" w:color="auto" w:fill="auto"/>
          </w:tcPr>
          <w:p w14:paraId="169AD40B"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ALUMNI</w:t>
            </w:r>
          </w:p>
        </w:tc>
        <w:tc>
          <w:tcPr>
            <w:tcW w:w="1276" w:type="dxa"/>
            <w:tcBorders>
              <w:top w:val="nil"/>
              <w:left w:val="nil"/>
              <w:bottom w:val="single" w:sz="4" w:space="0" w:color="auto"/>
              <w:right w:val="single" w:sz="4" w:space="0" w:color="auto"/>
            </w:tcBorders>
            <w:shd w:val="clear" w:color="auto" w:fill="auto"/>
          </w:tcPr>
          <w:p w14:paraId="4CC56976"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Salla e Konferencave, Kampusi Universitar,</w:t>
            </w:r>
          </w:p>
        </w:tc>
        <w:tc>
          <w:tcPr>
            <w:tcW w:w="1216" w:type="dxa"/>
            <w:tcBorders>
              <w:top w:val="nil"/>
              <w:left w:val="nil"/>
              <w:bottom w:val="single" w:sz="4" w:space="0" w:color="auto"/>
              <w:right w:val="single" w:sz="4" w:space="0" w:color="auto"/>
            </w:tcBorders>
            <w:shd w:val="clear" w:color="auto" w:fill="auto"/>
            <w:noWrap/>
          </w:tcPr>
          <w:p w14:paraId="4C6BA7F0"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c>
          <w:tcPr>
            <w:tcW w:w="1665" w:type="dxa"/>
            <w:tcBorders>
              <w:top w:val="nil"/>
              <w:left w:val="nil"/>
              <w:bottom w:val="single" w:sz="4" w:space="0" w:color="auto"/>
              <w:right w:val="single" w:sz="4" w:space="0" w:color="auto"/>
            </w:tcBorders>
            <w:shd w:val="clear" w:color="auto" w:fill="auto"/>
            <w:noWrap/>
          </w:tcPr>
          <w:p w14:paraId="59167462"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r>
      <w:tr w:rsidR="00A23A16" w:rsidRPr="00690AB8" w14:paraId="45495815" w14:textId="77777777" w:rsidTr="00A23A16">
        <w:trPr>
          <w:trHeight w:val="5190"/>
        </w:trPr>
        <w:tc>
          <w:tcPr>
            <w:tcW w:w="535" w:type="dxa"/>
            <w:tcBorders>
              <w:top w:val="nil"/>
              <w:left w:val="single" w:sz="4" w:space="0" w:color="auto"/>
              <w:bottom w:val="single" w:sz="4" w:space="0" w:color="auto"/>
              <w:right w:val="single" w:sz="4" w:space="0" w:color="auto"/>
            </w:tcBorders>
            <w:shd w:val="clear" w:color="auto" w:fill="auto"/>
            <w:noWrap/>
            <w:vAlign w:val="bottom"/>
          </w:tcPr>
          <w:p w14:paraId="1E37E886"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13</w:t>
            </w:r>
          </w:p>
        </w:tc>
        <w:tc>
          <w:tcPr>
            <w:tcW w:w="1445" w:type="dxa"/>
            <w:tcBorders>
              <w:top w:val="nil"/>
              <w:left w:val="nil"/>
              <w:bottom w:val="single" w:sz="4" w:space="0" w:color="auto"/>
              <w:right w:val="single" w:sz="4" w:space="0" w:color="auto"/>
            </w:tcBorders>
            <w:shd w:val="clear" w:color="auto" w:fill="auto"/>
            <w:noWrap/>
          </w:tcPr>
          <w:p w14:paraId="61E02B0E"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4" w:space="0" w:color="auto"/>
              <w:right w:val="single" w:sz="4" w:space="0" w:color="auto"/>
            </w:tcBorders>
            <w:shd w:val="clear" w:color="auto" w:fill="auto"/>
          </w:tcPr>
          <w:p w14:paraId="6FE091C6"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ZHVILLIMI I INTERVISTAVE ME MENAXHERË SHITJESH NË TREGUN E</w:t>
            </w:r>
            <w:r w:rsidRPr="00690AB8">
              <w:rPr>
                <w:rFonts w:ascii="Times New Roman Regular" w:eastAsia="Times New Roman" w:hAnsi="Times New Roman Regular" w:cs="Times New Roman Regular"/>
                <w:color w:val="000000"/>
              </w:rPr>
              <w:br/>
              <w:t>PRODUKTEVE DHE SHËRBIMEVE (TIRANË, DURRËS) NGA STUDENTËT E CIKLIT</w:t>
            </w:r>
            <w:r w:rsidRPr="00690AB8">
              <w:rPr>
                <w:rFonts w:ascii="Times New Roman Regular" w:eastAsia="Times New Roman" w:hAnsi="Times New Roman Regular" w:cs="Times New Roman Regular"/>
                <w:color w:val="000000"/>
              </w:rPr>
              <w:br/>
              <w:t>TË DYTË MASTER SHKENCOR DHE PROFESIONAL, MENAXHIM MARKETING</w:t>
            </w:r>
          </w:p>
        </w:tc>
        <w:tc>
          <w:tcPr>
            <w:tcW w:w="1229" w:type="dxa"/>
            <w:tcBorders>
              <w:top w:val="nil"/>
              <w:left w:val="nil"/>
              <w:bottom w:val="single" w:sz="4" w:space="0" w:color="auto"/>
              <w:right w:val="single" w:sz="4" w:space="0" w:color="auto"/>
            </w:tcBorders>
            <w:shd w:val="clear" w:color="auto" w:fill="auto"/>
          </w:tcPr>
          <w:p w14:paraId="15454308"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FB</w:t>
            </w:r>
          </w:p>
        </w:tc>
        <w:tc>
          <w:tcPr>
            <w:tcW w:w="1518" w:type="dxa"/>
            <w:tcBorders>
              <w:top w:val="nil"/>
              <w:left w:val="nil"/>
              <w:bottom w:val="single" w:sz="4" w:space="0" w:color="auto"/>
              <w:right w:val="single" w:sz="4" w:space="0" w:color="auto"/>
            </w:tcBorders>
            <w:shd w:val="clear" w:color="auto" w:fill="auto"/>
          </w:tcPr>
          <w:p w14:paraId="1D29452D"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ALUMNI</w:t>
            </w:r>
          </w:p>
        </w:tc>
        <w:tc>
          <w:tcPr>
            <w:tcW w:w="1276" w:type="dxa"/>
            <w:tcBorders>
              <w:top w:val="nil"/>
              <w:left w:val="nil"/>
              <w:bottom w:val="single" w:sz="4" w:space="0" w:color="auto"/>
              <w:right w:val="single" w:sz="4" w:space="0" w:color="auto"/>
            </w:tcBorders>
            <w:shd w:val="clear" w:color="auto" w:fill="auto"/>
          </w:tcPr>
          <w:p w14:paraId="534F9CD3"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Salla e Konferencave, Kampusi Universitar,</w:t>
            </w:r>
          </w:p>
        </w:tc>
        <w:tc>
          <w:tcPr>
            <w:tcW w:w="1216" w:type="dxa"/>
            <w:tcBorders>
              <w:top w:val="nil"/>
              <w:left w:val="nil"/>
              <w:bottom w:val="single" w:sz="4" w:space="0" w:color="auto"/>
              <w:right w:val="single" w:sz="4" w:space="0" w:color="auto"/>
            </w:tcBorders>
            <w:shd w:val="clear" w:color="auto" w:fill="auto"/>
            <w:noWrap/>
          </w:tcPr>
          <w:p w14:paraId="30401D73"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c>
          <w:tcPr>
            <w:tcW w:w="1665" w:type="dxa"/>
            <w:tcBorders>
              <w:top w:val="nil"/>
              <w:left w:val="nil"/>
              <w:bottom w:val="single" w:sz="4" w:space="0" w:color="auto"/>
              <w:right w:val="single" w:sz="4" w:space="0" w:color="auto"/>
            </w:tcBorders>
            <w:shd w:val="clear" w:color="auto" w:fill="auto"/>
            <w:noWrap/>
          </w:tcPr>
          <w:p w14:paraId="26B6939B"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r>
      <w:tr w:rsidR="00A23A16" w:rsidRPr="00690AB8" w14:paraId="26507E06" w14:textId="77777777" w:rsidTr="00A23A16">
        <w:trPr>
          <w:trHeight w:val="2130"/>
        </w:trPr>
        <w:tc>
          <w:tcPr>
            <w:tcW w:w="535" w:type="dxa"/>
            <w:tcBorders>
              <w:top w:val="nil"/>
              <w:left w:val="single" w:sz="4" w:space="0" w:color="auto"/>
              <w:bottom w:val="single" w:sz="4" w:space="0" w:color="auto"/>
              <w:right w:val="single" w:sz="4" w:space="0" w:color="auto"/>
            </w:tcBorders>
            <w:shd w:val="clear" w:color="auto" w:fill="auto"/>
            <w:noWrap/>
            <w:vAlign w:val="bottom"/>
          </w:tcPr>
          <w:p w14:paraId="29C4EF01"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lastRenderedPageBreak/>
              <w:t>14</w:t>
            </w:r>
          </w:p>
        </w:tc>
        <w:tc>
          <w:tcPr>
            <w:tcW w:w="1445" w:type="dxa"/>
            <w:tcBorders>
              <w:top w:val="nil"/>
              <w:left w:val="nil"/>
              <w:bottom w:val="single" w:sz="4" w:space="0" w:color="auto"/>
              <w:right w:val="single" w:sz="4" w:space="0" w:color="auto"/>
            </w:tcBorders>
            <w:shd w:val="clear" w:color="auto" w:fill="auto"/>
            <w:noWrap/>
          </w:tcPr>
          <w:p w14:paraId="0311B6E2"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4" w:space="0" w:color="auto"/>
              <w:right w:val="single" w:sz="4" w:space="0" w:color="auto"/>
            </w:tcBorders>
            <w:shd w:val="clear" w:color="auto" w:fill="auto"/>
          </w:tcPr>
          <w:p w14:paraId="59A1B472"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MEDIA PLAN- HARTIMI DHE ZBATIMI NË BIZNESET SHQIPTARA-RASTI I “SINANI</w:t>
            </w:r>
            <w:r w:rsidRPr="00690AB8">
              <w:rPr>
                <w:rFonts w:ascii="Times New Roman Regular" w:eastAsia="Times New Roman" w:hAnsi="Times New Roman Regular" w:cs="Times New Roman Regular"/>
                <w:color w:val="000000"/>
              </w:rPr>
              <w:br/>
              <w:t>SH.P.K”</w:t>
            </w:r>
          </w:p>
        </w:tc>
        <w:tc>
          <w:tcPr>
            <w:tcW w:w="1229" w:type="dxa"/>
            <w:tcBorders>
              <w:top w:val="nil"/>
              <w:left w:val="nil"/>
              <w:bottom w:val="single" w:sz="4" w:space="0" w:color="auto"/>
              <w:right w:val="single" w:sz="4" w:space="0" w:color="auto"/>
            </w:tcBorders>
            <w:shd w:val="clear" w:color="auto" w:fill="auto"/>
          </w:tcPr>
          <w:p w14:paraId="2B946A09"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FB</w:t>
            </w:r>
          </w:p>
        </w:tc>
        <w:tc>
          <w:tcPr>
            <w:tcW w:w="1518" w:type="dxa"/>
            <w:tcBorders>
              <w:top w:val="nil"/>
              <w:left w:val="nil"/>
              <w:bottom w:val="single" w:sz="4" w:space="0" w:color="auto"/>
              <w:right w:val="single" w:sz="4" w:space="0" w:color="auto"/>
            </w:tcBorders>
            <w:shd w:val="clear" w:color="auto" w:fill="auto"/>
          </w:tcPr>
          <w:p w14:paraId="77B4A5F8"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“Sinani </w:t>
            </w:r>
            <w:proofErr w:type="spellStart"/>
            <w:r w:rsidRPr="00690AB8">
              <w:rPr>
                <w:rFonts w:ascii="Times New Roman Regular" w:eastAsia="Times New Roman" w:hAnsi="Times New Roman Regular" w:cs="Times New Roman Regular"/>
                <w:color w:val="000000"/>
              </w:rPr>
              <w:t>Shpk</w:t>
            </w:r>
            <w:proofErr w:type="spellEnd"/>
            <w:r w:rsidRPr="00690AB8">
              <w:rPr>
                <w:rFonts w:ascii="Times New Roman Regular" w:eastAsia="Times New Roman" w:hAnsi="Times New Roman Regular" w:cs="Times New Roman Regular"/>
                <w:color w:val="000000"/>
              </w:rPr>
              <w:t>”</w:t>
            </w:r>
          </w:p>
        </w:tc>
        <w:tc>
          <w:tcPr>
            <w:tcW w:w="1276" w:type="dxa"/>
            <w:tcBorders>
              <w:top w:val="nil"/>
              <w:left w:val="nil"/>
              <w:bottom w:val="single" w:sz="4" w:space="0" w:color="auto"/>
              <w:right w:val="single" w:sz="4" w:space="0" w:color="auto"/>
            </w:tcBorders>
            <w:shd w:val="clear" w:color="auto" w:fill="auto"/>
          </w:tcPr>
          <w:p w14:paraId="68501EF7"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Salla e Konferencave, Kampusi Universitar,</w:t>
            </w:r>
          </w:p>
        </w:tc>
        <w:tc>
          <w:tcPr>
            <w:tcW w:w="1216" w:type="dxa"/>
            <w:tcBorders>
              <w:top w:val="nil"/>
              <w:left w:val="nil"/>
              <w:bottom w:val="single" w:sz="4" w:space="0" w:color="auto"/>
              <w:right w:val="single" w:sz="4" w:space="0" w:color="auto"/>
            </w:tcBorders>
            <w:shd w:val="clear" w:color="auto" w:fill="auto"/>
            <w:noWrap/>
          </w:tcPr>
          <w:p w14:paraId="64C0DDF1"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c>
          <w:tcPr>
            <w:tcW w:w="1665" w:type="dxa"/>
            <w:tcBorders>
              <w:top w:val="nil"/>
              <w:left w:val="nil"/>
              <w:bottom w:val="single" w:sz="4" w:space="0" w:color="auto"/>
              <w:right w:val="single" w:sz="4" w:space="0" w:color="auto"/>
            </w:tcBorders>
            <w:shd w:val="clear" w:color="auto" w:fill="auto"/>
            <w:noWrap/>
          </w:tcPr>
          <w:p w14:paraId="560F5C30"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r>
      <w:tr w:rsidR="00A23A16" w:rsidRPr="00690AB8" w14:paraId="6D48A030" w14:textId="77777777" w:rsidTr="00A23A16">
        <w:trPr>
          <w:trHeight w:val="1350"/>
        </w:trPr>
        <w:tc>
          <w:tcPr>
            <w:tcW w:w="535" w:type="dxa"/>
            <w:tcBorders>
              <w:top w:val="nil"/>
              <w:left w:val="single" w:sz="4" w:space="0" w:color="auto"/>
              <w:bottom w:val="single" w:sz="4" w:space="0" w:color="auto"/>
              <w:right w:val="single" w:sz="4" w:space="0" w:color="auto"/>
            </w:tcBorders>
            <w:shd w:val="clear" w:color="auto" w:fill="auto"/>
            <w:noWrap/>
            <w:vAlign w:val="bottom"/>
          </w:tcPr>
          <w:p w14:paraId="78FF64D3"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15</w:t>
            </w:r>
          </w:p>
        </w:tc>
        <w:tc>
          <w:tcPr>
            <w:tcW w:w="1445" w:type="dxa"/>
            <w:tcBorders>
              <w:top w:val="nil"/>
              <w:left w:val="nil"/>
              <w:bottom w:val="single" w:sz="4" w:space="0" w:color="auto"/>
              <w:right w:val="single" w:sz="4" w:space="0" w:color="auto"/>
            </w:tcBorders>
            <w:shd w:val="clear" w:color="auto" w:fill="auto"/>
          </w:tcPr>
          <w:p w14:paraId="78CBD8C7"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KONFERENCA VJETORE E FAKULTETIT</w:t>
            </w:r>
          </w:p>
        </w:tc>
        <w:tc>
          <w:tcPr>
            <w:tcW w:w="3331" w:type="dxa"/>
            <w:tcBorders>
              <w:top w:val="nil"/>
              <w:left w:val="nil"/>
              <w:bottom w:val="single" w:sz="4" w:space="0" w:color="auto"/>
              <w:right w:val="single" w:sz="4" w:space="0" w:color="auto"/>
            </w:tcBorders>
            <w:shd w:val="clear" w:color="auto" w:fill="auto"/>
            <w:noWrap/>
          </w:tcPr>
          <w:p w14:paraId="3F483A50"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229" w:type="dxa"/>
            <w:tcBorders>
              <w:top w:val="nil"/>
              <w:left w:val="nil"/>
              <w:bottom w:val="single" w:sz="4" w:space="0" w:color="auto"/>
              <w:right w:val="single" w:sz="4" w:space="0" w:color="auto"/>
            </w:tcBorders>
            <w:shd w:val="clear" w:color="auto" w:fill="auto"/>
          </w:tcPr>
          <w:p w14:paraId="50F1D7D1"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FB</w:t>
            </w:r>
          </w:p>
        </w:tc>
        <w:tc>
          <w:tcPr>
            <w:tcW w:w="1518" w:type="dxa"/>
            <w:tcBorders>
              <w:top w:val="nil"/>
              <w:left w:val="nil"/>
              <w:bottom w:val="single" w:sz="4" w:space="0" w:color="auto"/>
              <w:right w:val="single" w:sz="4" w:space="0" w:color="auto"/>
            </w:tcBorders>
            <w:shd w:val="clear" w:color="auto" w:fill="auto"/>
          </w:tcPr>
          <w:p w14:paraId="68F15513"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(Côte</w:t>
            </w:r>
            <w:r w:rsidRPr="00690AB8">
              <w:rPr>
                <w:rFonts w:ascii="Times New Roman Regular" w:eastAsia="Times New Roman" w:hAnsi="Times New Roman Regular" w:cs="Times New Roman Regular"/>
                <w:color w:val="000000"/>
                <w:lang w:val="it-IT"/>
              </w:rPr>
              <w:br/>
              <w:t>d’Azur, Hochschule Fulda, Vidzeme, Lucian Blaga, IP Bragança, La Sapienza, Messina</w:t>
            </w:r>
          </w:p>
        </w:tc>
        <w:tc>
          <w:tcPr>
            <w:tcW w:w="1276" w:type="dxa"/>
            <w:tcBorders>
              <w:top w:val="nil"/>
              <w:left w:val="nil"/>
              <w:bottom w:val="single" w:sz="4" w:space="0" w:color="auto"/>
              <w:right w:val="single" w:sz="4" w:space="0" w:color="auto"/>
            </w:tcBorders>
            <w:shd w:val="clear" w:color="auto" w:fill="auto"/>
          </w:tcPr>
          <w:p w14:paraId="0D59A62D"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Salla e Konferencave, Kampusi Universitar,</w:t>
            </w:r>
          </w:p>
        </w:tc>
        <w:tc>
          <w:tcPr>
            <w:tcW w:w="1216" w:type="dxa"/>
            <w:tcBorders>
              <w:top w:val="nil"/>
              <w:left w:val="nil"/>
              <w:bottom w:val="single" w:sz="4" w:space="0" w:color="auto"/>
              <w:right w:val="single" w:sz="4" w:space="0" w:color="auto"/>
            </w:tcBorders>
            <w:shd w:val="clear" w:color="auto" w:fill="auto"/>
            <w:noWrap/>
          </w:tcPr>
          <w:p w14:paraId="4348D1E2"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c>
          <w:tcPr>
            <w:tcW w:w="1665" w:type="dxa"/>
            <w:tcBorders>
              <w:top w:val="nil"/>
              <w:left w:val="nil"/>
              <w:bottom w:val="single" w:sz="4" w:space="0" w:color="auto"/>
              <w:right w:val="single" w:sz="4" w:space="0" w:color="auto"/>
            </w:tcBorders>
            <w:shd w:val="clear" w:color="auto" w:fill="auto"/>
            <w:noWrap/>
          </w:tcPr>
          <w:p w14:paraId="5BA89428"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ISBN:9789928835154</w:t>
            </w:r>
          </w:p>
        </w:tc>
      </w:tr>
      <w:tr w:rsidR="00A23A16" w:rsidRPr="00690AB8" w14:paraId="443220A3" w14:textId="77777777" w:rsidTr="00A23A16">
        <w:trPr>
          <w:trHeight w:val="1140"/>
        </w:trPr>
        <w:tc>
          <w:tcPr>
            <w:tcW w:w="535" w:type="dxa"/>
            <w:tcBorders>
              <w:top w:val="nil"/>
              <w:left w:val="single" w:sz="4" w:space="0" w:color="auto"/>
              <w:bottom w:val="single" w:sz="4" w:space="0" w:color="auto"/>
              <w:right w:val="single" w:sz="4" w:space="0" w:color="auto"/>
            </w:tcBorders>
            <w:shd w:val="clear" w:color="auto" w:fill="auto"/>
            <w:noWrap/>
            <w:vAlign w:val="bottom"/>
          </w:tcPr>
          <w:p w14:paraId="16365397"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16</w:t>
            </w:r>
          </w:p>
        </w:tc>
        <w:tc>
          <w:tcPr>
            <w:tcW w:w="1445" w:type="dxa"/>
            <w:tcBorders>
              <w:top w:val="nil"/>
              <w:left w:val="nil"/>
              <w:bottom w:val="single" w:sz="4" w:space="0" w:color="auto"/>
              <w:right w:val="single" w:sz="4" w:space="0" w:color="auto"/>
            </w:tcBorders>
            <w:shd w:val="clear" w:color="auto" w:fill="auto"/>
            <w:noWrap/>
          </w:tcPr>
          <w:p w14:paraId="3D318EF7"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4" w:space="0" w:color="auto"/>
              <w:right w:val="single" w:sz="4" w:space="0" w:color="auto"/>
            </w:tcBorders>
            <w:shd w:val="clear" w:color="auto" w:fill="auto"/>
          </w:tcPr>
          <w:p w14:paraId="31465BAB"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Successful projects and programs in regional tourism</w:t>
            </w:r>
          </w:p>
        </w:tc>
        <w:tc>
          <w:tcPr>
            <w:tcW w:w="1229" w:type="dxa"/>
            <w:tcBorders>
              <w:top w:val="nil"/>
              <w:left w:val="nil"/>
              <w:bottom w:val="single" w:sz="4" w:space="0" w:color="auto"/>
              <w:right w:val="single" w:sz="4" w:space="0" w:color="auto"/>
            </w:tcBorders>
            <w:shd w:val="clear" w:color="auto" w:fill="auto"/>
          </w:tcPr>
          <w:p w14:paraId="733782F7"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FB</w:t>
            </w:r>
          </w:p>
        </w:tc>
        <w:tc>
          <w:tcPr>
            <w:tcW w:w="1518" w:type="dxa"/>
            <w:tcBorders>
              <w:top w:val="nil"/>
              <w:left w:val="nil"/>
              <w:bottom w:val="single" w:sz="4" w:space="0" w:color="auto"/>
              <w:right w:val="single" w:sz="4" w:space="0" w:color="auto"/>
            </w:tcBorders>
            <w:shd w:val="clear" w:color="auto" w:fill="auto"/>
          </w:tcPr>
          <w:p w14:paraId="33A82163"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University, </w:t>
            </w:r>
            <w:proofErr w:type="spellStart"/>
            <w:r w:rsidRPr="00690AB8">
              <w:rPr>
                <w:rFonts w:ascii="Times New Roman Regular" w:eastAsia="Times New Roman" w:hAnsi="Times New Roman Regular" w:cs="Times New Roman Regular"/>
                <w:color w:val="000000"/>
              </w:rPr>
              <w:t>Rumani</w:t>
            </w:r>
            <w:proofErr w:type="spellEnd"/>
          </w:p>
        </w:tc>
        <w:tc>
          <w:tcPr>
            <w:tcW w:w="1276" w:type="dxa"/>
            <w:tcBorders>
              <w:top w:val="nil"/>
              <w:left w:val="nil"/>
              <w:bottom w:val="single" w:sz="4" w:space="0" w:color="auto"/>
              <w:right w:val="single" w:sz="4" w:space="0" w:color="auto"/>
            </w:tcBorders>
            <w:shd w:val="clear" w:color="auto" w:fill="auto"/>
          </w:tcPr>
          <w:p w14:paraId="54159CEB"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Salla e Konferencave, Kampusi Universitar,</w:t>
            </w:r>
          </w:p>
        </w:tc>
        <w:tc>
          <w:tcPr>
            <w:tcW w:w="1216" w:type="dxa"/>
            <w:tcBorders>
              <w:top w:val="nil"/>
              <w:left w:val="nil"/>
              <w:bottom w:val="single" w:sz="4" w:space="0" w:color="auto"/>
              <w:right w:val="single" w:sz="4" w:space="0" w:color="auto"/>
            </w:tcBorders>
            <w:shd w:val="clear" w:color="auto" w:fill="auto"/>
            <w:noWrap/>
          </w:tcPr>
          <w:p w14:paraId="5C31C7EC"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c>
          <w:tcPr>
            <w:tcW w:w="1665" w:type="dxa"/>
            <w:tcBorders>
              <w:top w:val="nil"/>
              <w:left w:val="nil"/>
              <w:bottom w:val="single" w:sz="4" w:space="0" w:color="auto"/>
              <w:right w:val="single" w:sz="4" w:space="0" w:color="auto"/>
            </w:tcBorders>
            <w:shd w:val="clear" w:color="auto" w:fill="auto"/>
            <w:noWrap/>
          </w:tcPr>
          <w:p w14:paraId="7CCF9FCB"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r>
      <w:tr w:rsidR="00A23A16" w:rsidRPr="00690AB8" w14:paraId="0B1BCE42" w14:textId="77777777" w:rsidTr="00A23A16">
        <w:trPr>
          <w:trHeight w:val="1350"/>
        </w:trPr>
        <w:tc>
          <w:tcPr>
            <w:tcW w:w="535" w:type="dxa"/>
            <w:tcBorders>
              <w:top w:val="nil"/>
              <w:left w:val="single" w:sz="4" w:space="0" w:color="auto"/>
              <w:bottom w:val="single" w:sz="4" w:space="0" w:color="auto"/>
              <w:right w:val="single" w:sz="4" w:space="0" w:color="auto"/>
            </w:tcBorders>
            <w:shd w:val="clear" w:color="auto" w:fill="auto"/>
            <w:noWrap/>
            <w:vAlign w:val="bottom"/>
          </w:tcPr>
          <w:p w14:paraId="521AEAA6"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17</w:t>
            </w:r>
          </w:p>
        </w:tc>
        <w:tc>
          <w:tcPr>
            <w:tcW w:w="1445" w:type="dxa"/>
            <w:tcBorders>
              <w:top w:val="nil"/>
              <w:left w:val="nil"/>
              <w:bottom w:val="single" w:sz="4" w:space="0" w:color="auto"/>
              <w:right w:val="single" w:sz="4" w:space="0" w:color="auto"/>
            </w:tcBorders>
            <w:shd w:val="clear" w:color="auto" w:fill="auto"/>
            <w:noWrap/>
          </w:tcPr>
          <w:p w14:paraId="6DA8CF8C"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4" w:space="0" w:color="auto"/>
              <w:right w:val="single" w:sz="4" w:space="0" w:color="auto"/>
            </w:tcBorders>
            <w:shd w:val="clear" w:color="auto" w:fill="auto"/>
          </w:tcPr>
          <w:p w14:paraId="002F279F"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Effective Stakeholder Management during Organizational Change</w:t>
            </w:r>
          </w:p>
        </w:tc>
        <w:tc>
          <w:tcPr>
            <w:tcW w:w="1229" w:type="dxa"/>
            <w:tcBorders>
              <w:top w:val="nil"/>
              <w:left w:val="nil"/>
              <w:bottom w:val="single" w:sz="4" w:space="0" w:color="auto"/>
              <w:right w:val="single" w:sz="4" w:space="0" w:color="auto"/>
            </w:tcBorders>
            <w:shd w:val="clear" w:color="auto" w:fill="auto"/>
          </w:tcPr>
          <w:p w14:paraId="2C0FB8AF"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FB</w:t>
            </w:r>
          </w:p>
        </w:tc>
        <w:tc>
          <w:tcPr>
            <w:tcW w:w="1518" w:type="dxa"/>
            <w:tcBorders>
              <w:top w:val="nil"/>
              <w:left w:val="nil"/>
              <w:bottom w:val="single" w:sz="4" w:space="0" w:color="auto"/>
              <w:right w:val="single" w:sz="4" w:space="0" w:color="auto"/>
            </w:tcBorders>
            <w:shd w:val="clear" w:color="auto" w:fill="auto"/>
          </w:tcPr>
          <w:p w14:paraId="722CD4B5"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Vidzeme University</w:t>
            </w:r>
          </w:p>
        </w:tc>
        <w:tc>
          <w:tcPr>
            <w:tcW w:w="1276" w:type="dxa"/>
            <w:tcBorders>
              <w:top w:val="nil"/>
              <w:left w:val="nil"/>
              <w:bottom w:val="single" w:sz="4" w:space="0" w:color="auto"/>
              <w:right w:val="single" w:sz="4" w:space="0" w:color="auto"/>
            </w:tcBorders>
            <w:shd w:val="clear" w:color="auto" w:fill="auto"/>
          </w:tcPr>
          <w:p w14:paraId="3CE928C1"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Salla e Konferencave, Kampusi Universitar,</w:t>
            </w:r>
          </w:p>
        </w:tc>
        <w:tc>
          <w:tcPr>
            <w:tcW w:w="1216" w:type="dxa"/>
            <w:tcBorders>
              <w:top w:val="nil"/>
              <w:left w:val="nil"/>
              <w:bottom w:val="single" w:sz="4" w:space="0" w:color="auto"/>
              <w:right w:val="single" w:sz="4" w:space="0" w:color="auto"/>
            </w:tcBorders>
            <w:shd w:val="clear" w:color="auto" w:fill="auto"/>
            <w:noWrap/>
          </w:tcPr>
          <w:p w14:paraId="57CD3779"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c>
          <w:tcPr>
            <w:tcW w:w="1665" w:type="dxa"/>
            <w:tcBorders>
              <w:top w:val="nil"/>
              <w:left w:val="nil"/>
              <w:bottom w:val="single" w:sz="4" w:space="0" w:color="auto"/>
              <w:right w:val="single" w:sz="4" w:space="0" w:color="auto"/>
            </w:tcBorders>
            <w:shd w:val="clear" w:color="auto" w:fill="auto"/>
            <w:noWrap/>
          </w:tcPr>
          <w:p w14:paraId="76D6021B"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r>
      <w:tr w:rsidR="00A23A16" w:rsidRPr="00690AB8" w14:paraId="55B13CF8" w14:textId="77777777" w:rsidTr="00A23A16">
        <w:trPr>
          <w:trHeight w:val="900"/>
        </w:trPr>
        <w:tc>
          <w:tcPr>
            <w:tcW w:w="535" w:type="dxa"/>
            <w:tcBorders>
              <w:top w:val="nil"/>
              <w:left w:val="single" w:sz="4" w:space="0" w:color="auto"/>
              <w:bottom w:val="single" w:sz="4" w:space="0" w:color="auto"/>
              <w:right w:val="single" w:sz="4" w:space="0" w:color="auto"/>
            </w:tcBorders>
            <w:shd w:val="clear" w:color="auto" w:fill="auto"/>
            <w:noWrap/>
            <w:vAlign w:val="bottom"/>
          </w:tcPr>
          <w:p w14:paraId="44C4649C"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18</w:t>
            </w:r>
          </w:p>
        </w:tc>
        <w:tc>
          <w:tcPr>
            <w:tcW w:w="1445" w:type="dxa"/>
            <w:tcBorders>
              <w:top w:val="nil"/>
              <w:left w:val="nil"/>
              <w:bottom w:val="single" w:sz="4" w:space="0" w:color="auto"/>
              <w:right w:val="single" w:sz="4" w:space="0" w:color="auto"/>
            </w:tcBorders>
            <w:shd w:val="clear" w:color="auto" w:fill="auto"/>
            <w:noWrap/>
          </w:tcPr>
          <w:p w14:paraId="3D549C13"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4" w:space="0" w:color="auto"/>
              <w:right w:val="single" w:sz="4" w:space="0" w:color="auto"/>
            </w:tcBorders>
            <w:shd w:val="clear" w:color="auto" w:fill="auto"/>
          </w:tcPr>
          <w:p w14:paraId="71F451DA"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Effective Publishing in Scopus: Insights, Tips, and Best Practices</w:t>
            </w:r>
          </w:p>
        </w:tc>
        <w:tc>
          <w:tcPr>
            <w:tcW w:w="1229" w:type="dxa"/>
            <w:tcBorders>
              <w:top w:val="nil"/>
              <w:left w:val="nil"/>
              <w:bottom w:val="single" w:sz="4" w:space="0" w:color="auto"/>
              <w:right w:val="single" w:sz="4" w:space="0" w:color="auto"/>
            </w:tcBorders>
            <w:shd w:val="clear" w:color="auto" w:fill="auto"/>
          </w:tcPr>
          <w:p w14:paraId="44F506F0"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FB</w:t>
            </w:r>
          </w:p>
        </w:tc>
        <w:tc>
          <w:tcPr>
            <w:tcW w:w="1518" w:type="dxa"/>
            <w:tcBorders>
              <w:top w:val="nil"/>
              <w:left w:val="nil"/>
              <w:bottom w:val="single" w:sz="4" w:space="0" w:color="auto"/>
              <w:right w:val="single" w:sz="4" w:space="0" w:color="auto"/>
            </w:tcBorders>
            <w:shd w:val="clear" w:color="auto" w:fill="auto"/>
          </w:tcPr>
          <w:p w14:paraId="07181103"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University of Messina</w:t>
            </w:r>
          </w:p>
        </w:tc>
        <w:tc>
          <w:tcPr>
            <w:tcW w:w="1276" w:type="dxa"/>
            <w:tcBorders>
              <w:top w:val="nil"/>
              <w:left w:val="nil"/>
              <w:bottom w:val="single" w:sz="4" w:space="0" w:color="auto"/>
              <w:right w:val="single" w:sz="4" w:space="0" w:color="auto"/>
            </w:tcBorders>
            <w:shd w:val="clear" w:color="auto" w:fill="auto"/>
          </w:tcPr>
          <w:p w14:paraId="4151622D"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Salla e Konferencave, Kampusi Universitar,</w:t>
            </w:r>
          </w:p>
        </w:tc>
        <w:tc>
          <w:tcPr>
            <w:tcW w:w="1216" w:type="dxa"/>
            <w:tcBorders>
              <w:top w:val="nil"/>
              <w:left w:val="nil"/>
              <w:bottom w:val="single" w:sz="4" w:space="0" w:color="auto"/>
              <w:right w:val="single" w:sz="4" w:space="0" w:color="auto"/>
            </w:tcBorders>
            <w:shd w:val="clear" w:color="auto" w:fill="auto"/>
            <w:noWrap/>
          </w:tcPr>
          <w:p w14:paraId="6A303A20"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c>
          <w:tcPr>
            <w:tcW w:w="1665" w:type="dxa"/>
            <w:tcBorders>
              <w:top w:val="nil"/>
              <w:left w:val="nil"/>
              <w:bottom w:val="single" w:sz="4" w:space="0" w:color="auto"/>
              <w:right w:val="single" w:sz="4" w:space="0" w:color="auto"/>
            </w:tcBorders>
            <w:shd w:val="clear" w:color="auto" w:fill="auto"/>
            <w:noWrap/>
          </w:tcPr>
          <w:p w14:paraId="5732DF66"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r>
      <w:tr w:rsidR="00A23A16" w:rsidRPr="00690AB8" w14:paraId="68BF7066" w14:textId="77777777" w:rsidTr="00A23A16">
        <w:trPr>
          <w:trHeight w:val="1125"/>
        </w:trPr>
        <w:tc>
          <w:tcPr>
            <w:tcW w:w="535" w:type="dxa"/>
            <w:tcBorders>
              <w:top w:val="nil"/>
              <w:left w:val="single" w:sz="4" w:space="0" w:color="auto"/>
              <w:bottom w:val="single" w:sz="4" w:space="0" w:color="auto"/>
              <w:right w:val="single" w:sz="4" w:space="0" w:color="auto"/>
            </w:tcBorders>
            <w:shd w:val="clear" w:color="auto" w:fill="auto"/>
            <w:noWrap/>
            <w:vAlign w:val="bottom"/>
          </w:tcPr>
          <w:p w14:paraId="0B7CEC09"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lastRenderedPageBreak/>
              <w:t>19</w:t>
            </w:r>
          </w:p>
        </w:tc>
        <w:tc>
          <w:tcPr>
            <w:tcW w:w="1445" w:type="dxa"/>
            <w:tcBorders>
              <w:top w:val="nil"/>
              <w:left w:val="nil"/>
              <w:bottom w:val="single" w:sz="4" w:space="0" w:color="auto"/>
              <w:right w:val="single" w:sz="4" w:space="0" w:color="auto"/>
            </w:tcBorders>
            <w:shd w:val="clear" w:color="auto" w:fill="auto"/>
            <w:noWrap/>
          </w:tcPr>
          <w:p w14:paraId="5277C500"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4" w:space="0" w:color="auto"/>
              <w:right w:val="single" w:sz="4" w:space="0" w:color="auto"/>
            </w:tcBorders>
            <w:shd w:val="clear" w:color="auto" w:fill="auto"/>
          </w:tcPr>
          <w:p w14:paraId="57CD5F86"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Increasing Awareness of Paper Recycling and Waste Management </w:t>
            </w:r>
          </w:p>
        </w:tc>
        <w:tc>
          <w:tcPr>
            <w:tcW w:w="1229" w:type="dxa"/>
            <w:tcBorders>
              <w:top w:val="nil"/>
              <w:left w:val="nil"/>
              <w:bottom w:val="single" w:sz="4" w:space="0" w:color="auto"/>
              <w:right w:val="single" w:sz="4" w:space="0" w:color="auto"/>
            </w:tcBorders>
            <w:shd w:val="clear" w:color="auto" w:fill="auto"/>
          </w:tcPr>
          <w:p w14:paraId="7CD67F4D"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FB</w:t>
            </w:r>
          </w:p>
        </w:tc>
        <w:tc>
          <w:tcPr>
            <w:tcW w:w="1518" w:type="dxa"/>
            <w:tcBorders>
              <w:top w:val="nil"/>
              <w:left w:val="nil"/>
              <w:bottom w:val="single" w:sz="4" w:space="0" w:color="auto"/>
              <w:right w:val="single" w:sz="4" w:space="0" w:color="auto"/>
            </w:tcBorders>
            <w:shd w:val="clear" w:color="auto" w:fill="auto"/>
          </w:tcPr>
          <w:p w14:paraId="4BDEB531"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EdiPack.Sha</w:t>
            </w:r>
            <w:proofErr w:type="spellEnd"/>
          </w:p>
        </w:tc>
        <w:tc>
          <w:tcPr>
            <w:tcW w:w="1276" w:type="dxa"/>
            <w:tcBorders>
              <w:top w:val="nil"/>
              <w:left w:val="nil"/>
              <w:bottom w:val="single" w:sz="4" w:space="0" w:color="auto"/>
              <w:right w:val="single" w:sz="4" w:space="0" w:color="auto"/>
            </w:tcBorders>
            <w:shd w:val="clear" w:color="auto" w:fill="auto"/>
          </w:tcPr>
          <w:p w14:paraId="39D9FB55"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Salla e Konferencave, Kampusi Universitar,</w:t>
            </w:r>
          </w:p>
        </w:tc>
        <w:tc>
          <w:tcPr>
            <w:tcW w:w="1216" w:type="dxa"/>
            <w:tcBorders>
              <w:top w:val="nil"/>
              <w:left w:val="nil"/>
              <w:bottom w:val="single" w:sz="4" w:space="0" w:color="auto"/>
              <w:right w:val="single" w:sz="4" w:space="0" w:color="auto"/>
            </w:tcBorders>
            <w:shd w:val="clear" w:color="auto" w:fill="auto"/>
            <w:noWrap/>
          </w:tcPr>
          <w:p w14:paraId="7A8BC03F"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c>
          <w:tcPr>
            <w:tcW w:w="1665" w:type="dxa"/>
            <w:tcBorders>
              <w:top w:val="nil"/>
              <w:left w:val="nil"/>
              <w:bottom w:val="single" w:sz="4" w:space="0" w:color="auto"/>
              <w:right w:val="single" w:sz="4" w:space="0" w:color="auto"/>
            </w:tcBorders>
            <w:shd w:val="clear" w:color="auto" w:fill="auto"/>
            <w:noWrap/>
          </w:tcPr>
          <w:p w14:paraId="5E5B1EF4"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r>
      <w:tr w:rsidR="00A23A16" w:rsidRPr="00690AB8" w14:paraId="558A12D4" w14:textId="77777777" w:rsidTr="00A23A16">
        <w:trPr>
          <w:trHeight w:val="915"/>
        </w:trPr>
        <w:tc>
          <w:tcPr>
            <w:tcW w:w="535" w:type="dxa"/>
            <w:tcBorders>
              <w:top w:val="nil"/>
              <w:left w:val="single" w:sz="4" w:space="0" w:color="auto"/>
              <w:bottom w:val="single" w:sz="4" w:space="0" w:color="auto"/>
              <w:right w:val="single" w:sz="4" w:space="0" w:color="auto"/>
            </w:tcBorders>
            <w:shd w:val="clear" w:color="auto" w:fill="auto"/>
            <w:noWrap/>
            <w:vAlign w:val="bottom"/>
          </w:tcPr>
          <w:p w14:paraId="1347D944"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20</w:t>
            </w:r>
          </w:p>
        </w:tc>
        <w:tc>
          <w:tcPr>
            <w:tcW w:w="1445" w:type="dxa"/>
            <w:tcBorders>
              <w:top w:val="nil"/>
              <w:left w:val="nil"/>
              <w:bottom w:val="single" w:sz="8" w:space="0" w:color="000000"/>
              <w:right w:val="single" w:sz="8" w:space="0" w:color="000000"/>
            </w:tcBorders>
            <w:shd w:val="clear" w:color="auto" w:fill="auto"/>
          </w:tcPr>
          <w:p w14:paraId="4666C1DF"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7th International Conference on Science and Technology</w:t>
            </w:r>
          </w:p>
        </w:tc>
        <w:tc>
          <w:tcPr>
            <w:tcW w:w="3331" w:type="dxa"/>
            <w:tcBorders>
              <w:top w:val="nil"/>
              <w:left w:val="nil"/>
              <w:bottom w:val="single" w:sz="8" w:space="0" w:color="auto"/>
              <w:right w:val="single" w:sz="8" w:space="0" w:color="auto"/>
            </w:tcBorders>
            <w:shd w:val="clear" w:color="auto" w:fill="auto"/>
          </w:tcPr>
          <w:p w14:paraId="6F285C61"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229" w:type="dxa"/>
            <w:tcBorders>
              <w:top w:val="nil"/>
              <w:left w:val="nil"/>
              <w:bottom w:val="single" w:sz="8" w:space="0" w:color="auto"/>
              <w:right w:val="single" w:sz="8" w:space="0" w:color="auto"/>
            </w:tcBorders>
            <w:shd w:val="clear" w:color="auto" w:fill="auto"/>
          </w:tcPr>
          <w:p w14:paraId="7A6CE34E"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FSP</w:t>
            </w:r>
          </w:p>
        </w:tc>
        <w:tc>
          <w:tcPr>
            <w:tcW w:w="1518" w:type="dxa"/>
            <w:tcBorders>
              <w:top w:val="nil"/>
              <w:left w:val="nil"/>
              <w:bottom w:val="single" w:sz="8" w:space="0" w:color="auto"/>
              <w:right w:val="single" w:sz="8" w:space="0" w:color="auto"/>
            </w:tcBorders>
            <w:shd w:val="clear" w:color="auto" w:fill="auto"/>
          </w:tcPr>
          <w:p w14:paraId="3E592118"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276" w:type="dxa"/>
            <w:tcBorders>
              <w:top w:val="nil"/>
              <w:left w:val="nil"/>
              <w:bottom w:val="single" w:sz="8" w:space="0" w:color="auto"/>
              <w:right w:val="single" w:sz="8" w:space="0" w:color="auto"/>
            </w:tcBorders>
            <w:shd w:val="clear" w:color="auto" w:fill="auto"/>
          </w:tcPr>
          <w:p w14:paraId="7C577600"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4-6 September 2024/</w:t>
            </w:r>
            <w:proofErr w:type="spellStart"/>
            <w:r w:rsidRPr="00690AB8">
              <w:rPr>
                <w:rFonts w:ascii="Times New Roman Regular" w:eastAsia="Times New Roman" w:hAnsi="Times New Roman Regular" w:cs="Times New Roman Regular"/>
                <w:color w:val="000000"/>
              </w:rPr>
              <w:t>Durrës</w:t>
            </w:r>
            <w:proofErr w:type="spellEnd"/>
            <w:r w:rsidRPr="00690AB8">
              <w:rPr>
                <w:rFonts w:ascii="Times New Roman Regular" w:eastAsia="Times New Roman" w:hAnsi="Times New Roman Regular" w:cs="Times New Roman Regular"/>
                <w:color w:val="000000"/>
              </w:rPr>
              <w:t>, Albania</w:t>
            </w:r>
          </w:p>
        </w:tc>
        <w:tc>
          <w:tcPr>
            <w:tcW w:w="1216" w:type="dxa"/>
            <w:tcBorders>
              <w:top w:val="nil"/>
              <w:left w:val="nil"/>
              <w:bottom w:val="single" w:sz="8" w:space="0" w:color="000000"/>
              <w:right w:val="single" w:sz="8" w:space="0" w:color="000000"/>
            </w:tcBorders>
            <w:shd w:val="clear" w:color="auto" w:fill="auto"/>
          </w:tcPr>
          <w:p w14:paraId="4256C780"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665" w:type="dxa"/>
            <w:tcBorders>
              <w:top w:val="nil"/>
              <w:left w:val="nil"/>
              <w:bottom w:val="single" w:sz="8" w:space="0" w:color="000000"/>
              <w:right w:val="single" w:sz="8" w:space="0" w:color="000000"/>
            </w:tcBorders>
            <w:shd w:val="clear" w:color="auto" w:fill="auto"/>
          </w:tcPr>
          <w:p w14:paraId="163049C0"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r>
      <w:tr w:rsidR="00A23A16" w:rsidRPr="00690AB8" w14:paraId="6BD8DE02" w14:textId="77777777" w:rsidTr="00A23A16">
        <w:trPr>
          <w:trHeight w:val="1140"/>
        </w:trPr>
        <w:tc>
          <w:tcPr>
            <w:tcW w:w="535" w:type="dxa"/>
            <w:tcBorders>
              <w:top w:val="nil"/>
              <w:left w:val="single" w:sz="4" w:space="0" w:color="auto"/>
              <w:bottom w:val="single" w:sz="4" w:space="0" w:color="auto"/>
              <w:right w:val="single" w:sz="4" w:space="0" w:color="auto"/>
            </w:tcBorders>
            <w:shd w:val="clear" w:color="auto" w:fill="auto"/>
            <w:noWrap/>
            <w:vAlign w:val="bottom"/>
          </w:tcPr>
          <w:p w14:paraId="2D01452E"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21</w:t>
            </w:r>
          </w:p>
        </w:tc>
        <w:tc>
          <w:tcPr>
            <w:tcW w:w="1445" w:type="dxa"/>
            <w:tcBorders>
              <w:top w:val="nil"/>
              <w:left w:val="nil"/>
              <w:bottom w:val="single" w:sz="8" w:space="0" w:color="000000"/>
              <w:right w:val="single" w:sz="8" w:space="0" w:color="000000"/>
            </w:tcBorders>
            <w:shd w:val="clear" w:color="auto" w:fill="auto"/>
          </w:tcPr>
          <w:p w14:paraId="24C7BA59"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8" w:space="0" w:color="auto"/>
              <w:right w:val="single" w:sz="8" w:space="0" w:color="auto"/>
            </w:tcBorders>
            <w:shd w:val="clear" w:color="auto" w:fill="auto"/>
          </w:tcPr>
          <w:p w14:paraId="1D44AA7F"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Leksione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hapura</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forume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dhe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në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përfundim</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konferencë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ditore</w:t>
            </w:r>
            <w:proofErr w:type="spellEnd"/>
            <w:r w:rsidRPr="00690AB8">
              <w:rPr>
                <w:rFonts w:ascii="Times New Roman Regular" w:eastAsia="Times New Roman" w:hAnsi="Times New Roman Regular" w:cs="Times New Roman Regular"/>
                <w:color w:val="000000"/>
              </w:rPr>
              <w:t>.</w:t>
            </w:r>
          </w:p>
        </w:tc>
        <w:tc>
          <w:tcPr>
            <w:tcW w:w="1229" w:type="dxa"/>
            <w:tcBorders>
              <w:top w:val="nil"/>
              <w:left w:val="nil"/>
              <w:bottom w:val="single" w:sz="8" w:space="0" w:color="auto"/>
              <w:right w:val="single" w:sz="8" w:space="0" w:color="auto"/>
            </w:tcBorders>
            <w:shd w:val="clear" w:color="auto" w:fill="auto"/>
          </w:tcPr>
          <w:p w14:paraId="6E4D8C85"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FSP</w:t>
            </w:r>
          </w:p>
        </w:tc>
        <w:tc>
          <w:tcPr>
            <w:tcW w:w="1518" w:type="dxa"/>
            <w:tcBorders>
              <w:top w:val="nil"/>
              <w:left w:val="nil"/>
              <w:bottom w:val="single" w:sz="8" w:space="0" w:color="auto"/>
              <w:right w:val="single" w:sz="8" w:space="0" w:color="auto"/>
            </w:tcBorders>
            <w:shd w:val="clear" w:color="auto" w:fill="auto"/>
          </w:tcPr>
          <w:p w14:paraId="3014C7F9"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Stafi</w:t>
            </w:r>
            <w:proofErr w:type="spellEnd"/>
            <w:r w:rsidRPr="00690AB8">
              <w:rPr>
                <w:rFonts w:ascii="Times New Roman Regular" w:eastAsia="Times New Roman" w:hAnsi="Times New Roman Regular" w:cs="Times New Roman Regular"/>
                <w:color w:val="000000"/>
              </w:rPr>
              <w:t xml:space="preserve"> Akademik, </w:t>
            </w:r>
            <w:proofErr w:type="spellStart"/>
            <w:r w:rsidRPr="00690AB8">
              <w:rPr>
                <w:rFonts w:ascii="Times New Roman Regular" w:eastAsia="Times New Roman" w:hAnsi="Times New Roman Regular" w:cs="Times New Roman Regular"/>
                <w:color w:val="000000"/>
              </w:rPr>
              <w:t>partnerët</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shoqëria</w:t>
            </w:r>
            <w:proofErr w:type="spellEnd"/>
            <w:r w:rsidRPr="00690AB8">
              <w:rPr>
                <w:rFonts w:ascii="Times New Roman Regular" w:eastAsia="Times New Roman" w:hAnsi="Times New Roman Regular" w:cs="Times New Roman Regular"/>
                <w:color w:val="000000"/>
              </w:rPr>
              <w:t xml:space="preserve"> civile </w:t>
            </w:r>
            <w:proofErr w:type="spellStart"/>
            <w:r w:rsidRPr="00690AB8">
              <w:rPr>
                <w:rFonts w:ascii="Times New Roman Regular" w:eastAsia="Times New Roman" w:hAnsi="Times New Roman Regular" w:cs="Times New Roman Regular"/>
                <w:color w:val="000000"/>
              </w:rPr>
              <w:t>dhe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referuesit</w:t>
            </w:r>
            <w:proofErr w:type="spellEnd"/>
            <w:r w:rsidRPr="00690AB8">
              <w:rPr>
                <w:rFonts w:ascii="Times New Roman Regular" w:eastAsia="Times New Roman" w:hAnsi="Times New Roman Regular" w:cs="Times New Roman Regular"/>
                <w:color w:val="000000"/>
              </w:rPr>
              <w:t xml:space="preserve"> e </w:t>
            </w:r>
            <w:proofErr w:type="spellStart"/>
            <w:r w:rsidRPr="00690AB8">
              <w:rPr>
                <w:rFonts w:ascii="Times New Roman Regular" w:eastAsia="Times New Roman" w:hAnsi="Times New Roman Regular" w:cs="Times New Roman Regular"/>
                <w:color w:val="000000"/>
              </w:rPr>
              <w:t>konferencës.UAMD</w:t>
            </w:r>
            <w:proofErr w:type="spellEnd"/>
          </w:p>
        </w:tc>
        <w:tc>
          <w:tcPr>
            <w:tcW w:w="1276" w:type="dxa"/>
            <w:tcBorders>
              <w:top w:val="nil"/>
              <w:left w:val="nil"/>
              <w:bottom w:val="single" w:sz="8" w:space="0" w:color="auto"/>
              <w:right w:val="single" w:sz="8" w:space="0" w:color="auto"/>
            </w:tcBorders>
            <w:shd w:val="clear" w:color="auto" w:fill="auto"/>
          </w:tcPr>
          <w:p w14:paraId="28486676"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08 Maj-12 Maj 2023 UAMD</w:t>
            </w:r>
          </w:p>
        </w:tc>
        <w:tc>
          <w:tcPr>
            <w:tcW w:w="1216" w:type="dxa"/>
            <w:tcBorders>
              <w:top w:val="nil"/>
              <w:left w:val="nil"/>
              <w:bottom w:val="single" w:sz="8" w:space="0" w:color="000000"/>
              <w:right w:val="single" w:sz="8" w:space="0" w:color="000000"/>
            </w:tcBorders>
            <w:shd w:val="clear" w:color="auto" w:fill="auto"/>
          </w:tcPr>
          <w:p w14:paraId="7C8F8FE2"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665" w:type="dxa"/>
            <w:tcBorders>
              <w:top w:val="nil"/>
              <w:left w:val="nil"/>
              <w:bottom w:val="single" w:sz="8" w:space="0" w:color="000000"/>
              <w:right w:val="single" w:sz="8" w:space="0" w:color="000000"/>
            </w:tcBorders>
            <w:shd w:val="clear" w:color="auto" w:fill="auto"/>
          </w:tcPr>
          <w:p w14:paraId="2A8FDB32"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r>
      <w:tr w:rsidR="00A23A16" w:rsidRPr="00690AB8" w14:paraId="4926F91E" w14:textId="77777777" w:rsidTr="00A23A16">
        <w:trPr>
          <w:trHeight w:val="1350"/>
        </w:trPr>
        <w:tc>
          <w:tcPr>
            <w:tcW w:w="535" w:type="dxa"/>
            <w:tcBorders>
              <w:top w:val="nil"/>
              <w:left w:val="single" w:sz="4" w:space="0" w:color="auto"/>
              <w:bottom w:val="single" w:sz="4" w:space="0" w:color="auto"/>
              <w:right w:val="single" w:sz="4" w:space="0" w:color="auto"/>
            </w:tcBorders>
            <w:shd w:val="clear" w:color="auto" w:fill="auto"/>
            <w:noWrap/>
            <w:vAlign w:val="bottom"/>
          </w:tcPr>
          <w:p w14:paraId="79C9F28D"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22</w:t>
            </w:r>
          </w:p>
        </w:tc>
        <w:tc>
          <w:tcPr>
            <w:tcW w:w="1445" w:type="dxa"/>
            <w:vMerge w:val="restart"/>
            <w:tcBorders>
              <w:top w:val="nil"/>
              <w:left w:val="nil"/>
              <w:bottom w:val="single" w:sz="8" w:space="0" w:color="000000"/>
              <w:right w:val="single" w:sz="8" w:space="0" w:color="000000"/>
            </w:tcBorders>
            <w:shd w:val="clear" w:color="auto" w:fill="auto"/>
          </w:tcPr>
          <w:p w14:paraId="536B06EE"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Koferenca</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studentore</w:t>
            </w:r>
            <w:proofErr w:type="spellEnd"/>
          </w:p>
        </w:tc>
        <w:tc>
          <w:tcPr>
            <w:tcW w:w="3331" w:type="dxa"/>
            <w:vMerge w:val="restart"/>
            <w:tcBorders>
              <w:top w:val="nil"/>
              <w:left w:val="single" w:sz="8" w:space="0" w:color="000000"/>
              <w:bottom w:val="single" w:sz="8" w:space="0" w:color="000000"/>
              <w:right w:val="single" w:sz="8" w:space="0" w:color="auto"/>
            </w:tcBorders>
            <w:shd w:val="clear" w:color="auto" w:fill="auto"/>
          </w:tcPr>
          <w:p w14:paraId="4BF5AE1B"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229" w:type="dxa"/>
            <w:vMerge w:val="restart"/>
            <w:tcBorders>
              <w:top w:val="nil"/>
              <w:left w:val="single" w:sz="8" w:space="0" w:color="auto"/>
              <w:bottom w:val="single" w:sz="8" w:space="0" w:color="000000"/>
              <w:right w:val="single" w:sz="8" w:space="0" w:color="auto"/>
            </w:tcBorders>
            <w:shd w:val="clear" w:color="auto" w:fill="auto"/>
          </w:tcPr>
          <w:p w14:paraId="2B250CE3"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FSP</w:t>
            </w:r>
          </w:p>
        </w:tc>
        <w:tc>
          <w:tcPr>
            <w:tcW w:w="1518" w:type="dxa"/>
            <w:tcBorders>
              <w:top w:val="nil"/>
              <w:left w:val="nil"/>
              <w:bottom w:val="nil"/>
              <w:right w:val="single" w:sz="8" w:space="0" w:color="auto"/>
            </w:tcBorders>
            <w:shd w:val="clear" w:color="auto" w:fill="auto"/>
          </w:tcPr>
          <w:p w14:paraId="476C3A74"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Stafi akademik, Koferencë Studentore me pjesëmarrje nga Infermieria, Mamia, Ndihmës</w:t>
            </w:r>
          </w:p>
        </w:tc>
        <w:tc>
          <w:tcPr>
            <w:tcW w:w="1276" w:type="dxa"/>
            <w:vMerge w:val="restart"/>
            <w:tcBorders>
              <w:top w:val="nil"/>
              <w:left w:val="single" w:sz="8" w:space="0" w:color="auto"/>
              <w:bottom w:val="single" w:sz="8" w:space="0" w:color="000000"/>
              <w:right w:val="single" w:sz="8" w:space="0" w:color="auto"/>
            </w:tcBorders>
            <w:shd w:val="clear" w:color="auto" w:fill="auto"/>
          </w:tcPr>
          <w:p w14:paraId="1E0B53C0"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26/05/2023 UAMD</w:t>
            </w:r>
          </w:p>
        </w:tc>
        <w:tc>
          <w:tcPr>
            <w:tcW w:w="1216" w:type="dxa"/>
            <w:vMerge w:val="restart"/>
            <w:tcBorders>
              <w:top w:val="nil"/>
              <w:left w:val="single" w:sz="8" w:space="0" w:color="auto"/>
              <w:bottom w:val="single" w:sz="8" w:space="0" w:color="000000"/>
              <w:right w:val="single" w:sz="8" w:space="0" w:color="000000"/>
            </w:tcBorders>
            <w:shd w:val="clear" w:color="auto" w:fill="auto"/>
          </w:tcPr>
          <w:p w14:paraId="3398BDE6"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665" w:type="dxa"/>
            <w:vMerge w:val="restart"/>
            <w:tcBorders>
              <w:top w:val="nil"/>
              <w:left w:val="single" w:sz="8" w:space="0" w:color="000000"/>
              <w:bottom w:val="single" w:sz="8" w:space="0" w:color="000000"/>
              <w:right w:val="single" w:sz="8" w:space="0" w:color="000000"/>
            </w:tcBorders>
            <w:shd w:val="clear" w:color="auto" w:fill="auto"/>
          </w:tcPr>
          <w:p w14:paraId="05B9EF88"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r>
      <w:tr w:rsidR="00A23A16" w:rsidRPr="00690AB8" w14:paraId="2CF67682" w14:textId="77777777" w:rsidTr="00A23A16">
        <w:trPr>
          <w:trHeight w:val="465"/>
        </w:trPr>
        <w:tc>
          <w:tcPr>
            <w:tcW w:w="535" w:type="dxa"/>
            <w:tcBorders>
              <w:top w:val="nil"/>
              <w:left w:val="single" w:sz="4" w:space="0" w:color="auto"/>
              <w:bottom w:val="single" w:sz="4" w:space="0" w:color="auto"/>
              <w:right w:val="single" w:sz="4" w:space="0" w:color="auto"/>
            </w:tcBorders>
            <w:shd w:val="clear" w:color="auto" w:fill="auto"/>
            <w:noWrap/>
            <w:vAlign w:val="bottom"/>
          </w:tcPr>
          <w:p w14:paraId="772FBD07"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 </w:t>
            </w:r>
          </w:p>
        </w:tc>
        <w:tc>
          <w:tcPr>
            <w:tcW w:w="1445" w:type="dxa"/>
            <w:vMerge/>
            <w:tcBorders>
              <w:top w:val="nil"/>
              <w:left w:val="nil"/>
              <w:bottom w:val="single" w:sz="8" w:space="0" w:color="000000"/>
              <w:right w:val="single" w:sz="8" w:space="0" w:color="000000"/>
            </w:tcBorders>
            <w:shd w:val="clear" w:color="auto" w:fill="auto"/>
            <w:vAlign w:val="center"/>
          </w:tcPr>
          <w:p w14:paraId="7D739A2B" w14:textId="77777777" w:rsidR="004D4D43" w:rsidRPr="00690AB8" w:rsidRDefault="004D4D43" w:rsidP="00805F17">
            <w:pPr>
              <w:rPr>
                <w:rFonts w:ascii="Times New Roman Regular" w:eastAsia="Times New Roman" w:hAnsi="Times New Roman Regular" w:cs="Times New Roman Regular"/>
                <w:color w:val="000000"/>
              </w:rPr>
            </w:pPr>
          </w:p>
        </w:tc>
        <w:tc>
          <w:tcPr>
            <w:tcW w:w="3331" w:type="dxa"/>
            <w:vMerge/>
            <w:tcBorders>
              <w:top w:val="nil"/>
              <w:left w:val="single" w:sz="8" w:space="0" w:color="000000"/>
              <w:bottom w:val="single" w:sz="8" w:space="0" w:color="000000"/>
              <w:right w:val="single" w:sz="8" w:space="0" w:color="auto"/>
            </w:tcBorders>
            <w:shd w:val="clear" w:color="auto" w:fill="auto"/>
            <w:vAlign w:val="center"/>
          </w:tcPr>
          <w:p w14:paraId="56EE61B9" w14:textId="77777777" w:rsidR="004D4D43" w:rsidRPr="00690AB8" w:rsidRDefault="004D4D43" w:rsidP="00805F17">
            <w:pPr>
              <w:rPr>
                <w:rFonts w:ascii="Times New Roman Regular" w:eastAsia="Times New Roman" w:hAnsi="Times New Roman Regular" w:cs="Times New Roman Regular"/>
                <w:color w:val="000000"/>
              </w:rPr>
            </w:pPr>
          </w:p>
        </w:tc>
        <w:tc>
          <w:tcPr>
            <w:tcW w:w="1229" w:type="dxa"/>
            <w:vMerge/>
            <w:tcBorders>
              <w:top w:val="nil"/>
              <w:left w:val="single" w:sz="8" w:space="0" w:color="auto"/>
              <w:bottom w:val="single" w:sz="8" w:space="0" w:color="000000"/>
              <w:right w:val="single" w:sz="8" w:space="0" w:color="auto"/>
            </w:tcBorders>
            <w:shd w:val="clear" w:color="auto" w:fill="auto"/>
            <w:vAlign w:val="center"/>
          </w:tcPr>
          <w:p w14:paraId="1227EB06" w14:textId="77777777" w:rsidR="004D4D43" w:rsidRPr="00690AB8" w:rsidRDefault="004D4D43" w:rsidP="00805F17">
            <w:pPr>
              <w:rPr>
                <w:rFonts w:ascii="Times New Roman Regular" w:eastAsia="Times New Roman" w:hAnsi="Times New Roman Regular" w:cs="Times New Roman Regular"/>
                <w:color w:val="000000"/>
              </w:rPr>
            </w:pPr>
          </w:p>
        </w:tc>
        <w:tc>
          <w:tcPr>
            <w:tcW w:w="1518" w:type="dxa"/>
            <w:tcBorders>
              <w:top w:val="nil"/>
              <w:left w:val="nil"/>
              <w:bottom w:val="single" w:sz="8" w:space="0" w:color="auto"/>
              <w:right w:val="single" w:sz="8" w:space="0" w:color="auto"/>
            </w:tcBorders>
            <w:shd w:val="clear" w:color="auto" w:fill="auto"/>
          </w:tcPr>
          <w:p w14:paraId="206FFF7A"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dentistët</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dhe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Fizioterapia</w:t>
            </w:r>
            <w:proofErr w:type="spellEnd"/>
            <w:r w:rsidRPr="00690AB8">
              <w:rPr>
                <w:rFonts w:ascii="Times New Roman Regular" w:eastAsia="Times New Roman" w:hAnsi="Times New Roman Regular" w:cs="Times New Roman Regular"/>
                <w:color w:val="000000"/>
              </w:rPr>
              <w:t>. UAMD</w:t>
            </w:r>
          </w:p>
        </w:tc>
        <w:tc>
          <w:tcPr>
            <w:tcW w:w="1276" w:type="dxa"/>
            <w:vMerge/>
            <w:tcBorders>
              <w:top w:val="nil"/>
              <w:left w:val="single" w:sz="8" w:space="0" w:color="auto"/>
              <w:bottom w:val="single" w:sz="8" w:space="0" w:color="000000"/>
              <w:right w:val="single" w:sz="8" w:space="0" w:color="auto"/>
            </w:tcBorders>
            <w:vAlign w:val="center"/>
          </w:tcPr>
          <w:p w14:paraId="03A8AAF0" w14:textId="77777777" w:rsidR="004D4D43" w:rsidRPr="00690AB8" w:rsidRDefault="004D4D43" w:rsidP="00805F17">
            <w:pPr>
              <w:rPr>
                <w:rFonts w:ascii="Times New Roman Regular" w:eastAsia="Times New Roman" w:hAnsi="Times New Roman Regular" w:cs="Times New Roman Regular"/>
                <w:color w:val="000000"/>
              </w:rPr>
            </w:pPr>
          </w:p>
        </w:tc>
        <w:tc>
          <w:tcPr>
            <w:tcW w:w="1216" w:type="dxa"/>
            <w:vMerge/>
            <w:tcBorders>
              <w:top w:val="nil"/>
              <w:left w:val="single" w:sz="8" w:space="0" w:color="auto"/>
              <w:bottom w:val="single" w:sz="8" w:space="0" w:color="000000"/>
              <w:right w:val="single" w:sz="8" w:space="0" w:color="000000"/>
            </w:tcBorders>
            <w:vAlign w:val="center"/>
          </w:tcPr>
          <w:p w14:paraId="78B274D4" w14:textId="77777777" w:rsidR="004D4D43" w:rsidRPr="00690AB8" w:rsidRDefault="004D4D43" w:rsidP="00805F17">
            <w:pPr>
              <w:rPr>
                <w:rFonts w:ascii="Times New Roman Regular" w:eastAsia="Times New Roman" w:hAnsi="Times New Roman Regular" w:cs="Times New Roman Regular"/>
                <w:color w:val="000000"/>
              </w:rPr>
            </w:pPr>
          </w:p>
        </w:tc>
        <w:tc>
          <w:tcPr>
            <w:tcW w:w="1665" w:type="dxa"/>
            <w:vMerge/>
            <w:tcBorders>
              <w:top w:val="nil"/>
              <w:left w:val="single" w:sz="8" w:space="0" w:color="000000"/>
              <w:bottom w:val="single" w:sz="8" w:space="0" w:color="000000"/>
              <w:right w:val="single" w:sz="8" w:space="0" w:color="000000"/>
            </w:tcBorders>
            <w:vAlign w:val="center"/>
          </w:tcPr>
          <w:p w14:paraId="7138D955" w14:textId="77777777" w:rsidR="004D4D43" w:rsidRPr="00690AB8" w:rsidRDefault="004D4D43" w:rsidP="00805F17">
            <w:pPr>
              <w:rPr>
                <w:rFonts w:ascii="Times New Roman Regular" w:eastAsia="Times New Roman" w:hAnsi="Times New Roman Regular" w:cs="Times New Roman Regular"/>
                <w:color w:val="000000"/>
              </w:rPr>
            </w:pPr>
          </w:p>
        </w:tc>
      </w:tr>
      <w:tr w:rsidR="00A23A16" w:rsidRPr="00690AB8" w14:paraId="194E17C7" w14:textId="77777777" w:rsidTr="00A23A16">
        <w:trPr>
          <w:trHeight w:val="465"/>
        </w:trPr>
        <w:tc>
          <w:tcPr>
            <w:tcW w:w="535" w:type="dxa"/>
            <w:tcBorders>
              <w:top w:val="nil"/>
              <w:left w:val="single" w:sz="4" w:space="0" w:color="auto"/>
              <w:bottom w:val="single" w:sz="4" w:space="0" w:color="auto"/>
              <w:right w:val="single" w:sz="4" w:space="0" w:color="auto"/>
            </w:tcBorders>
            <w:shd w:val="clear" w:color="auto" w:fill="auto"/>
            <w:noWrap/>
            <w:vAlign w:val="bottom"/>
          </w:tcPr>
          <w:p w14:paraId="062D30F9"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23</w:t>
            </w:r>
          </w:p>
        </w:tc>
        <w:tc>
          <w:tcPr>
            <w:tcW w:w="1445" w:type="dxa"/>
            <w:tcBorders>
              <w:top w:val="nil"/>
              <w:left w:val="nil"/>
              <w:bottom w:val="single" w:sz="8" w:space="0" w:color="000000"/>
              <w:right w:val="single" w:sz="8" w:space="0" w:color="000000"/>
            </w:tcBorders>
            <w:shd w:val="clear" w:color="auto" w:fill="auto"/>
          </w:tcPr>
          <w:p w14:paraId="0EBC6879"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8" w:space="0" w:color="auto"/>
              <w:right w:val="single" w:sz="8" w:space="0" w:color="auto"/>
            </w:tcBorders>
            <w:shd w:val="clear" w:color="auto" w:fill="auto"/>
          </w:tcPr>
          <w:p w14:paraId="6D009D48"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Leksion i hapur në Fizioterapi</w:t>
            </w:r>
          </w:p>
        </w:tc>
        <w:tc>
          <w:tcPr>
            <w:tcW w:w="1229" w:type="dxa"/>
            <w:tcBorders>
              <w:top w:val="nil"/>
              <w:left w:val="nil"/>
              <w:bottom w:val="single" w:sz="8" w:space="0" w:color="auto"/>
              <w:right w:val="single" w:sz="8" w:space="0" w:color="auto"/>
            </w:tcBorders>
            <w:shd w:val="clear" w:color="auto" w:fill="auto"/>
          </w:tcPr>
          <w:p w14:paraId="4B9EBD41"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FSP</w:t>
            </w:r>
          </w:p>
        </w:tc>
        <w:tc>
          <w:tcPr>
            <w:tcW w:w="1518" w:type="dxa"/>
            <w:tcBorders>
              <w:top w:val="nil"/>
              <w:left w:val="nil"/>
              <w:bottom w:val="single" w:sz="8" w:space="0" w:color="auto"/>
              <w:right w:val="single" w:sz="8" w:space="0" w:color="auto"/>
            </w:tcBorders>
            <w:shd w:val="clear" w:color="auto" w:fill="auto"/>
          </w:tcPr>
          <w:p w14:paraId="23CF483F"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Stafi</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akademik</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studentet</w:t>
            </w:r>
            <w:proofErr w:type="spellEnd"/>
            <w:r w:rsidRPr="00690AB8">
              <w:rPr>
                <w:rFonts w:ascii="Times New Roman Regular" w:eastAsia="Times New Roman" w:hAnsi="Times New Roman Regular" w:cs="Times New Roman Regular"/>
                <w:color w:val="000000"/>
              </w:rPr>
              <w:t xml:space="preserve"> UAMD</w:t>
            </w:r>
          </w:p>
        </w:tc>
        <w:tc>
          <w:tcPr>
            <w:tcW w:w="1276" w:type="dxa"/>
            <w:tcBorders>
              <w:top w:val="nil"/>
              <w:left w:val="nil"/>
              <w:bottom w:val="single" w:sz="8" w:space="0" w:color="auto"/>
              <w:right w:val="single" w:sz="8" w:space="0" w:color="auto"/>
            </w:tcBorders>
            <w:shd w:val="clear" w:color="auto" w:fill="auto"/>
          </w:tcPr>
          <w:p w14:paraId="6213665C"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18/01/2023 UAMD</w:t>
            </w:r>
          </w:p>
        </w:tc>
        <w:tc>
          <w:tcPr>
            <w:tcW w:w="1216" w:type="dxa"/>
            <w:tcBorders>
              <w:top w:val="nil"/>
              <w:left w:val="nil"/>
              <w:bottom w:val="single" w:sz="8" w:space="0" w:color="000000"/>
              <w:right w:val="single" w:sz="8" w:space="0" w:color="000000"/>
            </w:tcBorders>
            <w:shd w:val="clear" w:color="auto" w:fill="auto"/>
          </w:tcPr>
          <w:p w14:paraId="1D4AD095"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665" w:type="dxa"/>
            <w:tcBorders>
              <w:top w:val="nil"/>
              <w:left w:val="nil"/>
              <w:bottom w:val="single" w:sz="8" w:space="0" w:color="000000"/>
              <w:right w:val="single" w:sz="8" w:space="0" w:color="000000"/>
            </w:tcBorders>
            <w:shd w:val="clear" w:color="auto" w:fill="auto"/>
          </w:tcPr>
          <w:p w14:paraId="5A30B2F4"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r>
      <w:tr w:rsidR="00A23A16" w:rsidRPr="00690AB8" w14:paraId="2FB781A7" w14:textId="77777777" w:rsidTr="00A23A16">
        <w:trPr>
          <w:trHeight w:val="1140"/>
        </w:trPr>
        <w:tc>
          <w:tcPr>
            <w:tcW w:w="535" w:type="dxa"/>
            <w:tcBorders>
              <w:top w:val="nil"/>
              <w:left w:val="single" w:sz="4" w:space="0" w:color="auto"/>
              <w:bottom w:val="single" w:sz="4" w:space="0" w:color="auto"/>
              <w:right w:val="single" w:sz="4" w:space="0" w:color="auto"/>
            </w:tcBorders>
            <w:shd w:val="clear" w:color="auto" w:fill="auto"/>
            <w:noWrap/>
            <w:vAlign w:val="bottom"/>
          </w:tcPr>
          <w:p w14:paraId="63F2FEAA"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24</w:t>
            </w:r>
          </w:p>
        </w:tc>
        <w:tc>
          <w:tcPr>
            <w:tcW w:w="1445" w:type="dxa"/>
            <w:tcBorders>
              <w:top w:val="nil"/>
              <w:left w:val="nil"/>
              <w:bottom w:val="single" w:sz="8" w:space="0" w:color="000000"/>
              <w:right w:val="single" w:sz="8" w:space="0" w:color="000000"/>
            </w:tcBorders>
            <w:shd w:val="clear" w:color="auto" w:fill="auto"/>
          </w:tcPr>
          <w:p w14:paraId="7C20A3A2"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First International Conference Natural Sciences, Mathematics and Technology</w:t>
            </w:r>
          </w:p>
        </w:tc>
        <w:tc>
          <w:tcPr>
            <w:tcW w:w="3331" w:type="dxa"/>
            <w:tcBorders>
              <w:top w:val="nil"/>
              <w:left w:val="nil"/>
              <w:bottom w:val="single" w:sz="8" w:space="0" w:color="000000"/>
              <w:right w:val="single" w:sz="8" w:space="0" w:color="000000"/>
            </w:tcBorders>
            <w:shd w:val="clear" w:color="auto" w:fill="auto"/>
          </w:tcPr>
          <w:p w14:paraId="0B3282EE"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229" w:type="dxa"/>
            <w:tcBorders>
              <w:top w:val="nil"/>
              <w:left w:val="nil"/>
              <w:bottom w:val="single" w:sz="8" w:space="0" w:color="auto"/>
              <w:right w:val="single" w:sz="8" w:space="0" w:color="auto"/>
            </w:tcBorders>
            <w:shd w:val="clear" w:color="auto" w:fill="auto"/>
          </w:tcPr>
          <w:p w14:paraId="2BD5885A"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FSP</w:t>
            </w:r>
          </w:p>
        </w:tc>
        <w:tc>
          <w:tcPr>
            <w:tcW w:w="1518" w:type="dxa"/>
            <w:tcBorders>
              <w:top w:val="nil"/>
              <w:left w:val="nil"/>
              <w:bottom w:val="single" w:sz="8" w:space="0" w:color="000000"/>
              <w:right w:val="single" w:sz="8" w:space="0" w:color="000000"/>
            </w:tcBorders>
            <w:shd w:val="clear" w:color="auto" w:fill="auto"/>
          </w:tcPr>
          <w:p w14:paraId="39DCBEC3"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276" w:type="dxa"/>
            <w:tcBorders>
              <w:top w:val="nil"/>
              <w:left w:val="nil"/>
              <w:bottom w:val="single" w:sz="8" w:space="0" w:color="auto"/>
              <w:right w:val="single" w:sz="8" w:space="0" w:color="auto"/>
            </w:tcBorders>
            <w:shd w:val="clear" w:color="auto" w:fill="auto"/>
          </w:tcPr>
          <w:p w14:paraId="648EFF0D"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26 May 2023/</w:t>
            </w:r>
            <w:proofErr w:type="spellStart"/>
            <w:r w:rsidRPr="00690AB8">
              <w:rPr>
                <w:rFonts w:ascii="Times New Roman Regular" w:eastAsia="Times New Roman" w:hAnsi="Times New Roman Regular" w:cs="Times New Roman Regular"/>
                <w:color w:val="000000"/>
              </w:rPr>
              <w:t>Durrës</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Shqipëri</w:t>
            </w:r>
            <w:proofErr w:type="spellEnd"/>
          </w:p>
        </w:tc>
        <w:tc>
          <w:tcPr>
            <w:tcW w:w="1216" w:type="dxa"/>
            <w:tcBorders>
              <w:top w:val="nil"/>
              <w:left w:val="nil"/>
              <w:bottom w:val="single" w:sz="8" w:space="0" w:color="000000"/>
              <w:right w:val="single" w:sz="8" w:space="0" w:color="000000"/>
            </w:tcBorders>
            <w:shd w:val="clear" w:color="auto" w:fill="auto"/>
          </w:tcPr>
          <w:p w14:paraId="5CDB891C"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665" w:type="dxa"/>
            <w:tcBorders>
              <w:top w:val="nil"/>
              <w:left w:val="nil"/>
              <w:bottom w:val="single" w:sz="8" w:space="0" w:color="auto"/>
              <w:right w:val="single" w:sz="8" w:space="0" w:color="auto"/>
            </w:tcBorders>
            <w:shd w:val="clear" w:color="auto" w:fill="auto"/>
          </w:tcPr>
          <w:p w14:paraId="6D27ECE2"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Book of Abstracts</w:t>
            </w:r>
          </w:p>
        </w:tc>
      </w:tr>
      <w:tr w:rsidR="00A23A16" w:rsidRPr="00690AB8" w14:paraId="537CFFF2" w14:textId="77777777" w:rsidTr="00A23A16">
        <w:trPr>
          <w:trHeight w:val="1590"/>
        </w:trPr>
        <w:tc>
          <w:tcPr>
            <w:tcW w:w="535" w:type="dxa"/>
            <w:tcBorders>
              <w:top w:val="nil"/>
              <w:left w:val="single" w:sz="4" w:space="0" w:color="auto"/>
              <w:bottom w:val="single" w:sz="4" w:space="0" w:color="auto"/>
              <w:right w:val="single" w:sz="4" w:space="0" w:color="auto"/>
            </w:tcBorders>
            <w:shd w:val="clear" w:color="auto" w:fill="auto"/>
            <w:vAlign w:val="center"/>
          </w:tcPr>
          <w:p w14:paraId="2DF5BEB5"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lastRenderedPageBreak/>
              <w:t>25</w:t>
            </w:r>
          </w:p>
        </w:tc>
        <w:tc>
          <w:tcPr>
            <w:tcW w:w="1445" w:type="dxa"/>
            <w:tcBorders>
              <w:top w:val="nil"/>
              <w:left w:val="nil"/>
              <w:bottom w:val="single" w:sz="8" w:space="0" w:color="auto"/>
              <w:right w:val="single" w:sz="8" w:space="0" w:color="auto"/>
            </w:tcBorders>
            <w:shd w:val="clear" w:color="auto" w:fill="auto"/>
          </w:tcPr>
          <w:p w14:paraId="47A1F3D4"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Dy </w:t>
            </w:r>
            <w:proofErr w:type="spellStart"/>
            <w:r w:rsidRPr="00690AB8">
              <w:rPr>
                <w:rFonts w:ascii="Times New Roman Regular" w:eastAsia="Times New Roman" w:hAnsi="Times New Roman Regular" w:cs="Times New Roman Regular"/>
                <w:color w:val="000000"/>
              </w:rPr>
              <w:t>programe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reja</w:t>
            </w:r>
            <w:proofErr w:type="spellEnd"/>
            <w:r w:rsidRPr="00690AB8">
              <w:rPr>
                <w:rFonts w:ascii="Times New Roman Regular" w:eastAsia="Times New Roman" w:hAnsi="Times New Roman Regular" w:cs="Times New Roman Regular"/>
                <w:color w:val="000000"/>
              </w:rPr>
              <w:t xml:space="preserve"> me </w:t>
            </w:r>
            <w:proofErr w:type="spellStart"/>
            <w:r w:rsidRPr="00690AB8">
              <w:rPr>
                <w:rFonts w:ascii="Times New Roman Regular" w:eastAsia="Times New Roman" w:hAnsi="Times New Roman Regular" w:cs="Times New Roman Regular"/>
                <w:color w:val="000000"/>
              </w:rPr>
              <w:t>diplomë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dyfishtë</w:t>
            </w:r>
            <w:proofErr w:type="spellEnd"/>
            <w:r w:rsidRPr="00690AB8">
              <w:rPr>
                <w:rFonts w:ascii="Times New Roman Regular" w:eastAsia="Times New Roman" w:hAnsi="Times New Roman Regular" w:cs="Times New Roman Regular"/>
                <w:color w:val="000000"/>
              </w:rPr>
              <w:t xml:space="preserve"> me </w:t>
            </w:r>
            <w:proofErr w:type="spellStart"/>
            <w:r w:rsidRPr="00690AB8">
              <w:rPr>
                <w:rFonts w:ascii="Times New Roman Regular" w:eastAsia="Times New Roman" w:hAnsi="Times New Roman Regular" w:cs="Times New Roman Regular"/>
                <w:color w:val="000000"/>
              </w:rPr>
              <w:t>universitetin</w:t>
            </w:r>
            <w:proofErr w:type="spellEnd"/>
            <w:r w:rsidRPr="00690AB8">
              <w:rPr>
                <w:rFonts w:ascii="Times New Roman Regular" w:eastAsia="Times New Roman" w:hAnsi="Times New Roman Regular" w:cs="Times New Roman Regular"/>
                <w:color w:val="000000"/>
              </w:rPr>
              <w:t xml:space="preserve"> partner </w:t>
            </w:r>
            <w:proofErr w:type="spellStart"/>
            <w:r w:rsidRPr="00690AB8">
              <w:rPr>
                <w:rFonts w:ascii="Times New Roman Regular" w:eastAsia="Times New Roman" w:hAnsi="Times New Roman Regular" w:cs="Times New Roman Regular"/>
                <w:color w:val="000000"/>
              </w:rPr>
              <w:t>në</w:t>
            </w:r>
            <w:proofErr w:type="spellEnd"/>
            <w:r w:rsidRPr="00690AB8">
              <w:rPr>
                <w:rFonts w:ascii="Times New Roman Regular" w:eastAsia="Times New Roman" w:hAnsi="Times New Roman Regular" w:cs="Times New Roman Regular"/>
                <w:color w:val="000000"/>
              </w:rPr>
              <w:t xml:space="preserve"> Nitra</w:t>
            </w:r>
          </w:p>
        </w:tc>
        <w:tc>
          <w:tcPr>
            <w:tcW w:w="3331" w:type="dxa"/>
            <w:tcBorders>
              <w:top w:val="nil"/>
              <w:left w:val="nil"/>
              <w:bottom w:val="single" w:sz="8" w:space="0" w:color="auto"/>
              <w:right w:val="single" w:sz="8" w:space="0" w:color="auto"/>
            </w:tcBorders>
            <w:shd w:val="clear" w:color="auto" w:fill="auto"/>
          </w:tcPr>
          <w:p w14:paraId="2B13F032"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Në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kuadër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ndërkombëtarizimit</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janë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riorganizuar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programet</w:t>
            </w:r>
            <w:proofErr w:type="spellEnd"/>
            <w:r w:rsidRPr="00690AB8">
              <w:rPr>
                <w:rFonts w:ascii="Times New Roman Regular" w:eastAsia="Times New Roman" w:hAnsi="Times New Roman Regular" w:cs="Times New Roman Regular"/>
                <w:color w:val="000000"/>
              </w:rPr>
              <w:t xml:space="preserve"> </w:t>
            </w:r>
          </w:p>
        </w:tc>
        <w:tc>
          <w:tcPr>
            <w:tcW w:w="1229" w:type="dxa"/>
            <w:tcBorders>
              <w:top w:val="nil"/>
              <w:left w:val="nil"/>
              <w:bottom w:val="single" w:sz="8" w:space="0" w:color="auto"/>
              <w:right w:val="single" w:sz="8" w:space="0" w:color="auto"/>
            </w:tcBorders>
            <w:shd w:val="clear" w:color="auto" w:fill="auto"/>
          </w:tcPr>
          <w:p w14:paraId="36F28262"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FE dhe Departamenti i Gjuhëve të huaja</w:t>
            </w:r>
          </w:p>
        </w:tc>
        <w:tc>
          <w:tcPr>
            <w:tcW w:w="1518" w:type="dxa"/>
            <w:tcBorders>
              <w:top w:val="nil"/>
              <w:left w:val="nil"/>
              <w:bottom w:val="single" w:sz="8" w:space="0" w:color="auto"/>
              <w:right w:val="single" w:sz="8" w:space="0" w:color="auto"/>
            </w:tcBorders>
            <w:shd w:val="clear" w:color="auto" w:fill="auto"/>
          </w:tcPr>
          <w:p w14:paraId="1080C9BD"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Puna dhe riorganizimi është bërë gjatë vitit akademik 2024-2025 dhe programet janë hapur për vitin 2025-2026</w:t>
            </w:r>
          </w:p>
        </w:tc>
        <w:tc>
          <w:tcPr>
            <w:tcW w:w="1276" w:type="dxa"/>
            <w:tcBorders>
              <w:top w:val="nil"/>
              <w:left w:val="nil"/>
              <w:bottom w:val="single" w:sz="8" w:space="0" w:color="auto"/>
              <w:right w:val="single" w:sz="8" w:space="0" w:color="auto"/>
            </w:tcBorders>
            <w:shd w:val="clear" w:color="auto" w:fill="auto"/>
          </w:tcPr>
          <w:p w14:paraId="37C80CDC"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Brenda </w:t>
            </w:r>
            <w:proofErr w:type="spellStart"/>
            <w:r w:rsidRPr="00690AB8">
              <w:rPr>
                <w:rFonts w:ascii="Times New Roman Regular" w:eastAsia="Times New Roman" w:hAnsi="Times New Roman Regular" w:cs="Times New Roman Regular"/>
                <w:color w:val="000000"/>
              </w:rPr>
              <w:t>vitit</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akademik</w:t>
            </w:r>
            <w:proofErr w:type="spellEnd"/>
          </w:p>
        </w:tc>
        <w:tc>
          <w:tcPr>
            <w:tcW w:w="1216" w:type="dxa"/>
            <w:tcBorders>
              <w:top w:val="nil"/>
              <w:left w:val="nil"/>
              <w:bottom w:val="single" w:sz="8" w:space="0" w:color="auto"/>
              <w:right w:val="single" w:sz="8" w:space="0" w:color="auto"/>
            </w:tcBorders>
            <w:shd w:val="clear" w:color="auto" w:fill="auto"/>
          </w:tcPr>
          <w:p w14:paraId="10A22C6A"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NK</w:t>
            </w:r>
          </w:p>
        </w:tc>
        <w:tc>
          <w:tcPr>
            <w:tcW w:w="1665" w:type="dxa"/>
            <w:tcBorders>
              <w:top w:val="nil"/>
              <w:left w:val="nil"/>
              <w:bottom w:val="single" w:sz="8" w:space="0" w:color="auto"/>
              <w:right w:val="single" w:sz="8" w:space="0" w:color="auto"/>
            </w:tcBorders>
            <w:shd w:val="clear" w:color="auto" w:fill="auto"/>
          </w:tcPr>
          <w:p w14:paraId="388EA5D7"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r>
      <w:tr w:rsidR="00A23A16" w:rsidRPr="00690AB8" w14:paraId="448B41FA" w14:textId="77777777" w:rsidTr="00A23A16">
        <w:trPr>
          <w:trHeight w:val="2730"/>
        </w:trPr>
        <w:tc>
          <w:tcPr>
            <w:tcW w:w="535" w:type="dxa"/>
            <w:tcBorders>
              <w:top w:val="nil"/>
              <w:left w:val="single" w:sz="4" w:space="0" w:color="auto"/>
              <w:bottom w:val="single" w:sz="4" w:space="0" w:color="auto"/>
              <w:right w:val="single" w:sz="4" w:space="0" w:color="auto"/>
            </w:tcBorders>
            <w:shd w:val="clear" w:color="auto" w:fill="auto"/>
            <w:vAlign w:val="center"/>
          </w:tcPr>
          <w:p w14:paraId="7D73D4C1"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26</w:t>
            </w:r>
          </w:p>
        </w:tc>
        <w:tc>
          <w:tcPr>
            <w:tcW w:w="1445" w:type="dxa"/>
            <w:tcBorders>
              <w:top w:val="nil"/>
              <w:left w:val="nil"/>
              <w:bottom w:val="single" w:sz="8" w:space="0" w:color="auto"/>
              <w:right w:val="single" w:sz="8" w:space="0" w:color="auto"/>
            </w:tcBorders>
            <w:shd w:val="clear" w:color="auto" w:fill="auto"/>
          </w:tcPr>
          <w:p w14:paraId="5FB5FB41"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Programi</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i</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ciklit</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tretë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Doktoratë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në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Didaktikë</w:t>
            </w:r>
            <w:proofErr w:type="spellEnd"/>
            <w:r w:rsidRPr="00690AB8">
              <w:rPr>
                <w:rFonts w:ascii="Times New Roman Regular" w:eastAsia="Times New Roman" w:hAnsi="Times New Roman Regular" w:cs="Times New Roman Regular"/>
                <w:color w:val="000000"/>
              </w:rPr>
              <w:t xml:space="preserve"> e </w:t>
            </w:r>
            <w:proofErr w:type="spellStart"/>
            <w:r w:rsidRPr="00690AB8">
              <w:rPr>
                <w:rFonts w:ascii="Times New Roman Regular" w:eastAsia="Times New Roman" w:hAnsi="Times New Roman Regular" w:cs="Times New Roman Regular"/>
                <w:color w:val="000000"/>
              </w:rPr>
              <w:t>Gjuhëve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Huaja</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diplomë</w:t>
            </w:r>
            <w:proofErr w:type="spellEnd"/>
            <w:r w:rsidRPr="00690AB8">
              <w:rPr>
                <w:rFonts w:ascii="Times New Roman Regular" w:eastAsia="Times New Roman" w:hAnsi="Times New Roman Regular" w:cs="Times New Roman Regular"/>
                <w:color w:val="000000"/>
              </w:rPr>
              <w:t xml:space="preserve"> e </w:t>
            </w:r>
            <w:proofErr w:type="spellStart"/>
            <w:r w:rsidRPr="00690AB8">
              <w:rPr>
                <w:rFonts w:ascii="Times New Roman Regular" w:eastAsia="Times New Roman" w:hAnsi="Times New Roman Regular" w:cs="Times New Roman Regular"/>
                <w:color w:val="000000"/>
              </w:rPr>
              <w:t>dyfishtë</w:t>
            </w:r>
            <w:proofErr w:type="spellEnd"/>
            <w:r w:rsidRPr="00690AB8">
              <w:rPr>
                <w:rFonts w:ascii="Times New Roman Regular" w:eastAsia="Times New Roman" w:hAnsi="Times New Roman Regular" w:cs="Times New Roman Regular"/>
                <w:color w:val="000000"/>
              </w:rPr>
              <w:t xml:space="preserve"> me </w:t>
            </w:r>
            <w:proofErr w:type="spellStart"/>
            <w:r w:rsidRPr="00690AB8">
              <w:rPr>
                <w:rFonts w:ascii="Times New Roman Regular" w:eastAsia="Times New Roman" w:hAnsi="Times New Roman Regular" w:cs="Times New Roman Regular"/>
                <w:color w:val="000000"/>
              </w:rPr>
              <w:t>universitetin</w:t>
            </w:r>
            <w:proofErr w:type="spellEnd"/>
            <w:r w:rsidRPr="00690AB8">
              <w:rPr>
                <w:rFonts w:ascii="Times New Roman Regular" w:eastAsia="Times New Roman" w:hAnsi="Times New Roman Regular" w:cs="Times New Roman Regular"/>
                <w:color w:val="000000"/>
              </w:rPr>
              <w:t xml:space="preserve"> e </w:t>
            </w:r>
            <w:proofErr w:type="spellStart"/>
            <w:r w:rsidRPr="00690AB8">
              <w:rPr>
                <w:rFonts w:ascii="Times New Roman Regular" w:eastAsia="Times New Roman" w:hAnsi="Times New Roman Regular" w:cs="Times New Roman Regular"/>
                <w:color w:val="000000"/>
              </w:rPr>
              <w:t>Nitres</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dhe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përbën</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një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risi</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për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Universitetin</w:t>
            </w:r>
            <w:proofErr w:type="spellEnd"/>
            <w:r w:rsidRPr="00690AB8">
              <w:rPr>
                <w:rFonts w:ascii="Times New Roman Regular" w:eastAsia="Times New Roman" w:hAnsi="Times New Roman Regular" w:cs="Times New Roman Regular"/>
                <w:color w:val="000000"/>
              </w:rPr>
              <w:t xml:space="preserve"> “Aleksandër </w:t>
            </w:r>
            <w:proofErr w:type="spellStart"/>
            <w:r w:rsidRPr="00690AB8">
              <w:rPr>
                <w:rFonts w:ascii="Times New Roman Regular" w:eastAsia="Times New Roman" w:hAnsi="Times New Roman Regular" w:cs="Times New Roman Regular"/>
                <w:color w:val="000000"/>
              </w:rPr>
              <w:t>Moisiu</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Durrës</w:t>
            </w:r>
            <w:proofErr w:type="spellEnd"/>
          </w:p>
        </w:tc>
        <w:tc>
          <w:tcPr>
            <w:tcW w:w="3331" w:type="dxa"/>
            <w:tcBorders>
              <w:top w:val="nil"/>
              <w:left w:val="nil"/>
              <w:bottom w:val="single" w:sz="8" w:space="0" w:color="auto"/>
              <w:right w:val="single" w:sz="8" w:space="0" w:color="auto"/>
            </w:tcBorders>
            <w:shd w:val="clear" w:color="auto" w:fill="auto"/>
          </w:tcPr>
          <w:p w14:paraId="6374D24A"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Në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kuadër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ndërkombëtarizimit</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është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synuar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dhe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realizuar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hapja</w:t>
            </w:r>
            <w:proofErr w:type="spellEnd"/>
            <w:r w:rsidRPr="00690AB8">
              <w:rPr>
                <w:rFonts w:ascii="Times New Roman Regular" w:eastAsia="Times New Roman" w:hAnsi="Times New Roman Regular" w:cs="Times New Roman Regular"/>
                <w:color w:val="000000"/>
              </w:rPr>
              <w:t xml:space="preserve"> e </w:t>
            </w:r>
            <w:proofErr w:type="spellStart"/>
            <w:r w:rsidRPr="00690AB8">
              <w:rPr>
                <w:rFonts w:ascii="Times New Roman Regular" w:eastAsia="Times New Roman" w:hAnsi="Times New Roman Regular" w:cs="Times New Roman Regular"/>
                <w:color w:val="000000"/>
              </w:rPr>
              <w:t>programit</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ciklit</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tretë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studimeve</w:t>
            </w:r>
            <w:proofErr w:type="spellEnd"/>
            <w:r w:rsidRPr="00690AB8">
              <w:rPr>
                <w:rFonts w:ascii="Times New Roman Regular" w:eastAsia="Times New Roman" w:hAnsi="Times New Roman Regular" w:cs="Times New Roman Regular"/>
                <w:color w:val="000000"/>
              </w:rPr>
              <w:t xml:space="preserve"> me </w:t>
            </w:r>
            <w:proofErr w:type="spellStart"/>
            <w:r w:rsidRPr="00690AB8">
              <w:rPr>
                <w:rFonts w:ascii="Times New Roman Regular" w:eastAsia="Times New Roman" w:hAnsi="Times New Roman Regular" w:cs="Times New Roman Regular"/>
                <w:color w:val="000000"/>
              </w:rPr>
              <w:t>diplomë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dyfishtë</w:t>
            </w:r>
            <w:proofErr w:type="spellEnd"/>
          </w:p>
        </w:tc>
        <w:tc>
          <w:tcPr>
            <w:tcW w:w="1229" w:type="dxa"/>
            <w:tcBorders>
              <w:top w:val="nil"/>
              <w:left w:val="nil"/>
              <w:bottom w:val="single" w:sz="8" w:space="0" w:color="auto"/>
              <w:right w:val="single" w:sz="8" w:space="0" w:color="auto"/>
            </w:tcBorders>
            <w:shd w:val="clear" w:color="auto" w:fill="auto"/>
          </w:tcPr>
          <w:p w14:paraId="13B44D62"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FE dhe Departamenti i Gjuhëve të huaja</w:t>
            </w:r>
          </w:p>
        </w:tc>
        <w:tc>
          <w:tcPr>
            <w:tcW w:w="1518" w:type="dxa"/>
            <w:tcBorders>
              <w:top w:val="nil"/>
              <w:left w:val="nil"/>
              <w:bottom w:val="single" w:sz="8" w:space="0" w:color="auto"/>
              <w:right w:val="single" w:sz="8" w:space="0" w:color="auto"/>
            </w:tcBorders>
            <w:shd w:val="clear" w:color="auto" w:fill="auto"/>
          </w:tcPr>
          <w:p w14:paraId="07095CAE"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Puna dhe riorganizimi është bërë gjatë vitit akademik 2024-2025 dhe programet janë hapur për vitin 2025-2026</w:t>
            </w:r>
          </w:p>
        </w:tc>
        <w:tc>
          <w:tcPr>
            <w:tcW w:w="1276" w:type="dxa"/>
            <w:tcBorders>
              <w:top w:val="nil"/>
              <w:left w:val="nil"/>
              <w:bottom w:val="single" w:sz="8" w:space="0" w:color="auto"/>
              <w:right w:val="single" w:sz="8" w:space="0" w:color="auto"/>
            </w:tcBorders>
            <w:shd w:val="clear" w:color="auto" w:fill="auto"/>
          </w:tcPr>
          <w:p w14:paraId="0D353BE8"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Brenda </w:t>
            </w:r>
            <w:proofErr w:type="spellStart"/>
            <w:r w:rsidRPr="00690AB8">
              <w:rPr>
                <w:rFonts w:ascii="Times New Roman Regular" w:eastAsia="Times New Roman" w:hAnsi="Times New Roman Regular" w:cs="Times New Roman Regular"/>
                <w:color w:val="000000"/>
              </w:rPr>
              <w:t>vitit</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akademik</w:t>
            </w:r>
            <w:proofErr w:type="spellEnd"/>
          </w:p>
        </w:tc>
        <w:tc>
          <w:tcPr>
            <w:tcW w:w="1216" w:type="dxa"/>
            <w:tcBorders>
              <w:top w:val="nil"/>
              <w:left w:val="nil"/>
              <w:bottom w:val="single" w:sz="8" w:space="0" w:color="auto"/>
              <w:right w:val="single" w:sz="8" w:space="0" w:color="auto"/>
            </w:tcBorders>
            <w:shd w:val="clear" w:color="auto" w:fill="auto"/>
          </w:tcPr>
          <w:p w14:paraId="4E47EBB4"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NK</w:t>
            </w:r>
          </w:p>
        </w:tc>
        <w:tc>
          <w:tcPr>
            <w:tcW w:w="1665" w:type="dxa"/>
            <w:tcBorders>
              <w:top w:val="nil"/>
              <w:left w:val="nil"/>
              <w:bottom w:val="single" w:sz="8" w:space="0" w:color="auto"/>
              <w:right w:val="single" w:sz="8" w:space="0" w:color="auto"/>
            </w:tcBorders>
            <w:shd w:val="clear" w:color="auto" w:fill="auto"/>
          </w:tcPr>
          <w:p w14:paraId="382A299D"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r>
      <w:tr w:rsidR="00A23A16" w:rsidRPr="00690AB8" w14:paraId="5E2F8ABC" w14:textId="77777777" w:rsidTr="00A23A16">
        <w:trPr>
          <w:trHeight w:val="2940"/>
        </w:trPr>
        <w:tc>
          <w:tcPr>
            <w:tcW w:w="535" w:type="dxa"/>
            <w:tcBorders>
              <w:top w:val="nil"/>
              <w:left w:val="single" w:sz="4" w:space="0" w:color="auto"/>
              <w:bottom w:val="single" w:sz="4" w:space="0" w:color="auto"/>
              <w:right w:val="single" w:sz="4" w:space="0" w:color="auto"/>
            </w:tcBorders>
            <w:shd w:val="clear" w:color="auto" w:fill="auto"/>
            <w:vAlign w:val="center"/>
          </w:tcPr>
          <w:p w14:paraId="2D6EFAC6"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27</w:t>
            </w:r>
          </w:p>
        </w:tc>
        <w:tc>
          <w:tcPr>
            <w:tcW w:w="1445" w:type="dxa"/>
            <w:tcBorders>
              <w:top w:val="nil"/>
              <w:left w:val="nil"/>
              <w:bottom w:val="nil"/>
              <w:right w:val="single" w:sz="8" w:space="0" w:color="auto"/>
            </w:tcBorders>
            <w:shd w:val="clear" w:color="auto" w:fill="auto"/>
          </w:tcPr>
          <w:p w14:paraId="15974770"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Program </w:t>
            </w:r>
            <w:proofErr w:type="spellStart"/>
            <w:r w:rsidRPr="00690AB8">
              <w:rPr>
                <w:rFonts w:ascii="Times New Roman Regular" w:eastAsia="Times New Roman" w:hAnsi="Times New Roman Regular" w:cs="Times New Roman Regular"/>
                <w:color w:val="000000"/>
              </w:rPr>
              <w:t>i</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ciklit</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dytë</w:t>
            </w:r>
            <w:proofErr w:type="spellEnd"/>
            <w:r w:rsidRPr="00690AB8">
              <w:rPr>
                <w:rFonts w:ascii="Times New Roman Regular" w:eastAsia="Times New Roman" w:hAnsi="Times New Roman Regular" w:cs="Times New Roman Regular"/>
                <w:color w:val="000000"/>
              </w:rPr>
              <w:t xml:space="preserve"> “Master </w:t>
            </w:r>
            <w:proofErr w:type="spellStart"/>
            <w:r w:rsidRPr="00690AB8">
              <w:rPr>
                <w:rFonts w:ascii="Times New Roman Regular" w:eastAsia="Times New Roman" w:hAnsi="Times New Roman Regular" w:cs="Times New Roman Regular"/>
                <w:color w:val="000000"/>
              </w:rPr>
              <w:t>i</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Shkencave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në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Menaxhim</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dhe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Supervizim</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Institucioneve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Arsimore</w:t>
            </w:r>
            <w:proofErr w:type="spellEnd"/>
            <w:r w:rsidRPr="00690AB8">
              <w:rPr>
                <w:rFonts w:ascii="Times New Roman Regular" w:eastAsia="Times New Roman" w:hAnsi="Times New Roman Regular" w:cs="Times New Roman Regular"/>
                <w:color w:val="000000"/>
              </w:rPr>
              <w:t>” </w:t>
            </w:r>
            <w:proofErr w:type="spellStart"/>
            <w:r w:rsidRPr="00690AB8">
              <w:rPr>
                <w:rFonts w:ascii="Times New Roman Regular" w:eastAsia="Times New Roman" w:hAnsi="Times New Roman Regular" w:cs="Times New Roman Regular"/>
                <w:color w:val="000000"/>
              </w:rPr>
              <w:t>diplomë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dyfishe</w:t>
            </w:r>
            <w:proofErr w:type="spellEnd"/>
            <w:r w:rsidRPr="00690AB8">
              <w:rPr>
                <w:rFonts w:ascii="Times New Roman Regular" w:eastAsia="Times New Roman" w:hAnsi="Times New Roman Regular" w:cs="Times New Roman Regular"/>
                <w:color w:val="000000"/>
              </w:rPr>
              <w:t xml:space="preserve"> me </w:t>
            </w:r>
            <w:proofErr w:type="spellStart"/>
            <w:r w:rsidRPr="00690AB8">
              <w:rPr>
                <w:rFonts w:ascii="Times New Roman Regular" w:eastAsia="Times New Roman" w:hAnsi="Times New Roman Regular" w:cs="Times New Roman Regular"/>
                <w:color w:val="000000"/>
              </w:rPr>
              <w:t>Universitetin</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Politeknik</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Bragançës</w:t>
            </w:r>
            <w:proofErr w:type="spellEnd"/>
            <w:r w:rsidRPr="00690AB8">
              <w:rPr>
                <w:rFonts w:ascii="Times New Roman Regular" w:eastAsia="Times New Roman" w:hAnsi="Times New Roman Regular" w:cs="Times New Roman Regular"/>
                <w:color w:val="000000"/>
              </w:rPr>
              <w:t xml:space="preserve">, partner </w:t>
            </w:r>
            <w:proofErr w:type="spellStart"/>
            <w:r w:rsidRPr="00690AB8">
              <w:rPr>
                <w:rFonts w:ascii="Times New Roman Regular" w:eastAsia="Times New Roman" w:hAnsi="Times New Roman Regular" w:cs="Times New Roman Regular"/>
                <w:color w:val="000000"/>
              </w:rPr>
              <w:t>në</w:t>
            </w:r>
            <w:proofErr w:type="spellEnd"/>
            <w:r w:rsidRPr="00690AB8">
              <w:rPr>
                <w:rFonts w:ascii="Times New Roman Regular" w:eastAsia="Times New Roman" w:hAnsi="Times New Roman Regular" w:cs="Times New Roman Regular"/>
                <w:color w:val="000000"/>
              </w:rPr>
              <w:t> </w:t>
            </w:r>
            <w:proofErr w:type="spellStart"/>
            <w:r w:rsidRPr="00690AB8">
              <w:rPr>
                <w:rFonts w:ascii="Times New Roman Regular" w:eastAsia="Times New Roman" w:hAnsi="Times New Roman Regular" w:cs="Times New Roman Regular"/>
                <w:color w:val="000000"/>
              </w:rPr>
              <w:t>Aleancën</w:t>
            </w:r>
            <w:proofErr w:type="spellEnd"/>
            <w:r w:rsidRPr="00690AB8">
              <w:rPr>
                <w:rFonts w:ascii="Times New Roman Regular" w:eastAsia="Times New Roman" w:hAnsi="Times New Roman Regular" w:cs="Times New Roman Regular"/>
                <w:color w:val="000000"/>
              </w:rPr>
              <w:t xml:space="preserve"> STARS EU.</w:t>
            </w:r>
          </w:p>
        </w:tc>
        <w:tc>
          <w:tcPr>
            <w:tcW w:w="3331" w:type="dxa"/>
            <w:tcBorders>
              <w:top w:val="nil"/>
              <w:left w:val="nil"/>
              <w:bottom w:val="single" w:sz="8" w:space="0" w:color="auto"/>
              <w:right w:val="single" w:sz="8" w:space="0" w:color="auto"/>
            </w:tcBorders>
            <w:shd w:val="clear" w:color="auto" w:fill="auto"/>
            <w:noWrap/>
          </w:tcPr>
          <w:p w14:paraId="679C4E6E"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Ka </w:t>
            </w:r>
            <w:proofErr w:type="spellStart"/>
            <w:r w:rsidRPr="00690AB8">
              <w:rPr>
                <w:rFonts w:ascii="Times New Roman Regular" w:eastAsia="Times New Roman" w:hAnsi="Times New Roman Regular" w:cs="Times New Roman Regular"/>
                <w:color w:val="000000"/>
              </w:rPr>
              <w:t>filluar</w:t>
            </w:r>
            <w:proofErr w:type="spellEnd"/>
            <w:r w:rsidRPr="00690AB8">
              <w:rPr>
                <w:rFonts w:ascii="Times New Roman Regular" w:eastAsia="Times New Roman" w:hAnsi="Times New Roman Regular" w:cs="Times New Roman Regular"/>
                <w:color w:val="000000"/>
              </w:rPr>
              <w:t> </w:t>
            </w:r>
            <w:proofErr w:type="spellStart"/>
            <w:r w:rsidRPr="00690AB8">
              <w:rPr>
                <w:rFonts w:ascii="Times New Roman Regular" w:eastAsia="Times New Roman" w:hAnsi="Times New Roman Regular" w:cs="Times New Roman Regular"/>
                <w:color w:val="000000"/>
              </w:rPr>
              <w:t>bashkëpunimi</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për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këtë</w:t>
            </w:r>
            <w:proofErr w:type="spellEnd"/>
            <w:r w:rsidRPr="00690AB8">
              <w:rPr>
                <w:rFonts w:ascii="Times New Roman Regular" w:eastAsia="Times New Roman" w:hAnsi="Times New Roman Regular" w:cs="Times New Roman Regular"/>
                <w:color w:val="000000"/>
              </w:rPr>
              <w:t xml:space="preserve"> program </w:t>
            </w:r>
            <w:proofErr w:type="spellStart"/>
            <w:r w:rsidRPr="00690AB8">
              <w:rPr>
                <w:rFonts w:ascii="Times New Roman Regular" w:eastAsia="Times New Roman" w:hAnsi="Times New Roman Regular" w:cs="Times New Roman Regular"/>
                <w:color w:val="000000"/>
              </w:rPr>
              <w:t>i</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cili</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prite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fillojë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për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vitin</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akademik</w:t>
            </w:r>
            <w:proofErr w:type="spellEnd"/>
            <w:r w:rsidRPr="00690AB8">
              <w:rPr>
                <w:rFonts w:ascii="Times New Roman Regular" w:eastAsia="Times New Roman" w:hAnsi="Times New Roman Regular" w:cs="Times New Roman Regular"/>
                <w:color w:val="000000"/>
              </w:rPr>
              <w:t xml:space="preserve"> 2026-2027</w:t>
            </w:r>
          </w:p>
        </w:tc>
        <w:tc>
          <w:tcPr>
            <w:tcW w:w="1229" w:type="dxa"/>
            <w:tcBorders>
              <w:top w:val="nil"/>
              <w:left w:val="nil"/>
              <w:bottom w:val="single" w:sz="8" w:space="0" w:color="auto"/>
              <w:right w:val="single" w:sz="8" w:space="0" w:color="auto"/>
            </w:tcBorders>
            <w:shd w:val="clear" w:color="auto" w:fill="auto"/>
          </w:tcPr>
          <w:p w14:paraId="7279BB62"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FE dhe Departamenti i Pedagogjisë</w:t>
            </w:r>
          </w:p>
        </w:tc>
        <w:tc>
          <w:tcPr>
            <w:tcW w:w="1518" w:type="dxa"/>
            <w:tcBorders>
              <w:top w:val="nil"/>
              <w:left w:val="nil"/>
              <w:bottom w:val="single" w:sz="8" w:space="0" w:color="auto"/>
              <w:right w:val="single" w:sz="8" w:space="0" w:color="auto"/>
            </w:tcBorders>
            <w:shd w:val="clear" w:color="auto" w:fill="auto"/>
          </w:tcPr>
          <w:p w14:paraId="43168E3F"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xml:space="preserve">Puna dhe riorganizimi është bërë gjatë vitit akademik 2024-2025 </w:t>
            </w:r>
          </w:p>
        </w:tc>
        <w:tc>
          <w:tcPr>
            <w:tcW w:w="1276" w:type="dxa"/>
            <w:tcBorders>
              <w:top w:val="nil"/>
              <w:left w:val="nil"/>
              <w:bottom w:val="single" w:sz="8" w:space="0" w:color="auto"/>
              <w:right w:val="single" w:sz="8" w:space="0" w:color="auto"/>
            </w:tcBorders>
            <w:shd w:val="clear" w:color="auto" w:fill="auto"/>
          </w:tcPr>
          <w:p w14:paraId="535BD33D"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Brenda </w:t>
            </w:r>
            <w:proofErr w:type="spellStart"/>
            <w:r w:rsidRPr="00690AB8">
              <w:rPr>
                <w:rFonts w:ascii="Times New Roman Regular" w:eastAsia="Times New Roman" w:hAnsi="Times New Roman Regular" w:cs="Times New Roman Regular"/>
                <w:color w:val="000000"/>
              </w:rPr>
              <w:t>vitit</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akademik</w:t>
            </w:r>
            <w:proofErr w:type="spellEnd"/>
          </w:p>
        </w:tc>
        <w:tc>
          <w:tcPr>
            <w:tcW w:w="1216" w:type="dxa"/>
            <w:tcBorders>
              <w:top w:val="nil"/>
              <w:left w:val="nil"/>
              <w:bottom w:val="single" w:sz="8" w:space="0" w:color="auto"/>
              <w:right w:val="single" w:sz="8" w:space="0" w:color="auto"/>
            </w:tcBorders>
            <w:shd w:val="clear" w:color="auto" w:fill="auto"/>
          </w:tcPr>
          <w:p w14:paraId="04C3A886"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Fillon </w:t>
            </w:r>
            <w:proofErr w:type="spellStart"/>
            <w:r w:rsidRPr="00690AB8">
              <w:rPr>
                <w:rFonts w:ascii="Times New Roman Regular" w:eastAsia="Times New Roman" w:hAnsi="Times New Roman Regular" w:cs="Times New Roman Regular"/>
                <w:color w:val="000000"/>
              </w:rPr>
              <w:t>në</w:t>
            </w:r>
            <w:proofErr w:type="spellEnd"/>
            <w:r w:rsidRPr="00690AB8">
              <w:rPr>
                <w:rFonts w:ascii="Times New Roman Regular" w:eastAsia="Times New Roman" w:hAnsi="Times New Roman Regular" w:cs="Times New Roman Regular"/>
                <w:color w:val="000000"/>
              </w:rPr>
              <w:t xml:space="preserve"> 2026-2027</w:t>
            </w:r>
          </w:p>
        </w:tc>
        <w:tc>
          <w:tcPr>
            <w:tcW w:w="1665" w:type="dxa"/>
            <w:tcBorders>
              <w:top w:val="nil"/>
              <w:left w:val="nil"/>
              <w:bottom w:val="single" w:sz="8" w:space="0" w:color="auto"/>
              <w:right w:val="single" w:sz="8" w:space="0" w:color="auto"/>
            </w:tcBorders>
            <w:shd w:val="clear" w:color="auto" w:fill="auto"/>
          </w:tcPr>
          <w:p w14:paraId="6124DC98"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r>
      <w:tr w:rsidR="00A23A16" w:rsidRPr="00690AB8" w14:paraId="44AAAA77" w14:textId="77777777" w:rsidTr="00A23A16">
        <w:trPr>
          <w:trHeight w:val="3930"/>
        </w:trPr>
        <w:tc>
          <w:tcPr>
            <w:tcW w:w="535" w:type="dxa"/>
            <w:tcBorders>
              <w:top w:val="nil"/>
              <w:left w:val="single" w:sz="4" w:space="0" w:color="auto"/>
              <w:bottom w:val="single" w:sz="4" w:space="0" w:color="auto"/>
              <w:right w:val="single" w:sz="4" w:space="0" w:color="auto"/>
            </w:tcBorders>
            <w:shd w:val="clear" w:color="auto" w:fill="auto"/>
            <w:vAlign w:val="center"/>
          </w:tcPr>
          <w:p w14:paraId="60EA2E21"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lastRenderedPageBreak/>
              <w:t>28</w:t>
            </w:r>
          </w:p>
        </w:tc>
        <w:tc>
          <w:tcPr>
            <w:tcW w:w="1445" w:type="dxa"/>
            <w:tcBorders>
              <w:top w:val="single" w:sz="8" w:space="0" w:color="auto"/>
              <w:left w:val="nil"/>
              <w:bottom w:val="single" w:sz="8" w:space="0" w:color="auto"/>
              <w:right w:val="single" w:sz="8" w:space="0" w:color="auto"/>
            </w:tcBorders>
            <w:shd w:val="clear" w:color="auto" w:fill="auto"/>
          </w:tcPr>
          <w:p w14:paraId="12F88E0B"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Program </w:t>
            </w:r>
            <w:proofErr w:type="spellStart"/>
            <w:r w:rsidRPr="00690AB8">
              <w:rPr>
                <w:rFonts w:ascii="Times New Roman Regular" w:eastAsia="Times New Roman" w:hAnsi="Times New Roman Regular" w:cs="Times New Roman Regular"/>
                <w:color w:val="000000"/>
              </w:rPr>
              <w:t>i</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ciklit</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dytë</w:t>
            </w:r>
            <w:proofErr w:type="spellEnd"/>
            <w:r w:rsidRPr="00690AB8">
              <w:rPr>
                <w:rFonts w:ascii="Times New Roman Regular" w:eastAsia="Times New Roman" w:hAnsi="Times New Roman Regular" w:cs="Times New Roman Regular"/>
                <w:color w:val="000000"/>
              </w:rPr>
              <w:t xml:space="preserve"> Master </w:t>
            </w:r>
            <w:proofErr w:type="spellStart"/>
            <w:r w:rsidRPr="00690AB8">
              <w:rPr>
                <w:rFonts w:ascii="Times New Roman Regular" w:eastAsia="Times New Roman" w:hAnsi="Times New Roman Regular" w:cs="Times New Roman Regular"/>
                <w:color w:val="000000"/>
              </w:rPr>
              <w:t>Shkencor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Psikologji</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Klinike</w:t>
            </w:r>
            <w:proofErr w:type="spellEnd"/>
            <w:r w:rsidRPr="00690AB8">
              <w:rPr>
                <w:rFonts w:ascii="Times New Roman Regular" w:eastAsia="Times New Roman" w:hAnsi="Times New Roman Regular" w:cs="Times New Roman Regular"/>
                <w:color w:val="000000"/>
              </w:rPr>
              <w:t xml:space="preserve">", Master of science in Clinical Psychology, </w:t>
            </w:r>
            <w:proofErr w:type="spellStart"/>
            <w:r w:rsidRPr="00690AB8">
              <w:rPr>
                <w:rFonts w:ascii="Times New Roman Regular" w:eastAsia="Times New Roman" w:hAnsi="Times New Roman Regular" w:cs="Times New Roman Regular"/>
                <w:color w:val="000000"/>
              </w:rPr>
              <w:t>diplomë</w:t>
            </w:r>
            <w:proofErr w:type="spellEnd"/>
            <w:r w:rsidRPr="00690AB8">
              <w:rPr>
                <w:rFonts w:ascii="Times New Roman Regular" w:eastAsia="Times New Roman" w:hAnsi="Times New Roman Regular" w:cs="Times New Roman Regular"/>
                <w:color w:val="000000"/>
              </w:rPr>
              <w:t xml:space="preserve"> e </w:t>
            </w:r>
            <w:proofErr w:type="spellStart"/>
            <w:r w:rsidRPr="00690AB8">
              <w:rPr>
                <w:rFonts w:ascii="Times New Roman Regular" w:eastAsia="Times New Roman" w:hAnsi="Times New Roman Regular" w:cs="Times New Roman Regular"/>
                <w:color w:val="000000"/>
              </w:rPr>
              <w:t>dyfishtë</w:t>
            </w:r>
            <w:proofErr w:type="spellEnd"/>
            <w:r w:rsidRPr="00690AB8">
              <w:rPr>
                <w:rFonts w:ascii="Times New Roman Regular" w:eastAsia="Times New Roman" w:hAnsi="Times New Roman Regular" w:cs="Times New Roman Regular"/>
                <w:color w:val="000000"/>
              </w:rPr>
              <w:t xml:space="preserve">  me Laurea Magistrale in “</w:t>
            </w:r>
            <w:proofErr w:type="spellStart"/>
            <w:r w:rsidRPr="00690AB8">
              <w:rPr>
                <w:rFonts w:ascii="Times New Roman Regular" w:eastAsia="Times New Roman" w:hAnsi="Times New Roman Regular" w:cs="Times New Roman Regular"/>
                <w:color w:val="000000"/>
              </w:rPr>
              <w:t>Psicologia</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Clinica</w:t>
            </w:r>
            <w:proofErr w:type="spellEnd"/>
            <w:r w:rsidRPr="00690AB8">
              <w:rPr>
                <w:rFonts w:ascii="Times New Roman Regular" w:eastAsia="Times New Roman" w:hAnsi="Times New Roman Regular" w:cs="Times New Roman Regular"/>
                <w:color w:val="000000"/>
              </w:rPr>
              <w:t xml:space="preserve"> (LM-51)” Sapienza, Faculty of Medicine and Psychology</w:t>
            </w:r>
          </w:p>
        </w:tc>
        <w:tc>
          <w:tcPr>
            <w:tcW w:w="3331" w:type="dxa"/>
            <w:tcBorders>
              <w:top w:val="nil"/>
              <w:left w:val="nil"/>
              <w:bottom w:val="single" w:sz="8" w:space="0" w:color="auto"/>
              <w:right w:val="single" w:sz="8" w:space="0" w:color="auto"/>
            </w:tcBorders>
            <w:shd w:val="clear" w:color="auto" w:fill="auto"/>
            <w:noWrap/>
          </w:tcPr>
          <w:p w14:paraId="646DFE9B"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Është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miratuar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si</w:t>
            </w:r>
            <w:proofErr w:type="spellEnd"/>
            <w:r w:rsidRPr="00690AB8">
              <w:rPr>
                <w:rFonts w:ascii="Times New Roman Regular" w:eastAsia="Times New Roman" w:hAnsi="Times New Roman Regular" w:cs="Times New Roman Regular"/>
                <w:color w:val="000000"/>
              </w:rPr>
              <w:t xml:space="preserve"> program </w:t>
            </w:r>
            <w:proofErr w:type="spellStart"/>
            <w:r w:rsidRPr="00690AB8">
              <w:rPr>
                <w:rFonts w:ascii="Times New Roman Regular" w:eastAsia="Times New Roman" w:hAnsi="Times New Roman Regular" w:cs="Times New Roman Regular"/>
                <w:color w:val="000000"/>
              </w:rPr>
              <w:t>dhe</w:t>
            </w:r>
            <w:proofErr w:type="spellEnd"/>
            <w:r w:rsidRPr="00690AB8">
              <w:rPr>
                <w:rFonts w:ascii="Times New Roman Regular" w:eastAsia="Times New Roman" w:hAnsi="Times New Roman Regular" w:cs="Times New Roman Regular"/>
                <w:color w:val="000000"/>
              </w:rPr>
              <w:t xml:space="preserve"> do </w:t>
            </w:r>
            <w:proofErr w:type="spellStart"/>
            <w:r w:rsidRPr="00690AB8">
              <w:rPr>
                <w:rFonts w:ascii="Times New Roman Regular" w:eastAsia="Times New Roman" w:hAnsi="Times New Roman Regular" w:cs="Times New Roman Regular"/>
                <w:color w:val="000000"/>
              </w:rPr>
              <w:t>të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hapet</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për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vitin</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akademik</w:t>
            </w:r>
            <w:proofErr w:type="spellEnd"/>
            <w:r w:rsidRPr="00690AB8">
              <w:rPr>
                <w:rFonts w:ascii="Times New Roman Regular" w:eastAsia="Times New Roman" w:hAnsi="Times New Roman Regular" w:cs="Times New Roman Regular"/>
                <w:color w:val="000000"/>
              </w:rPr>
              <w:t xml:space="preserve"> 2026-2027</w:t>
            </w:r>
          </w:p>
        </w:tc>
        <w:tc>
          <w:tcPr>
            <w:tcW w:w="1229" w:type="dxa"/>
            <w:tcBorders>
              <w:top w:val="nil"/>
              <w:left w:val="nil"/>
              <w:bottom w:val="single" w:sz="8" w:space="0" w:color="auto"/>
              <w:right w:val="single" w:sz="8" w:space="0" w:color="auto"/>
            </w:tcBorders>
            <w:shd w:val="clear" w:color="auto" w:fill="auto"/>
          </w:tcPr>
          <w:p w14:paraId="6ACD6C81"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FE dhe Departamenti i Psikologjisë</w:t>
            </w:r>
          </w:p>
        </w:tc>
        <w:tc>
          <w:tcPr>
            <w:tcW w:w="1518" w:type="dxa"/>
            <w:tcBorders>
              <w:top w:val="nil"/>
              <w:left w:val="nil"/>
              <w:bottom w:val="single" w:sz="8" w:space="0" w:color="auto"/>
              <w:right w:val="single" w:sz="8" w:space="0" w:color="auto"/>
            </w:tcBorders>
            <w:shd w:val="clear" w:color="auto" w:fill="auto"/>
          </w:tcPr>
          <w:p w14:paraId="65C875CA"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Puna dhe riorganizimi është bërë gjatë vitit akademik 2024-2025</w:t>
            </w:r>
          </w:p>
        </w:tc>
        <w:tc>
          <w:tcPr>
            <w:tcW w:w="1276" w:type="dxa"/>
            <w:tcBorders>
              <w:top w:val="nil"/>
              <w:left w:val="nil"/>
              <w:bottom w:val="single" w:sz="8" w:space="0" w:color="auto"/>
              <w:right w:val="single" w:sz="8" w:space="0" w:color="auto"/>
            </w:tcBorders>
            <w:shd w:val="clear" w:color="auto" w:fill="auto"/>
          </w:tcPr>
          <w:p w14:paraId="565BB9FF"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Brenda </w:t>
            </w:r>
            <w:proofErr w:type="spellStart"/>
            <w:r w:rsidRPr="00690AB8">
              <w:rPr>
                <w:rFonts w:ascii="Times New Roman Regular" w:eastAsia="Times New Roman" w:hAnsi="Times New Roman Regular" w:cs="Times New Roman Regular"/>
                <w:color w:val="000000"/>
              </w:rPr>
              <w:t>vitit</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akademik</w:t>
            </w:r>
            <w:proofErr w:type="spellEnd"/>
          </w:p>
        </w:tc>
        <w:tc>
          <w:tcPr>
            <w:tcW w:w="1216" w:type="dxa"/>
            <w:tcBorders>
              <w:top w:val="nil"/>
              <w:left w:val="nil"/>
              <w:bottom w:val="single" w:sz="8" w:space="0" w:color="auto"/>
              <w:right w:val="single" w:sz="8" w:space="0" w:color="auto"/>
            </w:tcBorders>
            <w:shd w:val="clear" w:color="auto" w:fill="auto"/>
          </w:tcPr>
          <w:p w14:paraId="17FB4FE5"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Fillon </w:t>
            </w:r>
            <w:proofErr w:type="spellStart"/>
            <w:r w:rsidRPr="00690AB8">
              <w:rPr>
                <w:rFonts w:ascii="Times New Roman Regular" w:eastAsia="Times New Roman" w:hAnsi="Times New Roman Regular" w:cs="Times New Roman Regular"/>
                <w:color w:val="000000"/>
              </w:rPr>
              <w:t>në</w:t>
            </w:r>
            <w:proofErr w:type="spellEnd"/>
            <w:r w:rsidRPr="00690AB8">
              <w:rPr>
                <w:rFonts w:ascii="Times New Roman Regular" w:eastAsia="Times New Roman" w:hAnsi="Times New Roman Regular" w:cs="Times New Roman Regular"/>
                <w:color w:val="000000"/>
              </w:rPr>
              <w:t xml:space="preserve"> 2026-2027</w:t>
            </w:r>
          </w:p>
        </w:tc>
        <w:tc>
          <w:tcPr>
            <w:tcW w:w="1665" w:type="dxa"/>
            <w:tcBorders>
              <w:top w:val="nil"/>
              <w:left w:val="nil"/>
              <w:bottom w:val="single" w:sz="8" w:space="0" w:color="auto"/>
              <w:right w:val="single" w:sz="8" w:space="0" w:color="auto"/>
            </w:tcBorders>
            <w:shd w:val="clear" w:color="auto" w:fill="auto"/>
          </w:tcPr>
          <w:p w14:paraId="1F34B905"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r>
      <w:tr w:rsidR="00A23A16" w:rsidRPr="00690AB8" w14:paraId="3FBE3316" w14:textId="77777777" w:rsidTr="00A23A16">
        <w:trPr>
          <w:trHeight w:val="2265"/>
        </w:trPr>
        <w:tc>
          <w:tcPr>
            <w:tcW w:w="535" w:type="dxa"/>
            <w:tcBorders>
              <w:top w:val="nil"/>
              <w:left w:val="single" w:sz="4" w:space="0" w:color="auto"/>
              <w:bottom w:val="single" w:sz="4" w:space="0" w:color="auto"/>
              <w:right w:val="single" w:sz="4" w:space="0" w:color="auto"/>
            </w:tcBorders>
            <w:shd w:val="clear" w:color="auto" w:fill="auto"/>
            <w:vAlign w:val="center"/>
          </w:tcPr>
          <w:p w14:paraId="625A732A"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29</w:t>
            </w:r>
          </w:p>
        </w:tc>
        <w:tc>
          <w:tcPr>
            <w:tcW w:w="1445" w:type="dxa"/>
            <w:tcBorders>
              <w:top w:val="nil"/>
              <w:left w:val="nil"/>
              <w:bottom w:val="single" w:sz="8" w:space="0" w:color="auto"/>
              <w:right w:val="single" w:sz="8" w:space="0" w:color="auto"/>
            </w:tcBorders>
            <w:shd w:val="clear" w:color="auto" w:fill="auto"/>
          </w:tcPr>
          <w:p w14:paraId="43010D97"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Publikimi I artikujve shkencore dhe financimi I tyre ne revistat e indeksuara nga SCOPUS dhe ëeb of science</w:t>
            </w:r>
          </w:p>
        </w:tc>
        <w:tc>
          <w:tcPr>
            <w:tcW w:w="3331" w:type="dxa"/>
            <w:tcBorders>
              <w:top w:val="nil"/>
              <w:left w:val="nil"/>
              <w:bottom w:val="single" w:sz="8" w:space="0" w:color="auto"/>
              <w:right w:val="single" w:sz="8" w:space="0" w:color="auto"/>
            </w:tcBorders>
            <w:shd w:val="clear" w:color="auto" w:fill="auto"/>
          </w:tcPr>
          <w:p w14:paraId="1A7332F3"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Per arritjen e ketij plani jane kryer trajnime dhe jane informuar anetaret e stafik akademik duke përfituar nga mundesia për rimbursim të publikimeve nga UAMD</w:t>
            </w:r>
          </w:p>
        </w:tc>
        <w:tc>
          <w:tcPr>
            <w:tcW w:w="1229" w:type="dxa"/>
            <w:tcBorders>
              <w:top w:val="nil"/>
              <w:left w:val="nil"/>
              <w:bottom w:val="single" w:sz="8" w:space="0" w:color="auto"/>
              <w:right w:val="single" w:sz="8" w:space="0" w:color="auto"/>
            </w:tcBorders>
            <w:shd w:val="clear" w:color="auto" w:fill="auto"/>
          </w:tcPr>
          <w:p w14:paraId="507646A1"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lang w:val="de-DE"/>
              </w:rPr>
              <w:t xml:space="preserve">FE, stafi akademik dhe Zv. </w:t>
            </w:r>
            <w:r w:rsidRPr="00690AB8">
              <w:rPr>
                <w:rFonts w:ascii="Times New Roman Regular" w:eastAsia="Times New Roman" w:hAnsi="Times New Roman Regular" w:cs="Times New Roman Regular"/>
                <w:color w:val="000000"/>
              </w:rPr>
              <w:t xml:space="preserve">Rektori </w:t>
            </w:r>
            <w:proofErr w:type="spellStart"/>
            <w:r w:rsidRPr="00690AB8">
              <w:rPr>
                <w:rFonts w:ascii="Times New Roman Regular" w:eastAsia="Times New Roman" w:hAnsi="Times New Roman Regular" w:cs="Times New Roman Regular"/>
                <w:color w:val="000000"/>
              </w:rPr>
              <w:t>për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Kërkimin</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Shkencor</w:t>
            </w:r>
            <w:proofErr w:type="spellEnd"/>
          </w:p>
        </w:tc>
        <w:tc>
          <w:tcPr>
            <w:tcW w:w="1518" w:type="dxa"/>
            <w:tcBorders>
              <w:top w:val="nil"/>
              <w:left w:val="nil"/>
              <w:bottom w:val="single" w:sz="8" w:space="0" w:color="auto"/>
              <w:right w:val="single" w:sz="8" w:space="0" w:color="auto"/>
            </w:tcBorders>
            <w:shd w:val="clear" w:color="auto" w:fill="auto"/>
          </w:tcPr>
          <w:p w14:paraId="64806AB9"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Për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vitin</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akademik</w:t>
            </w:r>
            <w:proofErr w:type="spellEnd"/>
            <w:r w:rsidRPr="00690AB8">
              <w:rPr>
                <w:rFonts w:ascii="Times New Roman Regular" w:eastAsia="Times New Roman" w:hAnsi="Times New Roman Regular" w:cs="Times New Roman Regular"/>
                <w:color w:val="000000"/>
              </w:rPr>
              <w:t xml:space="preserve"> 2024-2025 jane </w:t>
            </w:r>
            <w:proofErr w:type="spellStart"/>
            <w:r w:rsidRPr="00690AB8">
              <w:rPr>
                <w:rFonts w:ascii="Times New Roman Regular" w:eastAsia="Times New Roman" w:hAnsi="Times New Roman Regular" w:cs="Times New Roman Regular"/>
                <w:color w:val="000000"/>
              </w:rPr>
              <w:t>rimbursuar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nje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numer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artikujsh</w:t>
            </w:r>
            <w:proofErr w:type="spellEnd"/>
            <w:r w:rsidRPr="00690AB8">
              <w:rPr>
                <w:rFonts w:ascii="Times New Roman Regular" w:eastAsia="Times New Roman" w:hAnsi="Times New Roman Regular" w:cs="Times New Roman Regular"/>
                <w:color w:val="000000"/>
              </w:rPr>
              <w:t xml:space="preserve"> duke </w:t>
            </w:r>
            <w:proofErr w:type="spellStart"/>
            <w:r w:rsidRPr="00690AB8">
              <w:rPr>
                <w:rFonts w:ascii="Times New Roman Regular" w:eastAsia="Times New Roman" w:hAnsi="Times New Roman Regular" w:cs="Times New Roman Regular"/>
                <w:color w:val="000000"/>
              </w:rPr>
              <w:t>rritur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rankimini</w:t>
            </w:r>
            <w:proofErr w:type="spellEnd"/>
            <w:r w:rsidRPr="00690AB8">
              <w:rPr>
                <w:rFonts w:ascii="Times New Roman Regular" w:eastAsia="Times New Roman" w:hAnsi="Times New Roman Regular" w:cs="Times New Roman Regular"/>
                <w:color w:val="000000"/>
              </w:rPr>
              <w:t xml:space="preserve"> e UAMD ne Scopus </w:t>
            </w:r>
            <w:proofErr w:type="spellStart"/>
            <w:r w:rsidRPr="00690AB8">
              <w:rPr>
                <w:rFonts w:ascii="Times New Roman Regular" w:eastAsia="Times New Roman" w:hAnsi="Times New Roman Regular" w:cs="Times New Roman Regular"/>
                <w:color w:val="000000"/>
              </w:rPr>
              <w:t>dhe</w:t>
            </w:r>
            <w:proofErr w:type="spellEnd"/>
            <w:r w:rsidRPr="00690AB8">
              <w:rPr>
                <w:rFonts w:ascii="Times New Roman Regular" w:eastAsia="Times New Roman" w:hAnsi="Times New Roman Regular" w:cs="Times New Roman Regular"/>
                <w:color w:val="000000"/>
              </w:rPr>
              <w:t xml:space="preserve"> ne </w:t>
            </w:r>
            <w:proofErr w:type="spellStart"/>
            <w:r w:rsidRPr="00690AB8">
              <w:rPr>
                <w:rFonts w:ascii="Times New Roman Regular" w:eastAsia="Times New Roman" w:hAnsi="Times New Roman Regular" w:cs="Times New Roman Regular"/>
                <w:color w:val="000000"/>
              </w:rPr>
              <w:t>indexet</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nderkombetare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kerkimit</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shkencor</w:t>
            </w:r>
            <w:proofErr w:type="spellEnd"/>
          </w:p>
        </w:tc>
        <w:tc>
          <w:tcPr>
            <w:tcW w:w="1276" w:type="dxa"/>
            <w:tcBorders>
              <w:top w:val="nil"/>
              <w:left w:val="nil"/>
              <w:bottom w:val="single" w:sz="8" w:space="0" w:color="auto"/>
              <w:right w:val="single" w:sz="8" w:space="0" w:color="auto"/>
            </w:tcBorders>
            <w:shd w:val="clear" w:color="auto" w:fill="auto"/>
          </w:tcPr>
          <w:p w14:paraId="2D8B2C0D"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1 vit </w:t>
            </w:r>
            <w:proofErr w:type="spellStart"/>
            <w:r w:rsidRPr="00690AB8">
              <w:rPr>
                <w:rFonts w:ascii="Times New Roman Regular" w:eastAsia="Times New Roman" w:hAnsi="Times New Roman Regular" w:cs="Times New Roman Regular"/>
                <w:color w:val="000000"/>
              </w:rPr>
              <w:t>buxhetor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fondi</w:t>
            </w:r>
            <w:proofErr w:type="spellEnd"/>
            <w:r w:rsidRPr="00690AB8">
              <w:rPr>
                <w:rFonts w:ascii="Times New Roman Regular" w:eastAsia="Times New Roman" w:hAnsi="Times New Roman Regular" w:cs="Times New Roman Regular"/>
                <w:color w:val="000000"/>
              </w:rPr>
              <w:t xml:space="preserve"> I </w:t>
            </w:r>
            <w:proofErr w:type="spellStart"/>
            <w:r w:rsidRPr="00690AB8">
              <w:rPr>
                <w:rFonts w:ascii="Times New Roman Regular" w:eastAsia="Times New Roman" w:hAnsi="Times New Roman Regular" w:cs="Times New Roman Regular"/>
                <w:color w:val="000000"/>
              </w:rPr>
              <w:t>akorduar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shpenzohet</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brenda</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nje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viti</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buxhetor</w:t>
            </w:r>
            <w:proofErr w:type="spellEnd"/>
          </w:p>
        </w:tc>
        <w:tc>
          <w:tcPr>
            <w:tcW w:w="1216" w:type="dxa"/>
            <w:tcBorders>
              <w:top w:val="nil"/>
              <w:left w:val="nil"/>
              <w:bottom w:val="single" w:sz="8" w:space="0" w:color="auto"/>
              <w:right w:val="single" w:sz="8" w:space="0" w:color="auto"/>
            </w:tcBorders>
            <w:shd w:val="clear" w:color="auto" w:fill="auto"/>
          </w:tcPr>
          <w:p w14:paraId="4F25B754"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numri</w:t>
            </w:r>
            <w:proofErr w:type="spellEnd"/>
            <w:r w:rsidRPr="00690AB8">
              <w:rPr>
                <w:rFonts w:ascii="Times New Roman Regular" w:eastAsia="Times New Roman" w:hAnsi="Times New Roman Regular" w:cs="Times New Roman Regular"/>
                <w:color w:val="000000"/>
              </w:rPr>
              <w:t xml:space="preserve"> total </w:t>
            </w:r>
            <w:proofErr w:type="spellStart"/>
            <w:r w:rsidRPr="00690AB8">
              <w:rPr>
                <w:rFonts w:ascii="Times New Roman Regular" w:eastAsia="Times New Roman" w:hAnsi="Times New Roman Regular" w:cs="Times New Roman Regular"/>
                <w:color w:val="000000"/>
              </w:rPr>
              <w:t>i</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punimeve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botuara</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është</w:t>
            </w:r>
            <w:proofErr w:type="spellEnd"/>
            <w:r w:rsidRPr="00690AB8">
              <w:rPr>
                <w:rFonts w:ascii="Times New Roman Regular" w:eastAsia="Times New Roman" w:hAnsi="Times New Roman Regular" w:cs="Times New Roman Regular"/>
                <w:color w:val="000000"/>
              </w:rPr>
              <w:t xml:space="preserve"> 178, me </w:t>
            </w:r>
            <w:proofErr w:type="spellStart"/>
            <w:r w:rsidRPr="00690AB8">
              <w:rPr>
                <w:rFonts w:ascii="Times New Roman Regular" w:eastAsia="Times New Roman" w:hAnsi="Times New Roman Regular" w:cs="Times New Roman Regular"/>
                <w:color w:val="000000"/>
              </w:rPr>
              <w:t>një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mesatare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prej</w:t>
            </w:r>
            <w:proofErr w:type="spellEnd"/>
            <w:r w:rsidRPr="00690AB8">
              <w:rPr>
                <w:rFonts w:ascii="Times New Roman Regular" w:eastAsia="Times New Roman" w:hAnsi="Times New Roman Regular" w:cs="Times New Roman Regular"/>
                <w:color w:val="000000"/>
              </w:rPr>
              <w:t xml:space="preserve"> 2.7 </w:t>
            </w:r>
            <w:proofErr w:type="spellStart"/>
            <w:r w:rsidRPr="00690AB8">
              <w:rPr>
                <w:rFonts w:ascii="Times New Roman Regular" w:eastAsia="Times New Roman" w:hAnsi="Times New Roman Regular" w:cs="Times New Roman Regular"/>
                <w:color w:val="000000"/>
              </w:rPr>
              <w:t>botimesh</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për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pedagog</w:t>
            </w:r>
            <w:proofErr w:type="spellEnd"/>
            <w:r w:rsidRPr="00690AB8">
              <w:rPr>
                <w:rFonts w:ascii="Times New Roman Regular" w:eastAsia="Times New Roman" w:hAnsi="Times New Roman Regular" w:cs="Times New Roman Regular"/>
                <w:color w:val="000000"/>
              </w:rPr>
              <w:t xml:space="preserve">. </w:t>
            </w:r>
          </w:p>
        </w:tc>
        <w:tc>
          <w:tcPr>
            <w:tcW w:w="1665" w:type="dxa"/>
            <w:tcBorders>
              <w:top w:val="nil"/>
              <w:left w:val="nil"/>
              <w:bottom w:val="single" w:sz="8" w:space="0" w:color="auto"/>
              <w:right w:val="single" w:sz="8" w:space="0" w:color="auto"/>
            </w:tcBorders>
            <w:shd w:val="clear" w:color="auto" w:fill="auto"/>
          </w:tcPr>
          <w:p w14:paraId="74F6EBBA"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r>
      <w:tr w:rsidR="00A23A16" w:rsidRPr="00690AB8" w14:paraId="582CA780" w14:textId="77777777" w:rsidTr="00A23A16">
        <w:trPr>
          <w:trHeight w:val="2490"/>
        </w:trPr>
        <w:tc>
          <w:tcPr>
            <w:tcW w:w="535" w:type="dxa"/>
            <w:tcBorders>
              <w:top w:val="nil"/>
              <w:left w:val="single" w:sz="4" w:space="0" w:color="auto"/>
              <w:bottom w:val="single" w:sz="4" w:space="0" w:color="auto"/>
              <w:right w:val="single" w:sz="4" w:space="0" w:color="auto"/>
            </w:tcBorders>
            <w:shd w:val="clear" w:color="auto" w:fill="auto"/>
            <w:vAlign w:val="center"/>
          </w:tcPr>
          <w:p w14:paraId="7EBA97D9"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lastRenderedPageBreak/>
              <w:t>30</w:t>
            </w:r>
          </w:p>
        </w:tc>
        <w:tc>
          <w:tcPr>
            <w:tcW w:w="1445" w:type="dxa"/>
            <w:tcBorders>
              <w:top w:val="nil"/>
              <w:left w:val="nil"/>
              <w:bottom w:val="single" w:sz="8" w:space="0" w:color="auto"/>
              <w:right w:val="single" w:sz="8" w:space="0" w:color="auto"/>
            </w:tcBorders>
            <w:shd w:val="clear" w:color="auto" w:fill="auto"/>
          </w:tcPr>
          <w:p w14:paraId="57605D43"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Rritja e numrit të lektorëve me tituj e grada shkencore</w:t>
            </w:r>
          </w:p>
        </w:tc>
        <w:tc>
          <w:tcPr>
            <w:tcW w:w="3331" w:type="dxa"/>
            <w:tcBorders>
              <w:top w:val="nil"/>
              <w:left w:val="nil"/>
              <w:bottom w:val="single" w:sz="8" w:space="0" w:color="auto"/>
              <w:right w:val="single" w:sz="8" w:space="0" w:color="auto"/>
            </w:tcBorders>
            <w:shd w:val="clear" w:color="auto" w:fill="auto"/>
          </w:tcPr>
          <w:p w14:paraId="26E6AFE1"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Për përmbushjen e kësaj pike, janë trajnuar, konsultuar dhe mbështetur anëtarët e stafit akademik në përgatitjen dhe paraqitjen e dosjes së kërkimit shkencor</w:t>
            </w:r>
          </w:p>
        </w:tc>
        <w:tc>
          <w:tcPr>
            <w:tcW w:w="1229" w:type="dxa"/>
            <w:tcBorders>
              <w:top w:val="nil"/>
              <w:left w:val="nil"/>
              <w:bottom w:val="single" w:sz="8" w:space="0" w:color="auto"/>
              <w:right w:val="single" w:sz="8" w:space="0" w:color="auto"/>
            </w:tcBorders>
            <w:shd w:val="clear" w:color="auto" w:fill="auto"/>
          </w:tcPr>
          <w:p w14:paraId="7AF60AB9"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FE, </w:t>
            </w:r>
            <w:proofErr w:type="spellStart"/>
            <w:r w:rsidRPr="00690AB8">
              <w:rPr>
                <w:rFonts w:ascii="Times New Roman Regular" w:eastAsia="Times New Roman" w:hAnsi="Times New Roman Regular" w:cs="Times New Roman Regular"/>
                <w:color w:val="000000"/>
              </w:rPr>
              <w:t>stafi</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akademik</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dhe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Drejtuesit</w:t>
            </w:r>
            <w:proofErr w:type="spellEnd"/>
            <w:r w:rsidRPr="00690AB8">
              <w:rPr>
                <w:rFonts w:ascii="Times New Roman Regular" w:eastAsia="Times New Roman" w:hAnsi="Times New Roman Regular" w:cs="Times New Roman Regular"/>
                <w:color w:val="000000"/>
              </w:rPr>
              <w:t xml:space="preserve"> e </w:t>
            </w:r>
            <w:proofErr w:type="spellStart"/>
            <w:r w:rsidRPr="00690AB8">
              <w:rPr>
                <w:rFonts w:ascii="Times New Roman Regular" w:eastAsia="Times New Roman" w:hAnsi="Times New Roman Regular" w:cs="Times New Roman Regular"/>
                <w:color w:val="000000"/>
              </w:rPr>
              <w:t>departamenteve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përkatëse</w:t>
            </w:r>
            <w:proofErr w:type="spellEnd"/>
          </w:p>
        </w:tc>
        <w:tc>
          <w:tcPr>
            <w:tcW w:w="1518" w:type="dxa"/>
            <w:tcBorders>
              <w:top w:val="nil"/>
              <w:left w:val="nil"/>
              <w:bottom w:val="single" w:sz="8" w:space="0" w:color="auto"/>
              <w:right w:val="single" w:sz="8" w:space="0" w:color="auto"/>
            </w:tcBorders>
            <w:shd w:val="clear" w:color="auto" w:fill="auto"/>
          </w:tcPr>
          <w:p w14:paraId="4C06600E" w14:textId="77777777" w:rsidR="004D4D43" w:rsidRPr="00690AB8" w:rsidRDefault="00000000" w:rsidP="00805F17">
            <w:pPr>
              <w:rPr>
                <w:rFonts w:ascii="Times New Roman Regular" w:eastAsia="Times New Roman" w:hAnsi="Times New Roman Regular" w:cs="Times New Roman Regular"/>
                <w:color w:val="000000"/>
                <w:lang w:val="de-DE"/>
              </w:rPr>
            </w:pPr>
            <w:r w:rsidRPr="00690AB8">
              <w:rPr>
                <w:rFonts w:ascii="Times New Roman Regular" w:eastAsia="Times New Roman" w:hAnsi="Times New Roman Regular" w:cs="Times New Roman Regular"/>
                <w:color w:val="000000"/>
                <w:lang w:val="de-DE"/>
              </w:rPr>
              <w:t>Për vitin akademik 2024-2025 jane konsultuar dhe mbështetur anëtarët e stafit akademik</w:t>
            </w:r>
          </w:p>
        </w:tc>
        <w:tc>
          <w:tcPr>
            <w:tcW w:w="1276" w:type="dxa"/>
            <w:tcBorders>
              <w:top w:val="nil"/>
              <w:left w:val="nil"/>
              <w:bottom w:val="single" w:sz="8" w:space="0" w:color="auto"/>
              <w:right w:val="single" w:sz="8" w:space="0" w:color="auto"/>
            </w:tcBorders>
            <w:shd w:val="clear" w:color="auto" w:fill="auto"/>
          </w:tcPr>
          <w:p w14:paraId="2B9FD4E0"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Brenda </w:t>
            </w:r>
            <w:proofErr w:type="spellStart"/>
            <w:r w:rsidRPr="00690AB8">
              <w:rPr>
                <w:rFonts w:ascii="Times New Roman Regular" w:eastAsia="Times New Roman" w:hAnsi="Times New Roman Regular" w:cs="Times New Roman Regular"/>
                <w:color w:val="000000"/>
              </w:rPr>
              <w:t>vitit</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akademik</w:t>
            </w:r>
            <w:proofErr w:type="spellEnd"/>
          </w:p>
        </w:tc>
        <w:tc>
          <w:tcPr>
            <w:tcW w:w="1216" w:type="dxa"/>
            <w:tcBorders>
              <w:top w:val="nil"/>
              <w:left w:val="nil"/>
              <w:bottom w:val="single" w:sz="8" w:space="0" w:color="auto"/>
              <w:right w:val="single" w:sz="8" w:space="0" w:color="auto"/>
            </w:tcBorders>
            <w:shd w:val="clear" w:color="auto" w:fill="auto"/>
          </w:tcPr>
          <w:p w14:paraId="2DB65C69"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NK</w:t>
            </w:r>
          </w:p>
        </w:tc>
        <w:tc>
          <w:tcPr>
            <w:tcW w:w="1665" w:type="dxa"/>
            <w:tcBorders>
              <w:top w:val="nil"/>
              <w:left w:val="nil"/>
              <w:bottom w:val="single" w:sz="8" w:space="0" w:color="auto"/>
              <w:right w:val="single" w:sz="8" w:space="0" w:color="auto"/>
            </w:tcBorders>
            <w:shd w:val="clear" w:color="auto" w:fill="auto"/>
          </w:tcPr>
          <w:p w14:paraId="4803E31D"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r>
      <w:tr w:rsidR="00A23A16" w:rsidRPr="00690AB8" w14:paraId="6F2710AA" w14:textId="77777777" w:rsidTr="00A23A16">
        <w:trPr>
          <w:trHeight w:val="2775"/>
        </w:trPr>
        <w:tc>
          <w:tcPr>
            <w:tcW w:w="535" w:type="dxa"/>
            <w:tcBorders>
              <w:top w:val="nil"/>
              <w:left w:val="single" w:sz="4" w:space="0" w:color="auto"/>
              <w:bottom w:val="single" w:sz="4" w:space="0" w:color="auto"/>
              <w:right w:val="single" w:sz="4" w:space="0" w:color="auto"/>
            </w:tcBorders>
            <w:shd w:val="clear" w:color="auto" w:fill="auto"/>
            <w:vAlign w:val="center"/>
          </w:tcPr>
          <w:p w14:paraId="4422BCC8"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31</w:t>
            </w:r>
          </w:p>
        </w:tc>
        <w:tc>
          <w:tcPr>
            <w:tcW w:w="1445" w:type="dxa"/>
            <w:tcBorders>
              <w:top w:val="nil"/>
              <w:left w:val="nil"/>
              <w:bottom w:val="single" w:sz="8" w:space="0" w:color="auto"/>
              <w:right w:val="single" w:sz="8" w:space="0" w:color="auto"/>
            </w:tcBorders>
            <w:shd w:val="clear" w:color="auto" w:fill="auto"/>
          </w:tcPr>
          <w:p w14:paraId="03B111FC"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Rritja</w:t>
            </w:r>
            <w:proofErr w:type="spellEnd"/>
            <w:r w:rsidRPr="00690AB8">
              <w:rPr>
                <w:rFonts w:ascii="Times New Roman Regular" w:eastAsia="Times New Roman" w:hAnsi="Times New Roman Regular" w:cs="Times New Roman Regular"/>
                <w:color w:val="000000"/>
              </w:rPr>
              <w:t xml:space="preserve"> e </w:t>
            </w:r>
            <w:proofErr w:type="spellStart"/>
            <w:r w:rsidRPr="00690AB8">
              <w:rPr>
                <w:rFonts w:ascii="Times New Roman Regular" w:eastAsia="Times New Roman" w:hAnsi="Times New Roman Regular" w:cs="Times New Roman Regular"/>
                <w:color w:val="000000"/>
              </w:rPr>
              <w:t>përfshirjes</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së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stafit</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akademik</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në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konferenca</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ndërkombëtare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brenda</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dhe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jashtë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vendit</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si</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dhe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në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vendet</w:t>
            </w:r>
            <w:proofErr w:type="spellEnd"/>
            <w:r w:rsidRPr="00690AB8">
              <w:rPr>
                <w:rFonts w:ascii="Times New Roman Regular" w:eastAsia="Times New Roman" w:hAnsi="Times New Roman Regular" w:cs="Times New Roman Regular"/>
                <w:color w:val="000000"/>
              </w:rPr>
              <w:t xml:space="preserve"> e EU </w:t>
            </w:r>
            <w:proofErr w:type="spellStart"/>
            <w:r w:rsidRPr="00690AB8">
              <w:rPr>
                <w:rFonts w:ascii="Times New Roman Regular" w:eastAsia="Times New Roman" w:hAnsi="Times New Roman Regular" w:cs="Times New Roman Regular"/>
                <w:color w:val="000000"/>
              </w:rPr>
              <w:t>dhe</w:t>
            </w:r>
            <w:proofErr w:type="spellEnd"/>
            <w:r w:rsidRPr="00690AB8">
              <w:rPr>
                <w:rFonts w:ascii="Times New Roman Regular" w:eastAsia="Times New Roman" w:hAnsi="Times New Roman Regular" w:cs="Times New Roman Regular"/>
                <w:color w:val="000000"/>
              </w:rPr>
              <w:t xml:space="preserve"> OECD</w:t>
            </w:r>
          </w:p>
        </w:tc>
        <w:tc>
          <w:tcPr>
            <w:tcW w:w="3331" w:type="dxa"/>
            <w:tcBorders>
              <w:top w:val="nil"/>
              <w:left w:val="nil"/>
              <w:bottom w:val="single" w:sz="8" w:space="0" w:color="auto"/>
              <w:right w:val="single" w:sz="8" w:space="0" w:color="auto"/>
            </w:tcBorders>
            <w:shd w:val="clear" w:color="auto" w:fill="auto"/>
          </w:tcPr>
          <w:p w14:paraId="3B0BB568"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Për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realizimin</w:t>
            </w:r>
            <w:proofErr w:type="spellEnd"/>
            <w:r w:rsidRPr="00690AB8">
              <w:rPr>
                <w:rFonts w:ascii="Times New Roman Regular" w:eastAsia="Times New Roman" w:hAnsi="Times New Roman Regular" w:cs="Times New Roman Regular"/>
                <w:color w:val="000000"/>
              </w:rPr>
              <w:t xml:space="preserve"> e </w:t>
            </w:r>
            <w:proofErr w:type="spellStart"/>
            <w:r w:rsidRPr="00690AB8">
              <w:rPr>
                <w:rFonts w:ascii="Times New Roman Regular" w:eastAsia="Times New Roman" w:hAnsi="Times New Roman Regular" w:cs="Times New Roman Regular"/>
                <w:color w:val="000000"/>
              </w:rPr>
              <w:t>këtij</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plani</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janë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mbështetur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dhe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inkurajuar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anëtarët</w:t>
            </w:r>
            <w:proofErr w:type="spellEnd"/>
            <w:r w:rsidRPr="00690AB8">
              <w:rPr>
                <w:rFonts w:ascii="Times New Roman Regular" w:eastAsia="Times New Roman" w:hAnsi="Times New Roman Regular" w:cs="Times New Roman Regular"/>
                <w:color w:val="000000"/>
              </w:rPr>
              <w:t xml:space="preserve"> e </w:t>
            </w:r>
            <w:proofErr w:type="spellStart"/>
            <w:r w:rsidRPr="00690AB8">
              <w:rPr>
                <w:rFonts w:ascii="Times New Roman Regular" w:eastAsia="Times New Roman" w:hAnsi="Times New Roman Regular" w:cs="Times New Roman Regular"/>
                <w:color w:val="000000"/>
              </w:rPr>
              <w:t>stafit</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akademik</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që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bashkëpunojnë</w:t>
            </w:r>
            <w:proofErr w:type="spellEnd"/>
            <w:r w:rsidRPr="00690AB8">
              <w:rPr>
                <w:rFonts w:ascii="Times New Roman Regular" w:eastAsia="Times New Roman" w:hAnsi="Times New Roman Regular" w:cs="Times New Roman Regular"/>
                <w:color w:val="000000"/>
              </w:rPr>
              <w:t xml:space="preserve"> me </w:t>
            </w:r>
            <w:proofErr w:type="spellStart"/>
            <w:r w:rsidRPr="00690AB8">
              <w:rPr>
                <w:rFonts w:ascii="Times New Roman Regular" w:eastAsia="Times New Roman" w:hAnsi="Times New Roman Regular" w:cs="Times New Roman Regular"/>
                <w:color w:val="000000"/>
              </w:rPr>
              <w:t>kolegët</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dhe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marrin</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pjesë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në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konferenca</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ndërkombëtare</w:t>
            </w:r>
            <w:proofErr w:type="spellEnd"/>
            <w:r w:rsidRPr="00690AB8">
              <w:rPr>
                <w:rFonts w:ascii="Times New Roman Regular" w:eastAsia="Times New Roman" w:hAnsi="Times New Roman Regular" w:cs="Times New Roman Regular"/>
                <w:color w:val="000000"/>
              </w:rPr>
              <w:t xml:space="preserve">  </w:t>
            </w:r>
          </w:p>
        </w:tc>
        <w:tc>
          <w:tcPr>
            <w:tcW w:w="1229" w:type="dxa"/>
            <w:tcBorders>
              <w:top w:val="nil"/>
              <w:left w:val="nil"/>
              <w:bottom w:val="single" w:sz="8" w:space="0" w:color="auto"/>
              <w:right w:val="single" w:sz="8" w:space="0" w:color="auto"/>
            </w:tcBorders>
            <w:shd w:val="clear" w:color="auto" w:fill="auto"/>
          </w:tcPr>
          <w:p w14:paraId="4B3B2DD9" w14:textId="77777777" w:rsidR="004D4D43" w:rsidRPr="00690AB8" w:rsidRDefault="00000000" w:rsidP="00805F17">
            <w:pPr>
              <w:rPr>
                <w:rFonts w:ascii="Times New Roman Regular" w:eastAsia="Times New Roman" w:hAnsi="Times New Roman Regular" w:cs="Times New Roman Regular"/>
                <w:color w:val="000000"/>
                <w:lang w:val="de-DE"/>
              </w:rPr>
            </w:pPr>
            <w:r w:rsidRPr="00690AB8">
              <w:rPr>
                <w:rFonts w:ascii="Times New Roman Regular" w:eastAsia="Times New Roman" w:hAnsi="Times New Roman Regular" w:cs="Times New Roman Regular"/>
                <w:color w:val="000000"/>
                <w:lang w:val="de-DE"/>
              </w:rPr>
              <w:t>FE, stafi akademik, Departamentet përkatëse</w:t>
            </w:r>
          </w:p>
        </w:tc>
        <w:tc>
          <w:tcPr>
            <w:tcW w:w="1518" w:type="dxa"/>
            <w:tcBorders>
              <w:top w:val="nil"/>
              <w:left w:val="nil"/>
              <w:bottom w:val="single" w:sz="8" w:space="0" w:color="auto"/>
              <w:right w:val="single" w:sz="8" w:space="0" w:color="auto"/>
            </w:tcBorders>
            <w:shd w:val="clear" w:color="auto" w:fill="auto"/>
          </w:tcPr>
          <w:p w14:paraId="385ABA38" w14:textId="77777777" w:rsidR="004D4D43" w:rsidRPr="00690AB8" w:rsidRDefault="00000000" w:rsidP="00805F17">
            <w:pPr>
              <w:rPr>
                <w:rFonts w:ascii="Times New Roman Regular" w:eastAsia="Times New Roman" w:hAnsi="Times New Roman Regular" w:cs="Times New Roman Regular"/>
                <w:color w:val="000000"/>
                <w:lang w:val="de-DE"/>
              </w:rPr>
            </w:pPr>
            <w:r w:rsidRPr="00690AB8">
              <w:rPr>
                <w:rFonts w:ascii="Times New Roman Regular" w:eastAsia="Times New Roman" w:hAnsi="Times New Roman Regular" w:cs="Times New Roman Regular"/>
                <w:color w:val="000000"/>
                <w:lang w:val="de-DE"/>
              </w:rPr>
              <w:t>Për vitin akademik 2024-2025 janë 195 pjesëmarrje në konferenca. me një mesatare prej 3 konferencash për pedagog</w:t>
            </w:r>
          </w:p>
        </w:tc>
        <w:tc>
          <w:tcPr>
            <w:tcW w:w="1276" w:type="dxa"/>
            <w:tcBorders>
              <w:top w:val="nil"/>
              <w:left w:val="nil"/>
              <w:bottom w:val="single" w:sz="8" w:space="0" w:color="auto"/>
              <w:right w:val="single" w:sz="8" w:space="0" w:color="auto"/>
            </w:tcBorders>
            <w:shd w:val="clear" w:color="auto" w:fill="auto"/>
          </w:tcPr>
          <w:p w14:paraId="0BA6CEC3"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Brenda </w:t>
            </w:r>
            <w:proofErr w:type="spellStart"/>
            <w:r w:rsidRPr="00690AB8">
              <w:rPr>
                <w:rFonts w:ascii="Times New Roman Regular" w:eastAsia="Times New Roman" w:hAnsi="Times New Roman Regular" w:cs="Times New Roman Regular"/>
                <w:color w:val="000000"/>
              </w:rPr>
              <w:t>vitit</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akademik</w:t>
            </w:r>
            <w:proofErr w:type="spellEnd"/>
          </w:p>
        </w:tc>
        <w:tc>
          <w:tcPr>
            <w:tcW w:w="1216" w:type="dxa"/>
            <w:tcBorders>
              <w:top w:val="nil"/>
              <w:left w:val="nil"/>
              <w:bottom w:val="single" w:sz="8" w:space="0" w:color="auto"/>
              <w:right w:val="single" w:sz="8" w:space="0" w:color="auto"/>
            </w:tcBorders>
            <w:shd w:val="clear" w:color="auto" w:fill="auto"/>
          </w:tcPr>
          <w:p w14:paraId="1956CF35"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NK</w:t>
            </w:r>
          </w:p>
        </w:tc>
        <w:tc>
          <w:tcPr>
            <w:tcW w:w="1665" w:type="dxa"/>
            <w:tcBorders>
              <w:top w:val="nil"/>
              <w:left w:val="nil"/>
              <w:bottom w:val="single" w:sz="8" w:space="0" w:color="auto"/>
              <w:right w:val="single" w:sz="8" w:space="0" w:color="auto"/>
            </w:tcBorders>
            <w:shd w:val="clear" w:color="auto" w:fill="auto"/>
          </w:tcPr>
          <w:p w14:paraId="3257D8DB"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r>
      <w:tr w:rsidR="00A23A16" w:rsidRPr="00690AB8" w14:paraId="747B7EA0" w14:textId="77777777" w:rsidTr="00A23A16">
        <w:trPr>
          <w:trHeight w:val="1950"/>
        </w:trPr>
        <w:tc>
          <w:tcPr>
            <w:tcW w:w="535" w:type="dxa"/>
            <w:tcBorders>
              <w:top w:val="nil"/>
              <w:left w:val="single" w:sz="4" w:space="0" w:color="auto"/>
              <w:bottom w:val="single" w:sz="4" w:space="0" w:color="auto"/>
              <w:right w:val="single" w:sz="4" w:space="0" w:color="auto"/>
            </w:tcBorders>
            <w:shd w:val="clear" w:color="auto" w:fill="auto"/>
            <w:vAlign w:val="center"/>
          </w:tcPr>
          <w:p w14:paraId="48B7320F"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32</w:t>
            </w:r>
          </w:p>
        </w:tc>
        <w:tc>
          <w:tcPr>
            <w:tcW w:w="1445" w:type="dxa"/>
            <w:tcBorders>
              <w:top w:val="nil"/>
              <w:left w:val="nil"/>
              <w:bottom w:val="single" w:sz="8" w:space="0" w:color="auto"/>
              <w:right w:val="single" w:sz="8" w:space="0" w:color="auto"/>
            </w:tcBorders>
            <w:shd w:val="clear" w:color="auto" w:fill="auto"/>
          </w:tcPr>
          <w:p w14:paraId="37083D4B" w14:textId="77777777" w:rsidR="004D4D43" w:rsidRPr="00690AB8" w:rsidRDefault="00000000" w:rsidP="00805F17">
            <w:pPr>
              <w:rPr>
                <w:rFonts w:ascii="Times New Roman Regular" w:eastAsia="Times New Roman" w:hAnsi="Times New Roman Regular" w:cs="Times New Roman Regular"/>
                <w:color w:val="000000"/>
                <w:lang w:val="de-DE"/>
              </w:rPr>
            </w:pPr>
            <w:r w:rsidRPr="00690AB8">
              <w:rPr>
                <w:rFonts w:ascii="Times New Roman Regular" w:eastAsia="Times New Roman" w:hAnsi="Times New Roman Regular" w:cs="Times New Roman Regular"/>
                <w:color w:val="000000"/>
                <w:lang w:val="de-DE"/>
              </w:rPr>
              <w:t>Përfshirja në projekte ndërkombëtare, kombëtare dhe me fondet e UAMD</w:t>
            </w:r>
          </w:p>
        </w:tc>
        <w:tc>
          <w:tcPr>
            <w:tcW w:w="3331" w:type="dxa"/>
            <w:tcBorders>
              <w:top w:val="nil"/>
              <w:left w:val="nil"/>
              <w:bottom w:val="single" w:sz="8" w:space="0" w:color="auto"/>
              <w:right w:val="single" w:sz="8" w:space="0" w:color="auto"/>
            </w:tcBorders>
            <w:shd w:val="clear" w:color="auto" w:fill="auto"/>
          </w:tcPr>
          <w:p w14:paraId="522449E6" w14:textId="77777777" w:rsidR="004D4D43" w:rsidRPr="00690AB8" w:rsidRDefault="00000000" w:rsidP="00805F17">
            <w:pPr>
              <w:rPr>
                <w:rFonts w:ascii="Times New Roman Regular" w:eastAsia="Times New Roman" w:hAnsi="Times New Roman Regular" w:cs="Times New Roman Regular"/>
                <w:color w:val="000000"/>
                <w:lang w:val="de-DE"/>
              </w:rPr>
            </w:pPr>
            <w:r w:rsidRPr="00690AB8">
              <w:rPr>
                <w:rFonts w:ascii="Times New Roman Regular" w:eastAsia="Times New Roman" w:hAnsi="Times New Roman Regular" w:cs="Times New Roman Regular"/>
                <w:color w:val="000000"/>
                <w:lang w:val="de-DE"/>
              </w:rPr>
              <w:t xml:space="preserve">Për arritjen e këtij plani FE është përfshirë në 3 projekte </w:t>
            </w:r>
          </w:p>
        </w:tc>
        <w:tc>
          <w:tcPr>
            <w:tcW w:w="1229" w:type="dxa"/>
            <w:tcBorders>
              <w:top w:val="nil"/>
              <w:left w:val="nil"/>
              <w:bottom w:val="single" w:sz="8" w:space="0" w:color="auto"/>
              <w:right w:val="single" w:sz="8" w:space="0" w:color="auto"/>
            </w:tcBorders>
            <w:shd w:val="clear" w:color="auto" w:fill="auto"/>
          </w:tcPr>
          <w:p w14:paraId="5533ECB9"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FE, </w:t>
            </w:r>
            <w:proofErr w:type="spellStart"/>
            <w:r w:rsidRPr="00690AB8">
              <w:rPr>
                <w:rFonts w:ascii="Times New Roman Regular" w:eastAsia="Times New Roman" w:hAnsi="Times New Roman Regular" w:cs="Times New Roman Regular"/>
                <w:color w:val="000000"/>
              </w:rPr>
              <w:t>Departamentet</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përgjegjëse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Rektorati</w:t>
            </w:r>
            <w:proofErr w:type="spellEnd"/>
          </w:p>
        </w:tc>
        <w:tc>
          <w:tcPr>
            <w:tcW w:w="1518" w:type="dxa"/>
            <w:tcBorders>
              <w:top w:val="nil"/>
              <w:left w:val="nil"/>
              <w:bottom w:val="single" w:sz="8" w:space="0" w:color="auto"/>
              <w:right w:val="single" w:sz="8" w:space="0" w:color="auto"/>
            </w:tcBorders>
            <w:shd w:val="clear" w:color="auto" w:fill="auto"/>
          </w:tcPr>
          <w:p w14:paraId="440D4BD3"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Jane </w:t>
            </w:r>
            <w:proofErr w:type="spellStart"/>
            <w:r w:rsidRPr="00690AB8">
              <w:rPr>
                <w:rFonts w:ascii="Times New Roman Regular" w:eastAsia="Times New Roman" w:hAnsi="Times New Roman Regular" w:cs="Times New Roman Regular"/>
                <w:color w:val="000000"/>
              </w:rPr>
              <w:t>realizuar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sipas</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planit</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dhe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në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përputhje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plotë</w:t>
            </w:r>
            <w:proofErr w:type="spellEnd"/>
            <w:r w:rsidRPr="00690AB8">
              <w:rPr>
                <w:rFonts w:ascii="Times New Roman Regular" w:eastAsia="Times New Roman" w:hAnsi="Times New Roman Regular" w:cs="Times New Roman Regular"/>
                <w:color w:val="000000"/>
              </w:rPr>
              <w:t xml:space="preserve"> me </w:t>
            </w:r>
            <w:proofErr w:type="spellStart"/>
            <w:r w:rsidRPr="00690AB8">
              <w:rPr>
                <w:rFonts w:ascii="Times New Roman Regular" w:eastAsia="Times New Roman" w:hAnsi="Times New Roman Regular" w:cs="Times New Roman Regular"/>
                <w:color w:val="000000"/>
              </w:rPr>
              <w:t>planin</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strategjik</w:t>
            </w:r>
            <w:proofErr w:type="spellEnd"/>
          </w:p>
        </w:tc>
        <w:tc>
          <w:tcPr>
            <w:tcW w:w="1276" w:type="dxa"/>
            <w:tcBorders>
              <w:top w:val="nil"/>
              <w:left w:val="nil"/>
              <w:bottom w:val="single" w:sz="8" w:space="0" w:color="auto"/>
              <w:right w:val="single" w:sz="8" w:space="0" w:color="auto"/>
            </w:tcBorders>
            <w:shd w:val="clear" w:color="auto" w:fill="auto"/>
          </w:tcPr>
          <w:p w14:paraId="4D22B697"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Brenda </w:t>
            </w:r>
            <w:proofErr w:type="spellStart"/>
            <w:r w:rsidRPr="00690AB8">
              <w:rPr>
                <w:rFonts w:ascii="Times New Roman Regular" w:eastAsia="Times New Roman" w:hAnsi="Times New Roman Regular" w:cs="Times New Roman Regular"/>
                <w:color w:val="000000"/>
              </w:rPr>
              <w:t>vitit</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akademik</w:t>
            </w:r>
            <w:proofErr w:type="spellEnd"/>
          </w:p>
        </w:tc>
        <w:tc>
          <w:tcPr>
            <w:tcW w:w="1216" w:type="dxa"/>
            <w:tcBorders>
              <w:top w:val="nil"/>
              <w:left w:val="nil"/>
              <w:bottom w:val="single" w:sz="8" w:space="0" w:color="auto"/>
              <w:right w:val="single" w:sz="8" w:space="0" w:color="auto"/>
            </w:tcBorders>
            <w:shd w:val="clear" w:color="auto" w:fill="auto"/>
          </w:tcPr>
          <w:p w14:paraId="47C3AFFF"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janë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angazhuar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në</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projekte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ose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bashkëpunime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ndërkombëtare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rreth</w:t>
            </w:r>
            <w:proofErr w:type="spellEnd"/>
            <w:r w:rsidRPr="00690AB8">
              <w:rPr>
                <w:rFonts w:ascii="Times New Roman Regular" w:eastAsia="Times New Roman" w:hAnsi="Times New Roman Regular" w:cs="Times New Roman Regular"/>
                <w:color w:val="000000"/>
              </w:rPr>
              <w:t xml:space="preserve"> 21 </w:t>
            </w:r>
            <w:proofErr w:type="spellStart"/>
            <w:r w:rsidRPr="00690AB8">
              <w:rPr>
                <w:rFonts w:ascii="Times New Roman Regular" w:eastAsia="Times New Roman" w:hAnsi="Times New Roman Regular" w:cs="Times New Roman Regular"/>
                <w:color w:val="000000"/>
              </w:rPr>
              <w:t>pedagogë</w:t>
            </w:r>
            <w:proofErr w:type="spellEnd"/>
            <w:r w:rsidRPr="00690AB8">
              <w:rPr>
                <w:rFonts w:ascii="Times New Roman Regular" w:eastAsia="Times New Roman" w:hAnsi="Times New Roman Regular" w:cs="Times New Roman Regular"/>
                <w:color w:val="000000"/>
              </w:rPr>
              <w:t xml:space="preserve"> </w:t>
            </w:r>
          </w:p>
        </w:tc>
        <w:tc>
          <w:tcPr>
            <w:tcW w:w="1665" w:type="dxa"/>
            <w:tcBorders>
              <w:top w:val="nil"/>
              <w:left w:val="nil"/>
              <w:bottom w:val="single" w:sz="8" w:space="0" w:color="auto"/>
              <w:right w:val="single" w:sz="8" w:space="0" w:color="auto"/>
            </w:tcBorders>
            <w:shd w:val="clear" w:color="auto" w:fill="auto"/>
          </w:tcPr>
          <w:p w14:paraId="3943AE1E"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r>
      <w:tr w:rsidR="00A23A16" w:rsidRPr="00690AB8" w14:paraId="5D8931BF" w14:textId="77777777" w:rsidTr="00A23A16">
        <w:trPr>
          <w:trHeight w:val="2940"/>
        </w:trPr>
        <w:tc>
          <w:tcPr>
            <w:tcW w:w="535" w:type="dxa"/>
            <w:tcBorders>
              <w:top w:val="nil"/>
              <w:left w:val="single" w:sz="4" w:space="0" w:color="auto"/>
              <w:bottom w:val="single" w:sz="4" w:space="0" w:color="auto"/>
              <w:right w:val="single" w:sz="4" w:space="0" w:color="auto"/>
            </w:tcBorders>
            <w:shd w:val="clear" w:color="auto" w:fill="auto"/>
            <w:noWrap/>
            <w:vAlign w:val="bottom"/>
          </w:tcPr>
          <w:p w14:paraId="40B5B623"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lastRenderedPageBreak/>
              <w:t>33</w:t>
            </w:r>
          </w:p>
        </w:tc>
        <w:tc>
          <w:tcPr>
            <w:tcW w:w="1445" w:type="dxa"/>
            <w:tcBorders>
              <w:top w:val="nil"/>
              <w:left w:val="nil"/>
              <w:bottom w:val="single" w:sz="8" w:space="0" w:color="auto"/>
              <w:right w:val="single" w:sz="8" w:space="0" w:color="auto"/>
            </w:tcBorders>
            <w:shd w:val="clear" w:color="auto" w:fill="auto"/>
          </w:tcPr>
          <w:p w14:paraId="161939DB"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8" w:space="0" w:color="auto"/>
              <w:right w:val="single" w:sz="8" w:space="0" w:color="auto"/>
            </w:tcBorders>
            <w:shd w:val="clear" w:color="auto" w:fill="auto"/>
          </w:tcPr>
          <w:p w14:paraId="60CD3191"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Masterclass “Breaking the </w:t>
            </w:r>
            <w:proofErr w:type="spellStart"/>
            <w:r w:rsidRPr="00690AB8">
              <w:rPr>
                <w:rFonts w:ascii="Times New Roman Regular" w:eastAsia="Times New Roman" w:hAnsi="Times New Roman Regular" w:cs="Times New Roman Regular"/>
                <w:color w:val="000000"/>
              </w:rPr>
              <w:t>mouldes</w:t>
            </w:r>
            <w:proofErr w:type="spellEnd"/>
            <w:r w:rsidRPr="00690AB8">
              <w:rPr>
                <w:rFonts w:ascii="Times New Roman Regular" w:eastAsia="Times New Roman" w:hAnsi="Times New Roman Regular" w:cs="Times New Roman Regular"/>
                <w:color w:val="000000"/>
              </w:rPr>
              <w:t xml:space="preserve">, shaping the future”, </w:t>
            </w:r>
            <w:proofErr w:type="spellStart"/>
            <w:r w:rsidRPr="00690AB8">
              <w:rPr>
                <w:rFonts w:ascii="Times New Roman Regular" w:eastAsia="Times New Roman" w:hAnsi="Times New Roman Regular" w:cs="Times New Roman Regular"/>
                <w:color w:val="000000"/>
              </w:rPr>
              <w:t>Sciedev</w:t>
            </w:r>
            <w:proofErr w:type="spellEnd"/>
            <w:r w:rsidRPr="00690AB8">
              <w:rPr>
                <w:rFonts w:ascii="Times New Roman Regular" w:eastAsia="Times New Roman" w:hAnsi="Times New Roman Regular" w:cs="Times New Roman Regular"/>
                <w:color w:val="000000"/>
              </w:rPr>
              <w:t xml:space="preserve"> Center</w:t>
            </w:r>
          </w:p>
        </w:tc>
        <w:tc>
          <w:tcPr>
            <w:tcW w:w="1229" w:type="dxa"/>
            <w:tcBorders>
              <w:top w:val="nil"/>
              <w:left w:val="nil"/>
              <w:bottom w:val="single" w:sz="8" w:space="0" w:color="auto"/>
              <w:right w:val="single" w:sz="8" w:space="0" w:color="auto"/>
            </w:tcBorders>
            <w:shd w:val="clear" w:color="auto" w:fill="auto"/>
          </w:tcPr>
          <w:p w14:paraId="3AF36B8E"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FSHPJ</w:t>
            </w:r>
          </w:p>
        </w:tc>
        <w:tc>
          <w:tcPr>
            <w:tcW w:w="1518" w:type="dxa"/>
            <w:tcBorders>
              <w:top w:val="nil"/>
              <w:left w:val="nil"/>
              <w:bottom w:val="single" w:sz="8" w:space="0" w:color="auto"/>
              <w:right w:val="single" w:sz="8" w:space="0" w:color="auto"/>
            </w:tcBorders>
            <w:shd w:val="clear" w:color="auto" w:fill="auto"/>
          </w:tcPr>
          <w:p w14:paraId="2772054C"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SCIDEV CENTER </w:t>
            </w:r>
          </w:p>
        </w:tc>
        <w:tc>
          <w:tcPr>
            <w:tcW w:w="1276" w:type="dxa"/>
            <w:tcBorders>
              <w:top w:val="nil"/>
              <w:left w:val="nil"/>
              <w:bottom w:val="single" w:sz="8" w:space="0" w:color="auto"/>
              <w:right w:val="single" w:sz="8" w:space="0" w:color="auto"/>
            </w:tcBorders>
            <w:shd w:val="clear" w:color="auto" w:fill="auto"/>
          </w:tcPr>
          <w:p w14:paraId="5C41FEDD"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DURRES</w:t>
            </w:r>
          </w:p>
        </w:tc>
        <w:tc>
          <w:tcPr>
            <w:tcW w:w="1216" w:type="dxa"/>
            <w:tcBorders>
              <w:top w:val="nil"/>
              <w:left w:val="nil"/>
              <w:bottom w:val="single" w:sz="8" w:space="0" w:color="auto"/>
              <w:right w:val="single" w:sz="8" w:space="0" w:color="auto"/>
            </w:tcBorders>
            <w:shd w:val="clear" w:color="auto" w:fill="auto"/>
          </w:tcPr>
          <w:p w14:paraId="6ADB3E59"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N.A</w:t>
            </w:r>
          </w:p>
        </w:tc>
        <w:tc>
          <w:tcPr>
            <w:tcW w:w="1665" w:type="dxa"/>
            <w:tcBorders>
              <w:top w:val="nil"/>
              <w:left w:val="nil"/>
              <w:bottom w:val="single" w:sz="8" w:space="0" w:color="auto"/>
              <w:right w:val="single" w:sz="8" w:space="0" w:color="auto"/>
            </w:tcBorders>
            <w:shd w:val="clear" w:color="auto" w:fill="auto"/>
          </w:tcPr>
          <w:p w14:paraId="77F3C2E8"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Workshop </w:t>
            </w:r>
            <w:proofErr w:type="spellStart"/>
            <w:r w:rsidRPr="00690AB8">
              <w:rPr>
                <w:rFonts w:ascii="Times New Roman Regular" w:eastAsia="Times New Roman" w:hAnsi="Times New Roman Regular" w:cs="Times New Roman Regular"/>
                <w:color w:val="000000"/>
              </w:rPr>
              <w:t>organizuar</w:t>
            </w:r>
            <w:proofErr w:type="spellEnd"/>
            <w:r w:rsidRPr="00690AB8">
              <w:rPr>
                <w:rFonts w:ascii="Times New Roman Regular" w:eastAsia="Times New Roman" w:hAnsi="Times New Roman Regular" w:cs="Times New Roman Regular"/>
                <w:color w:val="000000"/>
              </w:rPr>
              <w:t xml:space="preserve"> me </w:t>
            </w:r>
            <w:proofErr w:type="spellStart"/>
            <w:r w:rsidRPr="00690AB8">
              <w:rPr>
                <w:rFonts w:ascii="Times New Roman Regular" w:eastAsia="Times New Roman" w:hAnsi="Times New Roman Regular" w:cs="Times New Roman Regular"/>
                <w:color w:val="000000"/>
              </w:rPr>
              <w:t>profesore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spikatur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europaine</w:t>
            </w:r>
            <w:proofErr w:type="spellEnd"/>
            <w:r w:rsidRPr="00690AB8">
              <w:rPr>
                <w:rFonts w:ascii="Times New Roman Regular" w:eastAsia="Times New Roman" w:hAnsi="Times New Roman Regular" w:cs="Times New Roman Regular"/>
                <w:color w:val="000000"/>
              </w:rPr>
              <w:t xml:space="preserve"> ne </w:t>
            </w:r>
            <w:proofErr w:type="spellStart"/>
            <w:r w:rsidRPr="00690AB8">
              <w:rPr>
                <w:rFonts w:ascii="Times New Roman Regular" w:eastAsia="Times New Roman" w:hAnsi="Times New Roman Regular" w:cs="Times New Roman Regular"/>
                <w:color w:val="000000"/>
              </w:rPr>
              <w:t>fushen</w:t>
            </w:r>
            <w:proofErr w:type="spellEnd"/>
            <w:r w:rsidRPr="00690AB8">
              <w:rPr>
                <w:rFonts w:ascii="Times New Roman Regular" w:eastAsia="Times New Roman" w:hAnsi="Times New Roman Regular" w:cs="Times New Roman Regular"/>
                <w:color w:val="000000"/>
              </w:rPr>
              <w:t xml:space="preserve"> e </w:t>
            </w:r>
            <w:proofErr w:type="spellStart"/>
            <w:r w:rsidRPr="00690AB8">
              <w:rPr>
                <w:rFonts w:ascii="Times New Roman Regular" w:eastAsia="Times New Roman" w:hAnsi="Times New Roman Regular" w:cs="Times New Roman Regular"/>
                <w:color w:val="000000"/>
              </w:rPr>
              <w:t>komunkimit</w:t>
            </w:r>
            <w:proofErr w:type="spellEnd"/>
            <w:r w:rsidRPr="00690AB8">
              <w:rPr>
                <w:rFonts w:ascii="Times New Roman Regular" w:eastAsia="Times New Roman" w:hAnsi="Times New Roman Regular" w:cs="Times New Roman Regular"/>
                <w:color w:val="000000"/>
              </w:rPr>
              <w:t xml:space="preserve">. U </w:t>
            </w:r>
            <w:proofErr w:type="spellStart"/>
            <w:r w:rsidRPr="00690AB8">
              <w:rPr>
                <w:rFonts w:ascii="Times New Roman Regular" w:eastAsia="Times New Roman" w:hAnsi="Times New Roman Regular" w:cs="Times New Roman Regular"/>
                <w:color w:val="000000"/>
              </w:rPr>
              <w:t>certifikuan</w:t>
            </w:r>
            <w:proofErr w:type="spellEnd"/>
            <w:r w:rsidRPr="00690AB8">
              <w:rPr>
                <w:rFonts w:ascii="Times New Roman Regular" w:eastAsia="Times New Roman" w:hAnsi="Times New Roman Regular" w:cs="Times New Roman Regular"/>
                <w:color w:val="000000"/>
              </w:rPr>
              <w:t xml:space="preserve"> 12 </w:t>
            </w:r>
            <w:proofErr w:type="spellStart"/>
            <w:r w:rsidRPr="00690AB8">
              <w:rPr>
                <w:rFonts w:ascii="Times New Roman Regular" w:eastAsia="Times New Roman" w:hAnsi="Times New Roman Regular" w:cs="Times New Roman Regular"/>
                <w:color w:val="000000"/>
              </w:rPr>
              <w:t>studente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programit</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Gazetari</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dhe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Marredhenie</w:t>
            </w:r>
            <w:proofErr w:type="spellEnd"/>
            <w:r w:rsidRPr="00690AB8">
              <w:rPr>
                <w:rFonts w:ascii="Times New Roman Regular" w:eastAsia="Times New Roman" w:hAnsi="Times New Roman Regular" w:cs="Times New Roman Regular"/>
                <w:color w:val="000000"/>
              </w:rPr>
              <w:t xml:space="preserve"> me </w:t>
            </w:r>
            <w:proofErr w:type="spellStart"/>
            <w:r w:rsidRPr="00690AB8">
              <w:rPr>
                <w:rFonts w:ascii="Times New Roman Regular" w:eastAsia="Times New Roman" w:hAnsi="Times New Roman Regular" w:cs="Times New Roman Regular"/>
                <w:color w:val="000000"/>
              </w:rPr>
              <w:t>Publikun</w:t>
            </w:r>
            <w:proofErr w:type="spellEnd"/>
            <w:r w:rsidRPr="00690AB8">
              <w:rPr>
                <w:rFonts w:ascii="Times New Roman Regular" w:eastAsia="Times New Roman" w:hAnsi="Times New Roman Regular" w:cs="Times New Roman Regular"/>
                <w:color w:val="000000"/>
              </w:rPr>
              <w:t xml:space="preserve"> </w:t>
            </w:r>
          </w:p>
        </w:tc>
      </w:tr>
      <w:tr w:rsidR="00A23A16" w:rsidRPr="00690AB8" w14:paraId="58849337" w14:textId="77777777" w:rsidTr="00A23A16">
        <w:trPr>
          <w:trHeight w:val="2040"/>
        </w:trPr>
        <w:tc>
          <w:tcPr>
            <w:tcW w:w="535" w:type="dxa"/>
            <w:tcBorders>
              <w:top w:val="nil"/>
              <w:left w:val="single" w:sz="4" w:space="0" w:color="auto"/>
              <w:bottom w:val="single" w:sz="4" w:space="0" w:color="auto"/>
              <w:right w:val="single" w:sz="4" w:space="0" w:color="auto"/>
            </w:tcBorders>
            <w:shd w:val="clear" w:color="auto" w:fill="auto"/>
            <w:noWrap/>
            <w:vAlign w:val="bottom"/>
          </w:tcPr>
          <w:p w14:paraId="734642C7"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34</w:t>
            </w:r>
          </w:p>
        </w:tc>
        <w:tc>
          <w:tcPr>
            <w:tcW w:w="1445" w:type="dxa"/>
            <w:tcBorders>
              <w:top w:val="nil"/>
              <w:left w:val="nil"/>
              <w:bottom w:val="single" w:sz="8" w:space="0" w:color="auto"/>
              <w:right w:val="single" w:sz="8" w:space="0" w:color="auto"/>
            </w:tcBorders>
            <w:shd w:val="clear" w:color="auto" w:fill="auto"/>
          </w:tcPr>
          <w:p w14:paraId="697CB6B0"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8" w:space="0" w:color="auto"/>
              <w:right w:val="single" w:sz="8" w:space="0" w:color="auto"/>
            </w:tcBorders>
            <w:shd w:val="clear" w:color="auto" w:fill="auto"/>
          </w:tcPr>
          <w:p w14:paraId="70797B71"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Kurs </w:t>
            </w:r>
            <w:proofErr w:type="spellStart"/>
            <w:r w:rsidRPr="00690AB8">
              <w:rPr>
                <w:rFonts w:ascii="Times New Roman Regular" w:eastAsia="Times New Roman" w:hAnsi="Times New Roman Regular" w:cs="Times New Roman Regular"/>
                <w:color w:val="000000"/>
              </w:rPr>
              <w:t>Multidisiplinor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ekstrakurrikular</w:t>
            </w:r>
            <w:proofErr w:type="spellEnd"/>
            <w:r w:rsidRPr="00690AB8">
              <w:rPr>
                <w:rFonts w:ascii="Times New Roman Regular" w:eastAsia="Times New Roman" w:hAnsi="Times New Roman Regular" w:cs="Times New Roman Regular"/>
                <w:color w:val="000000"/>
              </w:rPr>
              <w:t xml:space="preserve"> ne </w:t>
            </w:r>
            <w:proofErr w:type="spellStart"/>
            <w:r w:rsidRPr="00690AB8">
              <w:rPr>
                <w:rFonts w:ascii="Times New Roman Regular" w:eastAsia="Times New Roman" w:hAnsi="Times New Roman Regular" w:cs="Times New Roman Regular"/>
                <w:color w:val="000000"/>
              </w:rPr>
              <w:t>kuader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projektit</w:t>
            </w:r>
            <w:proofErr w:type="spellEnd"/>
            <w:r w:rsidRPr="00690AB8">
              <w:rPr>
                <w:rFonts w:ascii="Times New Roman Regular" w:eastAsia="Times New Roman" w:hAnsi="Times New Roman Regular" w:cs="Times New Roman Regular"/>
                <w:color w:val="000000"/>
              </w:rPr>
              <w:t xml:space="preserve"> Jean Monnet Module "BE </w:t>
            </w:r>
            <w:proofErr w:type="spellStart"/>
            <w:r w:rsidRPr="00690AB8">
              <w:rPr>
                <w:rFonts w:ascii="Times New Roman Regular" w:eastAsia="Times New Roman" w:hAnsi="Times New Roman Regular" w:cs="Times New Roman Regular"/>
                <w:color w:val="000000"/>
              </w:rPr>
              <w:t>dhe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Shqiperia</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Kuptimi</w:t>
            </w:r>
            <w:proofErr w:type="spellEnd"/>
            <w:r w:rsidRPr="00690AB8">
              <w:rPr>
                <w:rFonts w:ascii="Times New Roman Regular" w:eastAsia="Times New Roman" w:hAnsi="Times New Roman Regular" w:cs="Times New Roman Regular"/>
                <w:color w:val="000000"/>
              </w:rPr>
              <w:t xml:space="preserve"> I </w:t>
            </w:r>
            <w:proofErr w:type="spellStart"/>
            <w:r w:rsidRPr="00690AB8">
              <w:rPr>
                <w:rFonts w:ascii="Times New Roman Regular" w:eastAsia="Times New Roman" w:hAnsi="Times New Roman Regular" w:cs="Times New Roman Regular"/>
                <w:color w:val="000000"/>
              </w:rPr>
              <w:t>Demokracise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Komunikimit</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dhe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Integrimit</w:t>
            </w:r>
            <w:proofErr w:type="spellEnd"/>
            <w:r w:rsidRPr="00690AB8">
              <w:rPr>
                <w:rFonts w:ascii="Times New Roman Regular" w:eastAsia="Times New Roman" w:hAnsi="Times New Roman Regular" w:cs="Times New Roman Regular"/>
                <w:color w:val="000000"/>
              </w:rPr>
              <w:t>"</w:t>
            </w:r>
          </w:p>
        </w:tc>
        <w:tc>
          <w:tcPr>
            <w:tcW w:w="1229" w:type="dxa"/>
            <w:tcBorders>
              <w:top w:val="nil"/>
              <w:left w:val="nil"/>
              <w:bottom w:val="single" w:sz="8" w:space="0" w:color="auto"/>
              <w:right w:val="single" w:sz="8" w:space="0" w:color="auto"/>
            </w:tcBorders>
            <w:shd w:val="clear" w:color="auto" w:fill="auto"/>
          </w:tcPr>
          <w:p w14:paraId="7F818167"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FSHPJ/DSHP</w:t>
            </w:r>
          </w:p>
        </w:tc>
        <w:tc>
          <w:tcPr>
            <w:tcW w:w="1518" w:type="dxa"/>
            <w:tcBorders>
              <w:top w:val="nil"/>
              <w:left w:val="nil"/>
              <w:bottom w:val="single" w:sz="8" w:space="0" w:color="auto"/>
              <w:right w:val="single" w:sz="8" w:space="0" w:color="auto"/>
            </w:tcBorders>
            <w:shd w:val="clear" w:color="auto" w:fill="auto"/>
          </w:tcPr>
          <w:p w14:paraId="264E473A"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276" w:type="dxa"/>
            <w:tcBorders>
              <w:top w:val="nil"/>
              <w:left w:val="nil"/>
              <w:bottom w:val="single" w:sz="8" w:space="0" w:color="auto"/>
              <w:right w:val="single" w:sz="8" w:space="0" w:color="auto"/>
            </w:tcBorders>
            <w:shd w:val="clear" w:color="auto" w:fill="auto"/>
          </w:tcPr>
          <w:p w14:paraId="240F4AD2"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3.3.2025 - 1.06.2025, EULAB, </w:t>
            </w:r>
            <w:proofErr w:type="spellStart"/>
            <w:r w:rsidRPr="00690AB8">
              <w:rPr>
                <w:rFonts w:ascii="Times New Roman Regular" w:eastAsia="Times New Roman" w:hAnsi="Times New Roman Regular" w:cs="Times New Roman Regular"/>
                <w:color w:val="000000"/>
              </w:rPr>
              <w:t>Kampusi</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Universitar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Spitalle</w:t>
            </w:r>
            <w:proofErr w:type="spellEnd"/>
            <w:r w:rsidRPr="00690AB8">
              <w:rPr>
                <w:rFonts w:ascii="Times New Roman Regular" w:eastAsia="Times New Roman" w:hAnsi="Times New Roman Regular" w:cs="Times New Roman Regular"/>
                <w:color w:val="000000"/>
              </w:rPr>
              <w:t xml:space="preserve"> </w:t>
            </w:r>
          </w:p>
        </w:tc>
        <w:tc>
          <w:tcPr>
            <w:tcW w:w="1216" w:type="dxa"/>
            <w:tcBorders>
              <w:top w:val="nil"/>
              <w:left w:val="nil"/>
              <w:bottom w:val="single" w:sz="8" w:space="0" w:color="auto"/>
              <w:right w:val="single" w:sz="8" w:space="0" w:color="auto"/>
            </w:tcBorders>
            <w:shd w:val="clear" w:color="auto" w:fill="auto"/>
          </w:tcPr>
          <w:p w14:paraId="79B63074"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xml:space="preserve">3.600 Euro (Financuar nga Komisioni Europian) </w:t>
            </w:r>
          </w:p>
        </w:tc>
        <w:tc>
          <w:tcPr>
            <w:tcW w:w="1665" w:type="dxa"/>
            <w:tcBorders>
              <w:top w:val="nil"/>
              <w:left w:val="nil"/>
              <w:bottom w:val="single" w:sz="8" w:space="0" w:color="auto"/>
              <w:right w:val="single" w:sz="8" w:space="0" w:color="auto"/>
            </w:tcBorders>
            <w:shd w:val="clear" w:color="auto" w:fill="auto"/>
          </w:tcPr>
          <w:p w14:paraId="5D6DCDFF"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xml:space="preserve">Certifikim i 26 studenteve nga te gjitha programet e studimit te UAMD-se me certifikata te vleresuara me 5 ECTS </w:t>
            </w:r>
          </w:p>
        </w:tc>
      </w:tr>
      <w:tr w:rsidR="00A23A16" w:rsidRPr="00690AB8" w14:paraId="7A32CB7A" w14:textId="77777777" w:rsidTr="00A23A16">
        <w:trPr>
          <w:trHeight w:val="915"/>
        </w:trPr>
        <w:tc>
          <w:tcPr>
            <w:tcW w:w="535" w:type="dxa"/>
            <w:tcBorders>
              <w:top w:val="nil"/>
              <w:left w:val="single" w:sz="4" w:space="0" w:color="auto"/>
              <w:bottom w:val="single" w:sz="4" w:space="0" w:color="auto"/>
              <w:right w:val="single" w:sz="4" w:space="0" w:color="auto"/>
            </w:tcBorders>
            <w:shd w:val="clear" w:color="auto" w:fill="auto"/>
            <w:noWrap/>
            <w:vAlign w:val="bottom"/>
          </w:tcPr>
          <w:p w14:paraId="71108E2D"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35</w:t>
            </w:r>
          </w:p>
        </w:tc>
        <w:tc>
          <w:tcPr>
            <w:tcW w:w="1445" w:type="dxa"/>
            <w:tcBorders>
              <w:top w:val="nil"/>
              <w:left w:val="nil"/>
              <w:bottom w:val="single" w:sz="8" w:space="0" w:color="auto"/>
              <w:right w:val="single" w:sz="8" w:space="0" w:color="auto"/>
            </w:tcBorders>
            <w:shd w:val="clear" w:color="auto" w:fill="auto"/>
          </w:tcPr>
          <w:p w14:paraId="232B5574"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8" w:space="0" w:color="auto"/>
              <w:right w:val="single" w:sz="8" w:space="0" w:color="auto"/>
            </w:tcBorders>
            <w:shd w:val="clear" w:color="auto" w:fill="auto"/>
          </w:tcPr>
          <w:p w14:paraId="5079F56B"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Leksion i hapur "Roli i te rinjve në integrimin e Shqiperise në BE"</w:t>
            </w:r>
          </w:p>
        </w:tc>
        <w:tc>
          <w:tcPr>
            <w:tcW w:w="1229" w:type="dxa"/>
            <w:tcBorders>
              <w:top w:val="nil"/>
              <w:left w:val="nil"/>
              <w:bottom w:val="single" w:sz="8" w:space="0" w:color="auto"/>
              <w:right w:val="single" w:sz="8" w:space="0" w:color="auto"/>
            </w:tcBorders>
            <w:shd w:val="clear" w:color="auto" w:fill="auto"/>
          </w:tcPr>
          <w:p w14:paraId="71C8DF23"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FSHPJ</w:t>
            </w:r>
          </w:p>
        </w:tc>
        <w:tc>
          <w:tcPr>
            <w:tcW w:w="1518" w:type="dxa"/>
            <w:tcBorders>
              <w:top w:val="nil"/>
              <w:left w:val="nil"/>
              <w:bottom w:val="single" w:sz="8" w:space="0" w:color="auto"/>
              <w:right w:val="single" w:sz="8" w:space="0" w:color="auto"/>
            </w:tcBorders>
            <w:shd w:val="clear" w:color="auto" w:fill="auto"/>
          </w:tcPr>
          <w:p w14:paraId="422536AE"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OSBE (</w:t>
            </w:r>
            <w:proofErr w:type="spellStart"/>
            <w:r w:rsidRPr="00690AB8">
              <w:rPr>
                <w:rFonts w:ascii="Times New Roman Regular" w:eastAsia="Times New Roman" w:hAnsi="Times New Roman Regular" w:cs="Times New Roman Regular"/>
                <w:color w:val="000000"/>
              </w:rPr>
              <w:t>pjesemarrje</w:t>
            </w:r>
            <w:proofErr w:type="spellEnd"/>
            <w:r w:rsidRPr="00690AB8">
              <w:rPr>
                <w:rFonts w:ascii="Times New Roman Regular" w:eastAsia="Times New Roman" w:hAnsi="Times New Roman Regular" w:cs="Times New Roman Regular"/>
                <w:color w:val="000000"/>
              </w:rPr>
              <w:t xml:space="preserve"> e </w:t>
            </w:r>
            <w:proofErr w:type="spellStart"/>
            <w:r w:rsidRPr="00690AB8">
              <w:rPr>
                <w:rFonts w:ascii="Times New Roman Regular" w:eastAsia="Times New Roman" w:hAnsi="Times New Roman Regular" w:cs="Times New Roman Regular"/>
                <w:color w:val="000000"/>
              </w:rPr>
              <w:t>ambasadorit</w:t>
            </w:r>
            <w:proofErr w:type="spellEnd"/>
            <w:r w:rsidRPr="00690AB8">
              <w:rPr>
                <w:rFonts w:ascii="Times New Roman Regular" w:eastAsia="Times New Roman" w:hAnsi="Times New Roman Regular" w:cs="Times New Roman Regular"/>
                <w:color w:val="000000"/>
              </w:rPr>
              <w:t xml:space="preserve"> Michael Terran)</w:t>
            </w:r>
          </w:p>
        </w:tc>
        <w:tc>
          <w:tcPr>
            <w:tcW w:w="1276" w:type="dxa"/>
            <w:tcBorders>
              <w:top w:val="nil"/>
              <w:left w:val="nil"/>
              <w:bottom w:val="single" w:sz="8" w:space="0" w:color="auto"/>
              <w:right w:val="single" w:sz="8" w:space="0" w:color="auto"/>
            </w:tcBorders>
            <w:shd w:val="clear" w:color="auto" w:fill="auto"/>
          </w:tcPr>
          <w:p w14:paraId="28AF7985"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13.01.2025</w:t>
            </w:r>
          </w:p>
        </w:tc>
        <w:tc>
          <w:tcPr>
            <w:tcW w:w="1216" w:type="dxa"/>
            <w:tcBorders>
              <w:top w:val="nil"/>
              <w:left w:val="nil"/>
              <w:bottom w:val="single" w:sz="8" w:space="0" w:color="auto"/>
              <w:right w:val="single" w:sz="8" w:space="0" w:color="auto"/>
            </w:tcBorders>
            <w:shd w:val="clear" w:color="auto" w:fill="auto"/>
          </w:tcPr>
          <w:p w14:paraId="6ED5A1A7"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Financuar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nga</w:t>
            </w:r>
            <w:proofErr w:type="spellEnd"/>
            <w:r w:rsidRPr="00690AB8">
              <w:rPr>
                <w:rFonts w:ascii="Times New Roman Regular" w:eastAsia="Times New Roman" w:hAnsi="Times New Roman Regular" w:cs="Times New Roman Regular"/>
                <w:color w:val="000000"/>
              </w:rPr>
              <w:t xml:space="preserve"> OSBE</w:t>
            </w:r>
          </w:p>
        </w:tc>
        <w:tc>
          <w:tcPr>
            <w:tcW w:w="1665" w:type="dxa"/>
            <w:tcBorders>
              <w:top w:val="nil"/>
              <w:left w:val="nil"/>
              <w:bottom w:val="single" w:sz="8" w:space="0" w:color="auto"/>
              <w:right w:val="single" w:sz="8" w:space="0" w:color="auto"/>
            </w:tcBorders>
            <w:shd w:val="clear" w:color="auto" w:fill="auto"/>
          </w:tcPr>
          <w:p w14:paraId="14A788AB"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Pjesemarrje</w:t>
            </w:r>
            <w:proofErr w:type="spellEnd"/>
            <w:r w:rsidRPr="00690AB8">
              <w:rPr>
                <w:rFonts w:ascii="Times New Roman Regular" w:eastAsia="Times New Roman" w:hAnsi="Times New Roman Regular" w:cs="Times New Roman Regular"/>
                <w:color w:val="000000"/>
              </w:rPr>
              <w:t xml:space="preserve"> e </w:t>
            </w:r>
            <w:proofErr w:type="spellStart"/>
            <w:r w:rsidRPr="00690AB8">
              <w:rPr>
                <w:rFonts w:ascii="Times New Roman Regular" w:eastAsia="Times New Roman" w:hAnsi="Times New Roman Regular" w:cs="Times New Roman Regular"/>
                <w:color w:val="000000"/>
              </w:rPr>
              <w:t>rreth</w:t>
            </w:r>
            <w:proofErr w:type="spellEnd"/>
            <w:r w:rsidRPr="00690AB8">
              <w:rPr>
                <w:rFonts w:ascii="Times New Roman Regular" w:eastAsia="Times New Roman" w:hAnsi="Times New Roman Regular" w:cs="Times New Roman Regular"/>
                <w:color w:val="000000"/>
              </w:rPr>
              <w:t xml:space="preserve"> 50 </w:t>
            </w:r>
            <w:proofErr w:type="spellStart"/>
            <w:r w:rsidRPr="00690AB8">
              <w:rPr>
                <w:rFonts w:ascii="Times New Roman Regular" w:eastAsia="Times New Roman" w:hAnsi="Times New Roman Regular" w:cs="Times New Roman Regular"/>
                <w:color w:val="000000"/>
              </w:rPr>
              <w:t>studente</w:t>
            </w:r>
            <w:proofErr w:type="spellEnd"/>
            <w:r w:rsidRPr="00690AB8">
              <w:rPr>
                <w:rFonts w:ascii="Times New Roman Regular" w:eastAsia="Times New Roman" w:hAnsi="Times New Roman Regular" w:cs="Times New Roman Regular"/>
                <w:color w:val="000000"/>
              </w:rPr>
              <w:t xml:space="preserve"> e </w:t>
            </w:r>
            <w:proofErr w:type="spellStart"/>
            <w:r w:rsidRPr="00690AB8">
              <w:rPr>
                <w:rFonts w:ascii="Times New Roman Regular" w:eastAsia="Times New Roman" w:hAnsi="Times New Roman Regular" w:cs="Times New Roman Regular"/>
                <w:color w:val="000000"/>
              </w:rPr>
              <w:t>staf</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akademik</w:t>
            </w:r>
            <w:proofErr w:type="spellEnd"/>
          </w:p>
        </w:tc>
      </w:tr>
      <w:tr w:rsidR="00A23A16" w:rsidRPr="00690AB8" w14:paraId="06A0BB4D" w14:textId="77777777" w:rsidTr="00A23A16">
        <w:trPr>
          <w:trHeight w:val="1365"/>
        </w:trPr>
        <w:tc>
          <w:tcPr>
            <w:tcW w:w="535" w:type="dxa"/>
            <w:tcBorders>
              <w:top w:val="nil"/>
              <w:left w:val="single" w:sz="4" w:space="0" w:color="auto"/>
              <w:bottom w:val="single" w:sz="4" w:space="0" w:color="auto"/>
              <w:right w:val="single" w:sz="4" w:space="0" w:color="auto"/>
            </w:tcBorders>
            <w:shd w:val="clear" w:color="auto" w:fill="auto"/>
            <w:noWrap/>
            <w:vAlign w:val="bottom"/>
          </w:tcPr>
          <w:p w14:paraId="09B512D7"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36</w:t>
            </w:r>
          </w:p>
        </w:tc>
        <w:tc>
          <w:tcPr>
            <w:tcW w:w="1445" w:type="dxa"/>
            <w:tcBorders>
              <w:top w:val="nil"/>
              <w:left w:val="nil"/>
              <w:bottom w:val="single" w:sz="8" w:space="0" w:color="auto"/>
              <w:right w:val="single" w:sz="8" w:space="0" w:color="auto"/>
            </w:tcBorders>
            <w:shd w:val="clear" w:color="auto" w:fill="auto"/>
          </w:tcPr>
          <w:p w14:paraId="02A07DFA"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8" w:space="0" w:color="auto"/>
              <w:right w:val="single" w:sz="8" w:space="0" w:color="auto"/>
            </w:tcBorders>
            <w:shd w:val="clear" w:color="auto" w:fill="auto"/>
          </w:tcPr>
          <w:p w14:paraId="620D9851"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xml:space="preserve">Leksion I hapur "Kapitali i reputacionit: konvertueshmëria, akumulimi, katastrofa" </w:t>
            </w:r>
          </w:p>
        </w:tc>
        <w:tc>
          <w:tcPr>
            <w:tcW w:w="1229" w:type="dxa"/>
            <w:tcBorders>
              <w:top w:val="nil"/>
              <w:left w:val="nil"/>
              <w:bottom w:val="single" w:sz="8" w:space="0" w:color="auto"/>
              <w:right w:val="single" w:sz="8" w:space="0" w:color="auto"/>
            </w:tcBorders>
            <w:shd w:val="clear" w:color="auto" w:fill="auto"/>
          </w:tcPr>
          <w:p w14:paraId="3E99339E"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FSHPJ </w:t>
            </w:r>
          </w:p>
        </w:tc>
        <w:tc>
          <w:tcPr>
            <w:tcW w:w="1518" w:type="dxa"/>
            <w:tcBorders>
              <w:top w:val="nil"/>
              <w:left w:val="nil"/>
              <w:bottom w:val="single" w:sz="8" w:space="0" w:color="auto"/>
              <w:right w:val="single" w:sz="8" w:space="0" w:color="auto"/>
            </w:tcBorders>
            <w:shd w:val="clear" w:color="auto" w:fill="auto"/>
          </w:tcPr>
          <w:p w14:paraId="165E1D3A"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xml:space="preserve">Universiteti I Terramos Itali Prof. Nicola Stirzzolo </w:t>
            </w:r>
          </w:p>
        </w:tc>
        <w:tc>
          <w:tcPr>
            <w:tcW w:w="1276" w:type="dxa"/>
            <w:tcBorders>
              <w:top w:val="nil"/>
              <w:left w:val="nil"/>
              <w:bottom w:val="single" w:sz="8" w:space="0" w:color="auto"/>
              <w:right w:val="single" w:sz="8" w:space="0" w:color="auto"/>
            </w:tcBorders>
            <w:shd w:val="clear" w:color="auto" w:fill="auto"/>
          </w:tcPr>
          <w:p w14:paraId="3393F1F8"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14.5.2025</w:t>
            </w:r>
          </w:p>
        </w:tc>
        <w:tc>
          <w:tcPr>
            <w:tcW w:w="1216" w:type="dxa"/>
            <w:tcBorders>
              <w:top w:val="nil"/>
              <w:left w:val="nil"/>
              <w:bottom w:val="single" w:sz="8" w:space="0" w:color="auto"/>
              <w:right w:val="single" w:sz="8" w:space="0" w:color="auto"/>
            </w:tcBorders>
            <w:shd w:val="clear" w:color="auto" w:fill="auto"/>
          </w:tcPr>
          <w:p w14:paraId="4DB67DE7"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financuar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nga</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Erasumus</w:t>
            </w:r>
            <w:proofErr w:type="spellEnd"/>
            <w:r w:rsidRPr="00690AB8">
              <w:rPr>
                <w:rFonts w:ascii="Times New Roman Regular" w:eastAsia="Times New Roman" w:hAnsi="Times New Roman Regular" w:cs="Times New Roman Regular"/>
                <w:color w:val="000000"/>
              </w:rPr>
              <w:t>+</w:t>
            </w:r>
          </w:p>
        </w:tc>
        <w:tc>
          <w:tcPr>
            <w:tcW w:w="1665" w:type="dxa"/>
            <w:tcBorders>
              <w:top w:val="nil"/>
              <w:left w:val="nil"/>
              <w:bottom w:val="single" w:sz="8" w:space="0" w:color="auto"/>
              <w:right w:val="single" w:sz="8" w:space="0" w:color="auto"/>
            </w:tcBorders>
            <w:shd w:val="clear" w:color="auto" w:fill="auto"/>
          </w:tcPr>
          <w:p w14:paraId="6D08D358"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Pjesemarrje</w:t>
            </w:r>
            <w:proofErr w:type="spellEnd"/>
            <w:r w:rsidRPr="00690AB8">
              <w:rPr>
                <w:rFonts w:ascii="Times New Roman Regular" w:eastAsia="Times New Roman" w:hAnsi="Times New Roman Regular" w:cs="Times New Roman Regular"/>
                <w:color w:val="000000"/>
              </w:rPr>
              <w:t xml:space="preserve"> e </w:t>
            </w:r>
            <w:proofErr w:type="spellStart"/>
            <w:r w:rsidRPr="00690AB8">
              <w:rPr>
                <w:rFonts w:ascii="Times New Roman Regular" w:eastAsia="Times New Roman" w:hAnsi="Times New Roman Regular" w:cs="Times New Roman Regular"/>
                <w:color w:val="000000"/>
              </w:rPr>
              <w:t>rreth</w:t>
            </w:r>
            <w:proofErr w:type="spellEnd"/>
            <w:r w:rsidRPr="00690AB8">
              <w:rPr>
                <w:rFonts w:ascii="Times New Roman Regular" w:eastAsia="Times New Roman" w:hAnsi="Times New Roman Regular" w:cs="Times New Roman Regular"/>
                <w:color w:val="000000"/>
              </w:rPr>
              <w:t xml:space="preserve"> 30 </w:t>
            </w:r>
            <w:proofErr w:type="spellStart"/>
            <w:r w:rsidRPr="00690AB8">
              <w:rPr>
                <w:rFonts w:ascii="Times New Roman Regular" w:eastAsia="Times New Roman" w:hAnsi="Times New Roman Regular" w:cs="Times New Roman Regular"/>
                <w:color w:val="000000"/>
              </w:rPr>
              <w:t>studenteve</w:t>
            </w:r>
            <w:proofErr w:type="spellEnd"/>
            <w:r w:rsidRPr="00690AB8">
              <w:rPr>
                <w:rFonts w:ascii="Times New Roman Regular" w:eastAsia="Times New Roman" w:hAnsi="Times New Roman Regular" w:cs="Times New Roman Regular"/>
                <w:color w:val="000000"/>
              </w:rPr>
              <w:t xml:space="preserve"> </w:t>
            </w:r>
          </w:p>
        </w:tc>
      </w:tr>
      <w:tr w:rsidR="00A23A16" w:rsidRPr="00690AB8" w14:paraId="1BAB8D04" w14:textId="77777777" w:rsidTr="00A23A16">
        <w:trPr>
          <w:trHeight w:val="1140"/>
        </w:trPr>
        <w:tc>
          <w:tcPr>
            <w:tcW w:w="535" w:type="dxa"/>
            <w:tcBorders>
              <w:top w:val="nil"/>
              <w:left w:val="single" w:sz="4" w:space="0" w:color="auto"/>
              <w:bottom w:val="single" w:sz="4" w:space="0" w:color="auto"/>
              <w:right w:val="single" w:sz="4" w:space="0" w:color="auto"/>
            </w:tcBorders>
            <w:shd w:val="clear" w:color="auto" w:fill="auto"/>
            <w:noWrap/>
            <w:vAlign w:val="bottom"/>
          </w:tcPr>
          <w:p w14:paraId="5F3E34D7"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lastRenderedPageBreak/>
              <w:t>37</w:t>
            </w:r>
          </w:p>
        </w:tc>
        <w:tc>
          <w:tcPr>
            <w:tcW w:w="1445" w:type="dxa"/>
            <w:tcBorders>
              <w:top w:val="nil"/>
              <w:left w:val="nil"/>
              <w:bottom w:val="single" w:sz="8" w:space="0" w:color="auto"/>
              <w:right w:val="single" w:sz="8" w:space="0" w:color="auto"/>
            </w:tcBorders>
            <w:shd w:val="clear" w:color="auto" w:fill="auto"/>
          </w:tcPr>
          <w:p w14:paraId="707DFAF6"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8" w:space="0" w:color="auto"/>
              <w:right w:val="single" w:sz="8" w:space="0" w:color="auto"/>
            </w:tcBorders>
            <w:shd w:val="clear" w:color="auto" w:fill="auto"/>
          </w:tcPr>
          <w:p w14:paraId="2C11ADEC"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Leksion I hapur "Historia dhe Politika e Perandorise se vone Osmane"</w:t>
            </w:r>
          </w:p>
        </w:tc>
        <w:tc>
          <w:tcPr>
            <w:tcW w:w="1229" w:type="dxa"/>
            <w:tcBorders>
              <w:top w:val="nil"/>
              <w:left w:val="nil"/>
              <w:bottom w:val="single" w:sz="8" w:space="0" w:color="auto"/>
              <w:right w:val="single" w:sz="8" w:space="0" w:color="auto"/>
            </w:tcBorders>
            <w:shd w:val="clear" w:color="auto" w:fill="auto"/>
          </w:tcPr>
          <w:p w14:paraId="3D4A08A2"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FSHPJ </w:t>
            </w:r>
          </w:p>
        </w:tc>
        <w:tc>
          <w:tcPr>
            <w:tcW w:w="1518" w:type="dxa"/>
            <w:tcBorders>
              <w:top w:val="nil"/>
              <w:left w:val="nil"/>
              <w:bottom w:val="single" w:sz="8" w:space="0" w:color="auto"/>
              <w:right w:val="single" w:sz="8" w:space="0" w:color="auto"/>
            </w:tcBorders>
            <w:shd w:val="clear" w:color="auto" w:fill="auto"/>
          </w:tcPr>
          <w:p w14:paraId="5C39F6C8"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xml:space="preserve">Karol Bieniek Universiti I Krakovës, Poloni </w:t>
            </w:r>
          </w:p>
        </w:tc>
        <w:tc>
          <w:tcPr>
            <w:tcW w:w="1276" w:type="dxa"/>
            <w:tcBorders>
              <w:top w:val="nil"/>
              <w:left w:val="nil"/>
              <w:bottom w:val="single" w:sz="8" w:space="0" w:color="auto"/>
              <w:right w:val="single" w:sz="8" w:space="0" w:color="auto"/>
            </w:tcBorders>
            <w:shd w:val="clear" w:color="auto" w:fill="auto"/>
          </w:tcPr>
          <w:p w14:paraId="36BD3EE2"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14.4.2025</w:t>
            </w:r>
          </w:p>
        </w:tc>
        <w:tc>
          <w:tcPr>
            <w:tcW w:w="1216" w:type="dxa"/>
            <w:tcBorders>
              <w:top w:val="nil"/>
              <w:left w:val="nil"/>
              <w:bottom w:val="single" w:sz="8" w:space="0" w:color="auto"/>
              <w:right w:val="single" w:sz="8" w:space="0" w:color="auto"/>
            </w:tcBorders>
            <w:shd w:val="clear" w:color="auto" w:fill="auto"/>
          </w:tcPr>
          <w:p w14:paraId="152230FB"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financuar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nga</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Erasumus</w:t>
            </w:r>
            <w:proofErr w:type="spellEnd"/>
            <w:r w:rsidRPr="00690AB8">
              <w:rPr>
                <w:rFonts w:ascii="Times New Roman Regular" w:eastAsia="Times New Roman" w:hAnsi="Times New Roman Regular" w:cs="Times New Roman Regular"/>
                <w:color w:val="000000"/>
              </w:rPr>
              <w:t>+</w:t>
            </w:r>
          </w:p>
        </w:tc>
        <w:tc>
          <w:tcPr>
            <w:tcW w:w="1665" w:type="dxa"/>
            <w:tcBorders>
              <w:top w:val="nil"/>
              <w:left w:val="nil"/>
              <w:bottom w:val="single" w:sz="8" w:space="0" w:color="auto"/>
              <w:right w:val="single" w:sz="8" w:space="0" w:color="auto"/>
            </w:tcBorders>
            <w:shd w:val="clear" w:color="auto" w:fill="auto"/>
          </w:tcPr>
          <w:p w14:paraId="5BBDCE98"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Pjesemarrje</w:t>
            </w:r>
            <w:proofErr w:type="spellEnd"/>
            <w:r w:rsidRPr="00690AB8">
              <w:rPr>
                <w:rFonts w:ascii="Times New Roman Regular" w:eastAsia="Times New Roman" w:hAnsi="Times New Roman Regular" w:cs="Times New Roman Regular"/>
                <w:color w:val="000000"/>
              </w:rPr>
              <w:t xml:space="preserve"> e </w:t>
            </w:r>
            <w:proofErr w:type="spellStart"/>
            <w:r w:rsidRPr="00690AB8">
              <w:rPr>
                <w:rFonts w:ascii="Times New Roman Regular" w:eastAsia="Times New Roman" w:hAnsi="Times New Roman Regular" w:cs="Times New Roman Regular"/>
                <w:color w:val="000000"/>
              </w:rPr>
              <w:t>rreth</w:t>
            </w:r>
            <w:proofErr w:type="spellEnd"/>
            <w:r w:rsidRPr="00690AB8">
              <w:rPr>
                <w:rFonts w:ascii="Times New Roman Regular" w:eastAsia="Times New Roman" w:hAnsi="Times New Roman Regular" w:cs="Times New Roman Regular"/>
                <w:color w:val="000000"/>
              </w:rPr>
              <w:t xml:space="preserve"> 30 </w:t>
            </w:r>
            <w:proofErr w:type="spellStart"/>
            <w:r w:rsidRPr="00690AB8">
              <w:rPr>
                <w:rFonts w:ascii="Times New Roman Regular" w:eastAsia="Times New Roman" w:hAnsi="Times New Roman Regular" w:cs="Times New Roman Regular"/>
                <w:color w:val="000000"/>
              </w:rPr>
              <w:t>studenteve</w:t>
            </w:r>
            <w:proofErr w:type="spellEnd"/>
            <w:r w:rsidRPr="00690AB8">
              <w:rPr>
                <w:rFonts w:ascii="Times New Roman Regular" w:eastAsia="Times New Roman" w:hAnsi="Times New Roman Regular" w:cs="Times New Roman Regular"/>
                <w:color w:val="000000"/>
              </w:rPr>
              <w:t xml:space="preserve"> </w:t>
            </w:r>
          </w:p>
        </w:tc>
      </w:tr>
      <w:tr w:rsidR="00A23A16" w:rsidRPr="00690AB8" w14:paraId="19058093" w14:textId="77777777" w:rsidTr="00A23A16">
        <w:trPr>
          <w:trHeight w:val="915"/>
        </w:trPr>
        <w:tc>
          <w:tcPr>
            <w:tcW w:w="535" w:type="dxa"/>
            <w:tcBorders>
              <w:top w:val="nil"/>
              <w:left w:val="single" w:sz="4" w:space="0" w:color="auto"/>
              <w:bottom w:val="single" w:sz="4" w:space="0" w:color="auto"/>
              <w:right w:val="single" w:sz="4" w:space="0" w:color="auto"/>
            </w:tcBorders>
            <w:shd w:val="clear" w:color="auto" w:fill="auto"/>
            <w:noWrap/>
            <w:vAlign w:val="bottom"/>
          </w:tcPr>
          <w:p w14:paraId="1F4D863B"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38</w:t>
            </w:r>
          </w:p>
        </w:tc>
        <w:tc>
          <w:tcPr>
            <w:tcW w:w="1445" w:type="dxa"/>
            <w:tcBorders>
              <w:top w:val="nil"/>
              <w:left w:val="nil"/>
              <w:bottom w:val="single" w:sz="8" w:space="0" w:color="auto"/>
              <w:right w:val="single" w:sz="8" w:space="0" w:color="auto"/>
            </w:tcBorders>
            <w:shd w:val="clear" w:color="auto" w:fill="auto"/>
          </w:tcPr>
          <w:p w14:paraId="7C234C9D"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8" w:space="0" w:color="auto"/>
              <w:right w:val="single" w:sz="8" w:space="0" w:color="auto"/>
            </w:tcBorders>
            <w:shd w:val="clear" w:color="auto" w:fill="auto"/>
          </w:tcPr>
          <w:p w14:paraId="713F124D"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Leksion</w:t>
            </w:r>
            <w:proofErr w:type="spellEnd"/>
            <w:r w:rsidRPr="00690AB8">
              <w:rPr>
                <w:rFonts w:ascii="Times New Roman Regular" w:eastAsia="Times New Roman" w:hAnsi="Times New Roman Regular" w:cs="Times New Roman Regular"/>
                <w:color w:val="000000"/>
              </w:rPr>
              <w:t xml:space="preserve"> I </w:t>
            </w:r>
            <w:proofErr w:type="spellStart"/>
            <w:r w:rsidRPr="00690AB8">
              <w:rPr>
                <w:rFonts w:ascii="Times New Roman Regular" w:eastAsia="Times New Roman" w:hAnsi="Times New Roman Regular" w:cs="Times New Roman Regular"/>
                <w:color w:val="000000"/>
              </w:rPr>
              <w:t>hapur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Hyrje</w:t>
            </w:r>
            <w:proofErr w:type="spellEnd"/>
            <w:r w:rsidRPr="00690AB8">
              <w:rPr>
                <w:rFonts w:ascii="Times New Roman Regular" w:eastAsia="Times New Roman" w:hAnsi="Times New Roman Regular" w:cs="Times New Roman Regular"/>
                <w:color w:val="000000"/>
              </w:rPr>
              <w:t xml:space="preserve"> ne </w:t>
            </w:r>
            <w:proofErr w:type="spellStart"/>
            <w:r w:rsidRPr="00690AB8">
              <w:rPr>
                <w:rFonts w:ascii="Times New Roman Regular" w:eastAsia="Times New Roman" w:hAnsi="Times New Roman Regular" w:cs="Times New Roman Regular"/>
                <w:color w:val="000000"/>
              </w:rPr>
              <w:t>te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drejten</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nderkombetare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europiane</w:t>
            </w:r>
            <w:proofErr w:type="spellEnd"/>
            <w:r w:rsidRPr="00690AB8">
              <w:rPr>
                <w:rFonts w:ascii="Times New Roman Regular" w:eastAsia="Times New Roman" w:hAnsi="Times New Roman Regular" w:cs="Times New Roman Regular"/>
                <w:color w:val="000000"/>
              </w:rPr>
              <w:t>"</w:t>
            </w:r>
          </w:p>
        </w:tc>
        <w:tc>
          <w:tcPr>
            <w:tcW w:w="1229" w:type="dxa"/>
            <w:tcBorders>
              <w:top w:val="nil"/>
              <w:left w:val="nil"/>
              <w:bottom w:val="single" w:sz="8" w:space="0" w:color="auto"/>
              <w:right w:val="single" w:sz="8" w:space="0" w:color="auto"/>
            </w:tcBorders>
            <w:shd w:val="clear" w:color="auto" w:fill="auto"/>
          </w:tcPr>
          <w:p w14:paraId="1BAE0A23"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FSHPJ </w:t>
            </w:r>
          </w:p>
        </w:tc>
        <w:tc>
          <w:tcPr>
            <w:tcW w:w="1518" w:type="dxa"/>
            <w:tcBorders>
              <w:top w:val="nil"/>
              <w:left w:val="nil"/>
              <w:bottom w:val="single" w:sz="8" w:space="0" w:color="auto"/>
              <w:right w:val="single" w:sz="8" w:space="0" w:color="auto"/>
            </w:tcBorders>
            <w:shd w:val="clear" w:color="auto" w:fill="auto"/>
          </w:tcPr>
          <w:p w14:paraId="7EC7A56C"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Vilginjus</w:t>
            </w:r>
            <w:proofErr w:type="spellEnd"/>
            <w:r w:rsidRPr="00690AB8">
              <w:rPr>
                <w:rFonts w:ascii="Times New Roman Regular" w:eastAsia="Times New Roman" w:hAnsi="Times New Roman Regular" w:cs="Times New Roman Regular"/>
                <w:color w:val="000000"/>
              </w:rPr>
              <w:t xml:space="preserve"> Bite, </w:t>
            </w:r>
            <w:proofErr w:type="spellStart"/>
            <w:r w:rsidRPr="00690AB8">
              <w:rPr>
                <w:rFonts w:ascii="Times New Roman Regular" w:eastAsia="Times New Roman" w:hAnsi="Times New Roman Regular" w:cs="Times New Roman Regular"/>
                <w:color w:val="000000"/>
              </w:rPr>
              <w:t>Universiteti</w:t>
            </w:r>
            <w:proofErr w:type="spellEnd"/>
            <w:r w:rsidRPr="00690AB8">
              <w:rPr>
                <w:rFonts w:ascii="Times New Roman Regular" w:eastAsia="Times New Roman" w:hAnsi="Times New Roman Regular" w:cs="Times New Roman Regular"/>
                <w:color w:val="000000"/>
              </w:rPr>
              <w:t xml:space="preserve"> Mykolas </w:t>
            </w:r>
            <w:proofErr w:type="spellStart"/>
            <w:r w:rsidRPr="00690AB8">
              <w:rPr>
                <w:rFonts w:ascii="Times New Roman Regular" w:eastAsia="Times New Roman" w:hAnsi="Times New Roman Regular" w:cs="Times New Roman Regular"/>
                <w:color w:val="000000"/>
              </w:rPr>
              <w:t>Romiris</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Lituani</w:t>
            </w:r>
            <w:proofErr w:type="spellEnd"/>
          </w:p>
        </w:tc>
        <w:tc>
          <w:tcPr>
            <w:tcW w:w="1276" w:type="dxa"/>
            <w:tcBorders>
              <w:top w:val="nil"/>
              <w:left w:val="nil"/>
              <w:bottom w:val="single" w:sz="8" w:space="0" w:color="auto"/>
              <w:right w:val="single" w:sz="8" w:space="0" w:color="auto"/>
            </w:tcBorders>
            <w:shd w:val="clear" w:color="auto" w:fill="auto"/>
          </w:tcPr>
          <w:p w14:paraId="4C220FBA"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20.5.2025</w:t>
            </w:r>
          </w:p>
        </w:tc>
        <w:tc>
          <w:tcPr>
            <w:tcW w:w="1216" w:type="dxa"/>
            <w:tcBorders>
              <w:top w:val="nil"/>
              <w:left w:val="nil"/>
              <w:bottom w:val="single" w:sz="8" w:space="0" w:color="auto"/>
              <w:right w:val="single" w:sz="8" w:space="0" w:color="auto"/>
            </w:tcBorders>
            <w:shd w:val="clear" w:color="auto" w:fill="auto"/>
          </w:tcPr>
          <w:p w14:paraId="51C23733"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financuar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nga</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Erasumus</w:t>
            </w:r>
            <w:proofErr w:type="spellEnd"/>
            <w:r w:rsidRPr="00690AB8">
              <w:rPr>
                <w:rFonts w:ascii="Times New Roman Regular" w:eastAsia="Times New Roman" w:hAnsi="Times New Roman Regular" w:cs="Times New Roman Regular"/>
                <w:color w:val="000000"/>
              </w:rPr>
              <w:t>+</w:t>
            </w:r>
          </w:p>
        </w:tc>
        <w:tc>
          <w:tcPr>
            <w:tcW w:w="1665" w:type="dxa"/>
            <w:tcBorders>
              <w:top w:val="nil"/>
              <w:left w:val="nil"/>
              <w:bottom w:val="single" w:sz="8" w:space="0" w:color="auto"/>
              <w:right w:val="single" w:sz="8" w:space="0" w:color="auto"/>
            </w:tcBorders>
            <w:shd w:val="clear" w:color="auto" w:fill="auto"/>
          </w:tcPr>
          <w:p w14:paraId="22CC7732"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Pjesemarrje</w:t>
            </w:r>
            <w:proofErr w:type="spellEnd"/>
            <w:r w:rsidRPr="00690AB8">
              <w:rPr>
                <w:rFonts w:ascii="Times New Roman Regular" w:eastAsia="Times New Roman" w:hAnsi="Times New Roman Regular" w:cs="Times New Roman Regular"/>
                <w:color w:val="000000"/>
              </w:rPr>
              <w:t xml:space="preserve"> e </w:t>
            </w:r>
            <w:proofErr w:type="spellStart"/>
            <w:r w:rsidRPr="00690AB8">
              <w:rPr>
                <w:rFonts w:ascii="Times New Roman Regular" w:eastAsia="Times New Roman" w:hAnsi="Times New Roman Regular" w:cs="Times New Roman Regular"/>
                <w:color w:val="000000"/>
              </w:rPr>
              <w:t>rreth</w:t>
            </w:r>
            <w:proofErr w:type="spellEnd"/>
            <w:r w:rsidRPr="00690AB8">
              <w:rPr>
                <w:rFonts w:ascii="Times New Roman Regular" w:eastAsia="Times New Roman" w:hAnsi="Times New Roman Regular" w:cs="Times New Roman Regular"/>
                <w:color w:val="000000"/>
              </w:rPr>
              <w:t xml:space="preserve"> 30 </w:t>
            </w:r>
            <w:proofErr w:type="spellStart"/>
            <w:r w:rsidRPr="00690AB8">
              <w:rPr>
                <w:rFonts w:ascii="Times New Roman Regular" w:eastAsia="Times New Roman" w:hAnsi="Times New Roman Regular" w:cs="Times New Roman Regular"/>
                <w:color w:val="000000"/>
              </w:rPr>
              <w:t>studenteve</w:t>
            </w:r>
            <w:proofErr w:type="spellEnd"/>
            <w:r w:rsidRPr="00690AB8">
              <w:rPr>
                <w:rFonts w:ascii="Times New Roman Regular" w:eastAsia="Times New Roman" w:hAnsi="Times New Roman Regular" w:cs="Times New Roman Regular"/>
                <w:color w:val="000000"/>
              </w:rPr>
              <w:t xml:space="preserve"> </w:t>
            </w:r>
          </w:p>
        </w:tc>
      </w:tr>
      <w:tr w:rsidR="00A23A16" w:rsidRPr="00690AB8" w14:paraId="5D56737D" w14:textId="77777777" w:rsidTr="00A23A16">
        <w:trPr>
          <w:trHeight w:val="915"/>
        </w:trPr>
        <w:tc>
          <w:tcPr>
            <w:tcW w:w="535" w:type="dxa"/>
            <w:tcBorders>
              <w:top w:val="nil"/>
              <w:left w:val="single" w:sz="4" w:space="0" w:color="auto"/>
              <w:bottom w:val="single" w:sz="4" w:space="0" w:color="auto"/>
              <w:right w:val="single" w:sz="4" w:space="0" w:color="auto"/>
            </w:tcBorders>
            <w:shd w:val="clear" w:color="auto" w:fill="auto"/>
            <w:noWrap/>
            <w:vAlign w:val="bottom"/>
          </w:tcPr>
          <w:p w14:paraId="03223EDA"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39</w:t>
            </w:r>
          </w:p>
        </w:tc>
        <w:tc>
          <w:tcPr>
            <w:tcW w:w="1445" w:type="dxa"/>
            <w:tcBorders>
              <w:top w:val="nil"/>
              <w:left w:val="nil"/>
              <w:bottom w:val="single" w:sz="8" w:space="0" w:color="auto"/>
              <w:right w:val="single" w:sz="8" w:space="0" w:color="auto"/>
            </w:tcBorders>
            <w:shd w:val="clear" w:color="auto" w:fill="auto"/>
          </w:tcPr>
          <w:p w14:paraId="53D1F48E"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8" w:space="0" w:color="auto"/>
              <w:right w:val="single" w:sz="8" w:space="0" w:color="auto"/>
            </w:tcBorders>
            <w:shd w:val="clear" w:color="auto" w:fill="auto"/>
          </w:tcPr>
          <w:p w14:paraId="389FD0BE"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Leksion i hapur "Rajoni i Ballkanit Perndimor dhe integrimi ne BE"</w:t>
            </w:r>
          </w:p>
        </w:tc>
        <w:tc>
          <w:tcPr>
            <w:tcW w:w="1229" w:type="dxa"/>
            <w:tcBorders>
              <w:top w:val="nil"/>
              <w:left w:val="nil"/>
              <w:bottom w:val="single" w:sz="8" w:space="0" w:color="auto"/>
              <w:right w:val="single" w:sz="8" w:space="0" w:color="auto"/>
            </w:tcBorders>
            <w:shd w:val="clear" w:color="auto" w:fill="auto"/>
          </w:tcPr>
          <w:p w14:paraId="6617DBBE"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FSHPJ </w:t>
            </w:r>
          </w:p>
        </w:tc>
        <w:tc>
          <w:tcPr>
            <w:tcW w:w="1518" w:type="dxa"/>
            <w:tcBorders>
              <w:top w:val="nil"/>
              <w:left w:val="nil"/>
              <w:bottom w:val="single" w:sz="8" w:space="0" w:color="auto"/>
              <w:right w:val="single" w:sz="8" w:space="0" w:color="auto"/>
            </w:tcBorders>
            <w:shd w:val="clear" w:color="auto" w:fill="auto"/>
          </w:tcPr>
          <w:p w14:paraId="3C55F63E"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Prof. Ferenc Miszlivetz,  Instituti I Studimeve te Avancuara Hungari</w:t>
            </w:r>
          </w:p>
        </w:tc>
        <w:tc>
          <w:tcPr>
            <w:tcW w:w="1276" w:type="dxa"/>
            <w:tcBorders>
              <w:top w:val="nil"/>
              <w:left w:val="nil"/>
              <w:bottom w:val="single" w:sz="8" w:space="0" w:color="auto"/>
              <w:right w:val="single" w:sz="8" w:space="0" w:color="auto"/>
            </w:tcBorders>
            <w:shd w:val="clear" w:color="auto" w:fill="auto"/>
            <w:noWrap/>
          </w:tcPr>
          <w:p w14:paraId="48D489C8"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5.3.2025</w:t>
            </w:r>
          </w:p>
        </w:tc>
        <w:tc>
          <w:tcPr>
            <w:tcW w:w="1216" w:type="dxa"/>
            <w:tcBorders>
              <w:top w:val="nil"/>
              <w:left w:val="nil"/>
              <w:bottom w:val="single" w:sz="8" w:space="0" w:color="auto"/>
              <w:right w:val="single" w:sz="8" w:space="0" w:color="auto"/>
            </w:tcBorders>
            <w:shd w:val="clear" w:color="auto" w:fill="auto"/>
          </w:tcPr>
          <w:p w14:paraId="1CB68EA8"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financuar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nga</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Erasumus</w:t>
            </w:r>
            <w:proofErr w:type="spellEnd"/>
            <w:r w:rsidRPr="00690AB8">
              <w:rPr>
                <w:rFonts w:ascii="Times New Roman Regular" w:eastAsia="Times New Roman" w:hAnsi="Times New Roman Regular" w:cs="Times New Roman Regular"/>
                <w:color w:val="000000"/>
              </w:rPr>
              <w:t>+</w:t>
            </w:r>
          </w:p>
        </w:tc>
        <w:tc>
          <w:tcPr>
            <w:tcW w:w="1665" w:type="dxa"/>
            <w:tcBorders>
              <w:top w:val="nil"/>
              <w:left w:val="nil"/>
              <w:bottom w:val="single" w:sz="8" w:space="0" w:color="auto"/>
              <w:right w:val="single" w:sz="8" w:space="0" w:color="auto"/>
            </w:tcBorders>
            <w:shd w:val="clear" w:color="auto" w:fill="auto"/>
          </w:tcPr>
          <w:p w14:paraId="228B8412"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Pjesemarrje</w:t>
            </w:r>
            <w:proofErr w:type="spellEnd"/>
            <w:r w:rsidRPr="00690AB8">
              <w:rPr>
                <w:rFonts w:ascii="Times New Roman Regular" w:eastAsia="Times New Roman" w:hAnsi="Times New Roman Regular" w:cs="Times New Roman Regular"/>
                <w:color w:val="000000"/>
              </w:rPr>
              <w:t xml:space="preserve"> e </w:t>
            </w:r>
            <w:proofErr w:type="spellStart"/>
            <w:r w:rsidRPr="00690AB8">
              <w:rPr>
                <w:rFonts w:ascii="Times New Roman Regular" w:eastAsia="Times New Roman" w:hAnsi="Times New Roman Regular" w:cs="Times New Roman Regular"/>
                <w:color w:val="000000"/>
              </w:rPr>
              <w:t>rreth</w:t>
            </w:r>
            <w:proofErr w:type="spellEnd"/>
            <w:r w:rsidRPr="00690AB8">
              <w:rPr>
                <w:rFonts w:ascii="Times New Roman Regular" w:eastAsia="Times New Roman" w:hAnsi="Times New Roman Regular" w:cs="Times New Roman Regular"/>
                <w:color w:val="000000"/>
              </w:rPr>
              <w:t xml:space="preserve"> 30 </w:t>
            </w:r>
            <w:proofErr w:type="spellStart"/>
            <w:r w:rsidRPr="00690AB8">
              <w:rPr>
                <w:rFonts w:ascii="Times New Roman Regular" w:eastAsia="Times New Roman" w:hAnsi="Times New Roman Regular" w:cs="Times New Roman Regular"/>
                <w:color w:val="000000"/>
              </w:rPr>
              <w:t>studenteve</w:t>
            </w:r>
            <w:proofErr w:type="spellEnd"/>
            <w:r w:rsidRPr="00690AB8">
              <w:rPr>
                <w:rFonts w:ascii="Times New Roman Regular" w:eastAsia="Times New Roman" w:hAnsi="Times New Roman Regular" w:cs="Times New Roman Regular"/>
                <w:color w:val="000000"/>
              </w:rPr>
              <w:t xml:space="preserve"> </w:t>
            </w:r>
          </w:p>
        </w:tc>
      </w:tr>
      <w:tr w:rsidR="00A23A16" w:rsidRPr="00690AB8" w14:paraId="1C7955AB" w14:textId="77777777" w:rsidTr="00A23A16">
        <w:trPr>
          <w:trHeight w:val="1140"/>
        </w:trPr>
        <w:tc>
          <w:tcPr>
            <w:tcW w:w="535" w:type="dxa"/>
            <w:tcBorders>
              <w:top w:val="nil"/>
              <w:left w:val="single" w:sz="4" w:space="0" w:color="auto"/>
              <w:bottom w:val="single" w:sz="4" w:space="0" w:color="auto"/>
              <w:right w:val="single" w:sz="4" w:space="0" w:color="auto"/>
            </w:tcBorders>
            <w:shd w:val="clear" w:color="auto" w:fill="auto"/>
            <w:noWrap/>
            <w:vAlign w:val="bottom"/>
          </w:tcPr>
          <w:p w14:paraId="58997127"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40</w:t>
            </w:r>
          </w:p>
        </w:tc>
        <w:tc>
          <w:tcPr>
            <w:tcW w:w="1445" w:type="dxa"/>
            <w:tcBorders>
              <w:top w:val="nil"/>
              <w:left w:val="nil"/>
              <w:bottom w:val="single" w:sz="8" w:space="0" w:color="000000"/>
              <w:right w:val="single" w:sz="8" w:space="0" w:color="000000"/>
            </w:tcBorders>
            <w:shd w:val="clear" w:color="auto" w:fill="auto"/>
          </w:tcPr>
          <w:p w14:paraId="1196D0D8"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8" w:space="0" w:color="000000"/>
              <w:right w:val="single" w:sz="8" w:space="0" w:color="000000"/>
            </w:tcBorders>
            <w:shd w:val="clear" w:color="auto" w:fill="auto"/>
          </w:tcPr>
          <w:p w14:paraId="61D6A29E"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Leksion</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i</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hapur</w:t>
            </w:r>
            <w:proofErr w:type="spellEnd"/>
            <w:r w:rsidRPr="00690AB8">
              <w:rPr>
                <w:rFonts w:ascii="Times New Roman Regular" w:eastAsia="Times New Roman" w:hAnsi="Times New Roman Regular" w:cs="Times New Roman Regular"/>
                <w:color w:val="000000"/>
              </w:rPr>
              <w:t xml:space="preserve">: “Blockchain Technology” </w:t>
            </w:r>
            <w:proofErr w:type="spellStart"/>
            <w:r w:rsidRPr="00690AB8">
              <w:rPr>
                <w:rFonts w:ascii="Times New Roman Regular" w:eastAsia="Times New Roman" w:hAnsi="Times New Roman Regular" w:cs="Times New Roman Regular"/>
                <w:color w:val="000000"/>
              </w:rPr>
              <w:t>nga</w:t>
            </w:r>
            <w:proofErr w:type="spellEnd"/>
            <w:r w:rsidRPr="00690AB8">
              <w:rPr>
                <w:rFonts w:ascii="Times New Roman Regular" w:eastAsia="Times New Roman" w:hAnsi="Times New Roman Regular" w:cs="Times New Roman Regular"/>
                <w:color w:val="000000"/>
              </w:rPr>
              <w:t xml:space="preserve"> Dr. Eng. Antonio La Gatta</w:t>
            </w:r>
          </w:p>
        </w:tc>
        <w:tc>
          <w:tcPr>
            <w:tcW w:w="1229" w:type="dxa"/>
            <w:tcBorders>
              <w:top w:val="nil"/>
              <w:left w:val="nil"/>
              <w:bottom w:val="single" w:sz="8" w:space="0" w:color="000000"/>
              <w:right w:val="single" w:sz="8" w:space="0" w:color="000000"/>
            </w:tcBorders>
            <w:shd w:val="clear" w:color="auto" w:fill="auto"/>
          </w:tcPr>
          <w:p w14:paraId="0229716D"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FTI</w:t>
            </w:r>
          </w:p>
        </w:tc>
        <w:tc>
          <w:tcPr>
            <w:tcW w:w="1518" w:type="dxa"/>
            <w:tcBorders>
              <w:top w:val="nil"/>
              <w:left w:val="nil"/>
              <w:bottom w:val="single" w:sz="8" w:space="0" w:color="auto"/>
              <w:right w:val="single" w:sz="8" w:space="0" w:color="auto"/>
            </w:tcBorders>
            <w:shd w:val="clear" w:color="auto" w:fill="auto"/>
          </w:tcPr>
          <w:p w14:paraId="0AF116E7"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276" w:type="dxa"/>
            <w:tcBorders>
              <w:top w:val="nil"/>
              <w:left w:val="nil"/>
              <w:bottom w:val="single" w:sz="8" w:space="0" w:color="auto"/>
              <w:right w:val="single" w:sz="8" w:space="0" w:color="auto"/>
            </w:tcBorders>
            <w:shd w:val="clear" w:color="auto" w:fill="auto"/>
          </w:tcPr>
          <w:p w14:paraId="5E084727"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7.11.2024 / Lab 101, </w:t>
            </w:r>
            <w:proofErr w:type="spellStart"/>
            <w:r w:rsidRPr="00690AB8">
              <w:rPr>
                <w:rFonts w:ascii="Times New Roman Regular" w:eastAsia="Times New Roman" w:hAnsi="Times New Roman Regular" w:cs="Times New Roman Regular"/>
                <w:color w:val="000000"/>
              </w:rPr>
              <w:t>Rektorati</w:t>
            </w:r>
            <w:proofErr w:type="spellEnd"/>
          </w:p>
        </w:tc>
        <w:tc>
          <w:tcPr>
            <w:tcW w:w="1216" w:type="dxa"/>
            <w:tcBorders>
              <w:top w:val="nil"/>
              <w:left w:val="nil"/>
              <w:bottom w:val="single" w:sz="8" w:space="0" w:color="auto"/>
              <w:right w:val="single" w:sz="8" w:space="0" w:color="auto"/>
            </w:tcBorders>
            <w:shd w:val="clear" w:color="auto" w:fill="auto"/>
          </w:tcPr>
          <w:p w14:paraId="7E9E8C94"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665" w:type="dxa"/>
            <w:tcBorders>
              <w:top w:val="nil"/>
              <w:left w:val="nil"/>
              <w:bottom w:val="single" w:sz="8" w:space="0" w:color="auto"/>
              <w:right w:val="single" w:sz="8" w:space="0" w:color="auto"/>
            </w:tcBorders>
            <w:shd w:val="clear" w:color="auto" w:fill="auto"/>
          </w:tcPr>
          <w:p w14:paraId="2384107D"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r>
      <w:tr w:rsidR="00A23A16" w:rsidRPr="00690AB8" w14:paraId="5B5AA4CA" w14:textId="77777777" w:rsidTr="00A23A16">
        <w:trPr>
          <w:trHeight w:val="2265"/>
        </w:trPr>
        <w:tc>
          <w:tcPr>
            <w:tcW w:w="535" w:type="dxa"/>
            <w:tcBorders>
              <w:top w:val="nil"/>
              <w:left w:val="single" w:sz="4" w:space="0" w:color="auto"/>
              <w:bottom w:val="single" w:sz="4" w:space="0" w:color="auto"/>
              <w:right w:val="single" w:sz="4" w:space="0" w:color="auto"/>
            </w:tcBorders>
            <w:shd w:val="clear" w:color="auto" w:fill="auto"/>
            <w:noWrap/>
            <w:vAlign w:val="bottom"/>
          </w:tcPr>
          <w:p w14:paraId="75D834D2"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41</w:t>
            </w:r>
          </w:p>
        </w:tc>
        <w:tc>
          <w:tcPr>
            <w:tcW w:w="1445" w:type="dxa"/>
            <w:tcBorders>
              <w:top w:val="nil"/>
              <w:left w:val="nil"/>
              <w:bottom w:val="single" w:sz="8" w:space="0" w:color="000000"/>
              <w:right w:val="single" w:sz="8" w:space="0" w:color="000000"/>
            </w:tcBorders>
            <w:shd w:val="clear" w:color="auto" w:fill="auto"/>
          </w:tcPr>
          <w:p w14:paraId="026F42DF"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8" w:space="0" w:color="000000"/>
              <w:right w:val="single" w:sz="8" w:space="0" w:color="000000"/>
            </w:tcBorders>
            <w:shd w:val="clear" w:color="auto" w:fill="auto"/>
          </w:tcPr>
          <w:p w14:paraId="01650BC1"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Leksion</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hapur</w:t>
            </w:r>
            <w:proofErr w:type="spellEnd"/>
            <w:r w:rsidRPr="00690AB8">
              <w:rPr>
                <w:rFonts w:ascii="Times New Roman Regular" w:eastAsia="Times New Roman" w:hAnsi="Times New Roman Regular" w:cs="Times New Roman Regular"/>
                <w:color w:val="000000"/>
              </w:rPr>
              <w:t xml:space="preserve">: “5G and 6G Mobile networks, Cloud/Fog/Edge Computing” </w:t>
            </w:r>
            <w:proofErr w:type="spellStart"/>
            <w:r w:rsidRPr="00690AB8">
              <w:rPr>
                <w:rFonts w:ascii="Times New Roman Regular" w:eastAsia="Times New Roman" w:hAnsi="Times New Roman Regular" w:cs="Times New Roman Regular"/>
                <w:color w:val="000000"/>
              </w:rPr>
              <w:t>nga</w:t>
            </w:r>
            <w:proofErr w:type="spellEnd"/>
            <w:r w:rsidRPr="00690AB8">
              <w:rPr>
                <w:rFonts w:ascii="Times New Roman Regular" w:eastAsia="Times New Roman" w:hAnsi="Times New Roman Regular" w:cs="Times New Roman Regular"/>
                <w:color w:val="000000"/>
              </w:rPr>
              <w:t xml:space="preserve"> Associate Professor Stojan </w:t>
            </w:r>
            <w:proofErr w:type="spellStart"/>
            <w:r w:rsidRPr="00690AB8">
              <w:rPr>
                <w:rFonts w:ascii="Times New Roman Regular" w:eastAsia="Times New Roman" w:hAnsi="Times New Roman Regular" w:cs="Times New Roman Regular"/>
                <w:color w:val="000000"/>
              </w:rPr>
              <w:t>Kitanov</w:t>
            </w:r>
            <w:proofErr w:type="spellEnd"/>
            <w:r w:rsidRPr="00690AB8">
              <w:rPr>
                <w:rFonts w:ascii="Times New Roman Regular" w:eastAsia="Times New Roman" w:hAnsi="Times New Roman Regular" w:cs="Times New Roman Regular"/>
                <w:color w:val="000000"/>
              </w:rPr>
              <w:t>, “Mother Teresa” University, Skopje Macedonia.</w:t>
            </w:r>
          </w:p>
        </w:tc>
        <w:tc>
          <w:tcPr>
            <w:tcW w:w="1229" w:type="dxa"/>
            <w:tcBorders>
              <w:top w:val="nil"/>
              <w:left w:val="nil"/>
              <w:bottom w:val="single" w:sz="8" w:space="0" w:color="000000"/>
              <w:right w:val="single" w:sz="8" w:space="0" w:color="000000"/>
            </w:tcBorders>
            <w:shd w:val="clear" w:color="auto" w:fill="auto"/>
          </w:tcPr>
          <w:p w14:paraId="1C809B12"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FTI</w:t>
            </w:r>
          </w:p>
        </w:tc>
        <w:tc>
          <w:tcPr>
            <w:tcW w:w="1518" w:type="dxa"/>
            <w:tcBorders>
              <w:top w:val="nil"/>
              <w:left w:val="nil"/>
              <w:bottom w:val="single" w:sz="8" w:space="0" w:color="000000"/>
              <w:right w:val="single" w:sz="8" w:space="0" w:color="000000"/>
            </w:tcBorders>
            <w:shd w:val="clear" w:color="auto" w:fill="auto"/>
          </w:tcPr>
          <w:p w14:paraId="0CC9D59B"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276" w:type="dxa"/>
            <w:tcBorders>
              <w:top w:val="nil"/>
              <w:left w:val="nil"/>
              <w:bottom w:val="single" w:sz="8" w:space="0" w:color="auto"/>
              <w:right w:val="single" w:sz="8" w:space="0" w:color="auto"/>
            </w:tcBorders>
            <w:shd w:val="clear" w:color="auto" w:fill="auto"/>
          </w:tcPr>
          <w:p w14:paraId="36145A5D"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19.11.2024 / Lab 101, </w:t>
            </w:r>
            <w:proofErr w:type="spellStart"/>
            <w:r w:rsidRPr="00690AB8">
              <w:rPr>
                <w:rFonts w:ascii="Times New Roman Regular" w:eastAsia="Times New Roman" w:hAnsi="Times New Roman Regular" w:cs="Times New Roman Regular"/>
                <w:color w:val="000000"/>
              </w:rPr>
              <w:t>Rektorati</w:t>
            </w:r>
            <w:proofErr w:type="spellEnd"/>
          </w:p>
        </w:tc>
        <w:tc>
          <w:tcPr>
            <w:tcW w:w="1216" w:type="dxa"/>
            <w:tcBorders>
              <w:top w:val="nil"/>
              <w:left w:val="nil"/>
              <w:bottom w:val="single" w:sz="8" w:space="0" w:color="000000"/>
              <w:right w:val="single" w:sz="8" w:space="0" w:color="000000"/>
            </w:tcBorders>
            <w:shd w:val="clear" w:color="auto" w:fill="auto"/>
          </w:tcPr>
          <w:p w14:paraId="45DB62B6"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665" w:type="dxa"/>
            <w:tcBorders>
              <w:top w:val="nil"/>
              <w:left w:val="nil"/>
              <w:bottom w:val="single" w:sz="8" w:space="0" w:color="000000"/>
              <w:right w:val="single" w:sz="8" w:space="0" w:color="000000"/>
            </w:tcBorders>
            <w:shd w:val="clear" w:color="auto" w:fill="auto"/>
          </w:tcPr>
          <w:p w14:paraId="0C66B5D7"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r>
      <w:tr w:rsidR="00A23A16" w:rsidRPr="00690AB8" w14:paraId="15B90011" w14:textId="77777777" w:rsidTr="00A23A16">
        <w:trPr>
          <w:trHeight w:val="690"/>
        </w:trPr>
        <w:tc>
          <w:tcPr>
            <w:tcW w:w="535" w:type="dxa"/>
            <w:tcBorders>
              <w:top w:val="nil"/>
              <w:left w:val="single" w:sz="4" w:space="0" w:color="auto"/>
              <w:bottom w:val="single" w:sz="4" w:space="0" w:color="auto"/>
              <w:right w:val="single" w:sz="4" w:space="0" w:color="auto"/>
            </w:tcBorders>
            <w:shd w:val="clear" w:color="auto" w:fill="auto"/>
            <w:noWrap/>
            <w:vAlign w:val="bottom"/>
          </w:tcPr>
          <w:p w14:paraId="3F70AF40"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42</w:t>
            </w:r>
          </w:p>
        </w:tc>
        <w:tc>
          <w:tcPr>
            <w:tcW w:w="1445" w:type="dxa"/>
            <w:tcBorders>
              <w:top w:val="nil"/>
              <w:left w:val="nil"/>
              <w:bottom w:val="single" w:sz="8" w:space="0" w:color="000000"/>
              <w:right w:val="single" w:sz="8" w:space="0" w:color="000000"/>
            </w:tcBorders>
            <w:shd w:val="clear" w:color="auto" w:fill="auto"/>
          </w:tcPr>
          <w:p w14:paraId="61000A3B"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8" w:space="0" w:color="000000"/>
              <w:right w:val="single" w:sz="8" w:space="0" w:color="000000"/>
            </w:tcBorders>
            <w:shd w:val="clear" w:color="auto" w:fill="auto"/>
          </w:tcPr>
          <w:p w14:paraId="59956D6C"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Leksion I hapur:”AI ne Media” nga Dr. George Sturm</w:t>
            </w:r>
          </w:p>
        </w:tc>
        <w:tc>
          <w:tcPr>
            <w:tcW w:w="1229" w:type="dxa"/>
            <w:tcBorders>
              <w:top w:val="nil"/>
              <w:left w:val="nil"/>
              <w:bottom w:val="single" w:sz="8" w:space="0" w:color="000000"/>
              <w:right w:val="single" w:sz="8" w:space="0" w:color="000000"/>
            </w:tcBorders>
            <w:shd w:val="clear" w:color="auto" w:fill="auto"/>
          </w:tcPr>
          <w:p w14:paraId="5493A8F7"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FTI</w:t>
            </w:r>
          </w:p>
        </w:tc>
        <w:tc>
          <w:tcPr>
            <w:tcW w:w="1518" w:type="dxa"/>
            <w:tcBorders>
              <w:top w:val="nil"/>
              <w:left w:val="nil"/>
              <w:bottom w:val="single" w:sz="8" w:space="0" w:color="000000"/>
              <w:right w:val="single" w:sz="8" w:space="0" w:color="000000"/>
            </w:tcBorders>
            <w:shd w:val="clear" w:color="auto" w:fill="auto"/>
          </w:tcPr>
          <w:p w14:paraId="3FC5F8AD"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276" w:type="dxa"/>
            <w:tcBorders>
              <w:top w:val="nil"/>
              <w:left w:val="nil"/>
              <w:bottom w:val="single" w:sz="8" w:space="0" w:color="000000"/>
              <w:right w:val="single" w:sz="8" w:space="0" w:color="000000"/>
            </w:tcBorders>
            <w:shd w:val="clear" w:color="auto" w:fill="auto"/>
          </w:tcPr>
          <w:p w14:paraId="28E1E2BC"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05.12.2024 / Lab 203, </w:t>
            </w:r>
            <w:proofErr w:type="spellStart"/>
            <w:r w:rsidRPr="00690AB8">
              <w:rPr>
                <w:rFonts w:ascii="Times New Roman Regular" w:eastAsia="Times New Roman" w:hAnsi="Times New Roman Regular" w:cs="Times New Roman Regular"/>
                <w:color w:val="000000"/>
              </w:rPr>
              <w:t>Rektorati</w:t>
            </w:r>
            <w:proofErr w:type="spellEnd"/>
          </w:p>
        </w:tc>
        <w:tc>
          <w:tcPr>
            <w:tcW w:w="1216" w:type="dxa"/>
            <w:tcBorders>
              <w:top w:val="nil"/>
              <w:left w:val="nil"/>
              <w:bottom w:val="single" w:sz="8" w:space="0" w:color="000000"/>
              <w:right w:val="single" w:sz="8" w:space="0" w:color="000000"/>
            </w:tcBorders>
            <w:shd w:val="clear" w:color="auto" w:fill="auto"/>
          </w:tcPr>
          <w:p w14:paraId="7CC4109F"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665" w:type="dxa"/>
            <w:tcBorders>
              <w:top w:val="nil"/>
              <w:left w:val="nil"/>
              <w:bottom w:val="single" w:sz="8" w:space="0" w:color="000000"/>
              <w:right w:val="single" w:sz="8" w:space="0" w:color="000000"/>
            </w:tcBorders>
            <w:shd w:val="clear" w:color="auto" w:fill="auto"/>
          </w:tcPr>
          <w:p w14:paraId="08BEAB29"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r>
      <w:tr w:rsidR="00A23A16" w:rsidRPr="00690AB8" w14:paraId="2651ED5E" w14:textId="77777777" w:rsidTr="00A23A16">
        <w:trPr>
          <w:trHeight w:val="1815"/>
        </w:trPr>
        <w:tc>
          <w:tcPr>
            <w:tcW w:w="535" w:type="dxa"/>
            <w:tcBorders>
              <w:top w:val="nil"/>
              <w:left w:val="single" w:sz="4" w:space="0" w:color="auto"/>
              <w:bottom w:val="single" w:sz="4" w:space="0" w:color="auto"/>
              <w:right w:val="single" w:sz="4" w:space="0" w:color="auto"/>
            </w:tcBorders>
            <w:shd w:val="clear" w:color="auto" w:fill="auto"/>
            <w:noWrap/>
            <w:vAlign w:val="bottom"/>
          </w:tcPr>
          <w:p w14:paraId="75443A2E"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lastRenderedPageBreak/>
              <w:t>43</w:t>
            </w:r>
          </w:p>
        </w:tc>
        <w:tc>
          <w:tcPr>
            <w:tcW w:w="1445" w:type="dxa"/>
            <w:tcBorders>
              <w:top w:val="nil"/>
              <w:left w:val="nil"/>
              <w:bottom w:val="single" w:sz="8" w:space="0" w:color="000000"/>
              <w:right w:val="single" w:sz="8" w:space="0" w:color="000000"/>
            </w:tcBorders>
            <w:shd w:val="clear" w:color="auto" w:fill="auto"/>
          </w:tcPr>
          <w:p w14:paraId="5578E4C8"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8" w:space="0" w:color="000000"/>
              <w:right w:val="single" w:sz="8" w:space="0" w:color="000000"/>
            </w:tcBorders>
            <w:shd w:val="clear" w:color="auto" w:fill="auto"/>
          </w:tcPr>
          <w:p w14:paraId="19EDA00E"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Trajnim</w:t>
            </w:r>
            <w:proofErr w:type="spellEnd"/>
            <w:r w:rsidRPr="00690AB8">
              <w:rPr>
                <w:rFonts w:ascii="Times New Roman Regular" w:eastAsia="Times New Roman" w:hAnsi="Times New Roman Regular" w:cs="Times New Roman Regular"/>
                <w:color w:val="000000"/>
              </w:rPr>
              <w:t xml:space="preserve"> ne hybrid Mode: “</w:t>
            </w:r>
            <w:proofErr w:type="spellStart"/>
            <w:r w:rsidRPr="00690AB8">
              <w:rPr>
                <w:rFonts w:ascii="Times New Roman Regular" w:eastAsia="Times New Roman" w:hAnsi="Times New Roman Regular" w:cs="Times New Roman Regular"/>
                <w:color w:val="000000"/>
              </w:rPr>
              <w:t>Higjiena</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Kibernetike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dhe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Praktikat</w:t>
            </w:r>
            <w:proofErr w:type="spellEnd"/>
            <w:r w:rsidRPr="00690AB8">
              <w:rPr>
                <w:rFonts w:ascii="Times New Roman Regular" w:eastAsia="Times New Roman" w:hAnsi="Times New Roman Regular" w:cs="Times New Roman Regular"/>
                <w:color w:val="000000"/>
              </w:rPr>
              <w:t xml:space="preserve"> me </w:t>
            </w:r>
            <w:proofErr w:type="spellStart"/>
            <w:r w:rsidRPr="00690AB8">
              <w:rPr>
                <w:rFonts w:ascii="Times New Roman Regular" w:eastAsia="Times New Roman" w:hAnsi="Times New Roman Regular" w:cs="Times New Roman Regular"/>
                <w:color w:val="000000"/>
              </w:rPr>
              <w:t>te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mira</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sigurise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nga</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Autoriteti</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Kombetar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i</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Sigurise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Kibernetike</w:t>
            </w:r>
            <w:proofErr w:type="spellEnd"/>
            <w:r w:rsidRPr="00690AB8">
              <w:rPr>
                <w:rFonts w:ascii="Times New Roman Regular" w:eastAsia="Times New Roman" w:hAnsi="Times New Roman Regular" w:cs="Times New Roman Regular"/>
                <w:color w:val="000000"/>
              </w:rPr>
              <w:t xml:space="preserve"> (AKSK).</w:t>
            </w:r>
          </w:p>
        </w:tc>
        <w:tc>
          <w:tcPr>
            <w:tcW w:w="1229" w:type="dxa"/>
            <w:tcBorders>
              <w:top w:val="nil"/>
              <w:left w:val="nil"/>
              <w:bottom w:val="single" w:sz="8" w:space="0" w:color="000000"/>
              <w:right w:val="single" w:sz="8" w:space="0" w:color="000000"/>
            </w:tcBorders>
            <w:shd w:val="clear" w:color="auto" w:fill="auto"/>
          </w:tcPr>
          <w:p w14:paraId="4C21F2EE"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FTI</w:t>
            </w:r>
          </w:p>
        </w:tc>
        <w:tc>
          <w:tcPr>
            <w:tcW w:w="1518" w:type="dxa"/>
            <w:tcBorders>
              <w:top w:val="nil"/>
              <w:left w:val="nil"/>
              <w:bottom w:val="single" w:sz="8" w:space="0" w:color="auto"/>
              <w:right w:val="single" w:sz="8" w:space="0" w:color="auto"/>
            </w:tcBorders>
            <w:shd w:val="clear" w:color="auto" w:fill="auto"/>
          </w:tcPr>
          <w:p w14:paraId="4D7176FE"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276" w:type="dxa"/>
            <w:tcBorders>
              <w:top w:val="nil"/>
              <w:left w:val="nil"/>
              <w:bottom w:val="single" w:sz="8" w:space="0" w:color="auto"/>
              <w:right w:val="single" w:sz="8" w:space="0" w:color="auto"/>
            </w:tcBorders>
            <w:shd w:val="clear" w:color="auto" w:fill="auto"/>
          </w:tcPr>
          <w:p w14:paraId="14EEC2A5"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12.12.2024 / Lab 101, </w:t>
            </w:r>
            <w:proofErr w:type="spellStart"/>
            <w:r w:rsidRPr="00690AB8">
              <w:rPr>
                <w:rFonts w:ascii="Times New Roman Regular" w:eastAsia="Times New Roman" w:hAnsi="Times New Roman Regular" w:cs="Times New Roman Regular"/>
                <w:color w:val="000000"/>
              </w:rPr>
              <w:t>Rektorati</w:t>
            </w:r>
            <w:proofErr w:type="spellEnd"/>
          </w:p>
        </w:tc>
        <w:tc>
          <w:tcPr>
            <w:tcW w:w="1216" w:type="dxa"/>
            <w:tcBorders>
              <w:top w:val="nil"/>
              <w:left w:val="nil"/>
              <w:bottom w:val="single" w:sz="8" w:space="0" w:color="000000"/>
              <w:right w:val="single" w:sz="8" w:space="0" w:color="000000"/>
            </w:tcBorders>
            <w:shd w:val="clear" w:color="auto" w:fill="auto"/>
          </w:tcPr>
          <w:p w14:paraId="26ADFBA6"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665" w:type="dxa"/>
            <w:tcBorders>
              <w:top w:val="nil"/>
              <w:left w:val="nil"/>
              <w:bottom w:val="single" w:sz="8" w:space="0" w:color="000000"/>
              <w:right w:val="single" w:sz="8" w:space="0" w:color="000000"/>
            </w:tcBorders>
            <w:shd w:val="clear" w:color="auto" w:fill="auto"/>
          </w:tcPr>
          <w:p w14:paraId="7B9BE29F"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r>
      <w:tr w:rsidR="00A23A16" w:rsidRPr="00690AB8" w14:paraId="34C5B047" w14:textId="77777777" w:rsidTr="00A23A16">
        <w:trPr>
          <w:trHeight w:val="1140"/>
        </w:trPr>
        <w:tc>
          <w:tcPr>
            <w:tcW w:w="535" w:type="dxa"/>
            <w:tcBorders>
              <w:top w:val="nil"/>
              <w:left w:val="single" w:sz="4" w:space="0" w:color="auto"/>
              <w:bottom w:val="single" w:sz="4" w:space="0" w:color="auto"/>
              <w:right w:val="single" w:sz="4" w:space="0" w:color="auto"/>
            </w:tcBorders>
            <w:shd w:val="clear" w:color="auto" w:fill="auto"/>
            <w:noWrap/>
            <w:vAlign w:val="bottom"/>
          </w:tcPr>
          <w:p w14:paraId="300BEF83"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44</w:t>
            </w:r>
          </w:p>
        </w:tc>
        <w:tc>
          <w:tcPr>
            <w:tcW w:w="1445" w:type="dxa"/>
            <w:tcBorders>
              <w:top w:val="nil"/>
              <w:left w:val="nil"/>
              <w:bottom w:val="single" w:sz="8" w:space="0" w:color="000000"/>
              <w:right w:val="single" w:sz="8" w:space="0" w:color="000000"/>
            </w:tcBorders>
            <w:shd w:val="clear" w:color="auto" w:fill="auto"/>
          </w:tcPr>
          <w:p w14:paraId="54F04F8D"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8" w:space="0" w:color="auto"/>
              <w:right w:val="single" w:sz="8" w:space="0" w:color="auto"/>
            </w:tcBorders>
            <w:shd w:val="clear" w:color="auto" w:fill="auto"/>
          </w:tcPr>
          <w:p w14:paraId="2228C1B2" w14:textId="77777777" w:rsidR="004D4D43" w:rsidRPr="00690AB8" w:rsidRDefault="00000000" w:rsidP="00805F17">
            <w:pPr>
              <w:rPr>
                <w:rFonts w:ascii="Times New Roman Regular" w:eastAsia="Times New Roman" w:hAnsi="Times New Roman Regular" w:cs="Times New Roman Regular"/>
                <w:color w:val="1D2228"/>
              </w:rPr>
            </w:pPr>
            <w:proofErr w:type="spellStart"/>
            <w:r w:rsidRPr="00690AB8">
              <w:rPr>
                <w:rFonts w:ascii="Times New Roman Regular" w:eastAsia="Times New Roman" w:hAnsi="Times New Roman Regular" w:cs="Times New Roman Regular"/>
                <w:color w:val="1D2228"/>
              </w:rPr>
              <w:t>Leksion</w:t>
            </w:r>
            <w:proofErr w:type="spellEnd"/>
            <w:r w:rsidRPr="00690AB8">
              <w:rPr>
                <w:rFonts w:ascii="Times New Roman Regular" w:eastAsia="Times New Roman" w:hAnsi="Times New Roman Regular" w:cs="Times New Roman Regular"/>
                <w:color w:val="1D2228"/>
              </w:rPr>
              <w:t xml:space="preserve"> </w:t>
            </w:r>
            <w:proofErr w:type="spellStart"/>
            <w:r w:rsidRPr="00690AB8">
              <w:rPr>
                <w:rFonts w:ascii="Times New Roman Regular" w:eastAsia="Times New Roman" w:hAnsi="Times New Roman Regular" w:cs="Times New Roman Regular"/>
                <w:color w:val="1D2228"/>
              </w:rPr>
              <w:t>i</w:t>
            </w:r>
            <w:proofErr w:type="spellEnd"/>
            <w:r w:rsidRPr="00690AB8">
              <w:rPr>
                <w:rFonts w:ascii="Times New Roman Regular" w:eastAsia="Times New Roman" w:hAnsi="Times New Roman Regular" w:cs="Times New Roman Regular"/>
                <w:color w:val="1D2228"/>
              </w:rPr>
              <w:t xml:space="preserve"> </w:t>
            </w:r>
            <w:proofErr w:type="spellStart"/>
            <w:r w:rsidRPr="00690AB8">
              <w:rPr>
                <w:rFonts w:ascii="Times New Roman Regular" w:eastAsia="Times New Roman" w:hAnsi="Times New Roman Regular" w:cs="Times New Roman Regular"/>
                <w:color w:val="1D2228"/>
              </w:rPr>
              <w:t>hapur</w:t>
            </w:r>
            <w:proofErr w:type="spellEnd"/>
            <w:r w:rsidRPr="00690AB8">
              <w:rPr>
                <w:rFonts w:ascii="Times New Roman Regular" w:eastAsia="Times New Roman" w:hAnsi="Times New Roman Regular" w:cs="Times New Roman Regular"/>
                <w:color w:val="1D2228"/>
              </w:rPr>
              <w:t xml:space="preserve">: “E-nose and its applications” </w:t>
            </w:r>
            <w:proofErr w:type="spellStart"/>
            <w:r w:rsidRPr="00690AB8">
              <w:rPr>
                <w:rFonts w:ascii="Times New Roman Regular" w:eastAsia="Times New Roman" w:hAnsi="Times New Roman Regular" w:cs="Times New Roman Regular"/>
                <w:color w:val="1D2228"/>
              </w:rPr>
              <w:t>nga</w:t>
            </w:r>
            <w:proofErr w:type="spellEnd"/>
            <w:r w:rsidRPr="00690AB8">
              <w:rPr>
                <w:rFonts w:ascii="Times New Roman Regular" w:eastAsia="Times New Roman" w:hAnsi="Times New Roman Regular" w:cs="Times New Roman Regular"/>
                <w:color w:val="1D2228"/>
              </w:rPr>
              <w:t xml:space="preserve"> Prof Dr Bekir Karlik-</w:t>
            </w:r>
            <w:proofErr w:type="spellStart"/>
            <w:r w:rsidRPr="00690AB8">
              <w:rPr>
                <w:rFonts w:ascii="Times New Roman Regular" w:eastAsia="Times New Roman" w:hAnsi="Times New Roman Regular" w:cs="Times New Roman Regular"/>
                <w:color w:val="1D2228"/>
              </w:rPr>
              <w:t>Epoka</w:t>
            </w:r>
            <w:proofErr w:type="spellEnd"/>
            <w:r w:rsidRPr="00690AB8">
              <w:rPr>
                <w:rFonts w:ascii="Times New Roman Regular" w:eastAsia="Times New Roman" w:hAnsi="Times New Roman Regular" w:cs="Times New Roman Regular"/>
                <w:color w:val="1D2228"/>
              </w:rPr>
              <w:t xml:space="preserve"> University</w:t>
            </w:r>
          </w:p>
        </w:tc>
        <w:tc>
          <w:tcPr>
            <w:tcW w:w="1229" w:type="dxa"/>
            <w:tcBorders>
              <w:top w:val="nil"/>
              <w:left w:val="nil"/>
              <w:bottom w:val="single" w:sz="8" w:space="0" w:color="000000"/>
              <w:right w:val="single" w:sz="8" w:space="0" w:color="000000"/>
            </w:tcBorders>
            <w:shd w:val="clear" w:color="auto" w:fill="auto"/>
          </w:tcPr>
          <w:p w14:paraId="109B8B9B"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FTI</w:t>
            </w:r>
          </w:p>
        </w:tc>
        <w:tc>
          <w:tcPr>
            <w:tcW w:w="1518" w:type="dxa"/>
            <w:tcBorders>
              <w:top w:val="nil"/>
              <w:left w:val="nil"/>
              <w:bottom w:val="single" w:sz="8" w:space="0" w:color="auto"/>
              <w:right w:val="single" w:sz="8" w:space="0" w:color="auto"/>
            </w:tcBorders>
            <w:shd w:val="clear" w:color="auto" w:fill="auto"/>
          </w:tcPr>
          <w:p w14:paraId="3A4766CA"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276" w:type="dxa"/>
            <w:tcBorders>
              <w:top w:val="nil"/>
              <w:left w:val="nil"/>
              <w:bottom w:val="single" w:sz="8" w:space="0" w:color="auto"/>
              <w:right w:val="single" w:sz="8" w:space="0" w:color="auto"/>
            </w:tcBorders>
            <w:shd w:val="clear" w:color="auto" w:fill="auto"/>
          </w:tcPr>
          <w:p w14:paraId="603F3709"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13.12.2024 / Lab 101, </w:t>
            </w:r>
            <w:proofErr w:type="spellStart"/>
            <w:r w:rsidRPr="00690AB8">
              <w:rPr>
                <w:rFonts w:ascii="Times New Roman Regular" w:eastAsia="Times New Roman" w:hAnsi="Times New Roman Regular" w:cs="Times New Roman Regular"/>
                <w:color w:val="000000"/>
              </w:rPr>
              <w:t>Rektorati</w:t>
            </w:r>
            <w:proofErr w:type="spellEnd"/>
          </w:p>
        </w:tc>
        <w:tc>
          <w:tcPr>
            <w:tcW w:w="1216" w:type="dxa"/>
            <w:tcBorders>
              <w:top w:val="nil"/>
              <w:left w:val="nil"/>
              <w:bottom w:val="single" w:sz="8" w:space="0" w:color="000000"/>
              <w:right w:val="single" w:sz="8" w:space="0" w:color="000000"/>
            </w:tcBorders>
            <w:shd w:val="clear" w:color="auto" w:fill="auto"/>
          </w:tcPr>
          <w:p w14:paraId="742F446F"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665" w:type="dxa"/>
            <w:tcBorders>
              <w:top w:val="nil"/>
              <w:left w:val="nil"/>
              <w:bottom w:val="single" w:sz="8" w:space="0" w:color="000000"/>
              <w:right w:val="single" w:sz="8" w:space="0" w:color="000000"/>
            </w:tcBorders>
            <w:shd w:val="clear" w:color="auto" w:fill="auto"/>
          </w:tcPr>
          <w:p w14:paraId="5461534E"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r>
      <w:tr w:rsidR="00A23A16" w:rsidRPr="00690AB8" w14:paraId="2939FA05" w14:textId="77777777" w:rsidTr="00A23A16">
        <w:trPr>
          <w:trHeight w:val="1140"/>
        </w:trPr>
        <w:tc>
          <w:tcPr>
            <w:tcW w:w="535" w:type="dxa"/>
            <w:tcBorders>
              <w:top w:val="nil"/>
              <w:left w:val="single" w:sz="4" w:space="0" w:color="auto"/>
              <w:bottom w:val="single" w:sz="4" w:space="0" w:color="auto"/>
              <w:right w:val="single" w:sz="4" w:space="0" w:color="auto"/>
            </w:tcBorders>
            <w:shd w:val="clear" w:color="auto" w:fill="auto"/>
            <w:noWrap/>
            <w:vAlign w:val="bottom"/>
          </w:tcPr>
          <w:p w14:paraId="1F085E93"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45</w:t>
            </w:r>
          </w:p>
        </w:tc>
        <w:tc>
          <w:tcPr>
            <w:tcW w:w="1445" w:type="dxa"/>
            <w:tcBorders>
              <w:top w:val="nil"/>
              <w:left w:val="nil"/>
              <w:bottom w:val="single" w:sz="8" w:space="0" w:color="000000"/>
              <w:right w:val="single" w:sz="8" w:space="0" w:color="000000"/>
            </w:tcBorders>
            <w:shd w:val="clear" w:color="auto" w:fill="auto"/>
          </w:tcPr>
          <w:p w14:paraId="1F20EB85"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8" w:space="0" w:color="auto"/>
              <w:right w:val="single" w:sz="8" w:space="0" w:color="auto"/>
            </w:tcBorders>
            <w:shd w:val="clear" w:color="auto" w:fill="auto"/>
          </w:tcPr>
          <w:p w14:paraId="4CF8170C" w14:textId="77777777" w:rsidR="004D4D43" w:rsidRPr="00690AB8" w:rsidRDefault="00000000" w:rsidP="00805F17">
            <w:pPr>
              <w:rPr>
                <w:rFonts w:ascii="Times New Roman Regular" w:eastAsia="Times New Roman" w:hAnsi="Times New Roman Regular" w:cs="Times New Roman Regular"/>
                <w:color w:val="1D2228"/>
              </w:rPr>
            </w:pPr>
            <w:proofErr w:type="spellStart"/>
            <w:r w:rsidRPr="00690AB8">
              <w:rPr>
                <w:rFonts w:ascii="Times New Roman Regular" w:eastAsia="Times New Roman" w:hAnsi="Times New Roman Regular" w:cs="Times New Roman Regular"/>
                <w:color w:val="1D2228"/>
              </w:rPr>
              <w:t>Trajnim</w:t>
            </w:r>
            <w:proofErr w:type="spellEnd"/>
            <w:r w:rsidRPr="00690AB8">
              <w:rPr>
                <w:rFonts w:ascii="Times New Roman Regular" w:eastAsia="Times New Roman" w:hAnsi="Times New Roman Regular" w:cs="Times New Roman Regular"/>
                <w:color w:val="1D2228"/>
              </w:rPr>
              <w:t>/</w:t>
            </w:r>
            <w:proofErr w:type="spellStart"/>
            <w:r w:rsidRPr="00690AB8">
              <w:rPr>
                <w:rFonts w:ascii="Times New Roman Regular" w:eastAsia="Times New Roman" w:hAnsi="Times New Roman Regular" w:cs="Times New Roman Regular"/>
                <w:color w:val="1D2228"/>
              </w:rPr>
              <w:t>Leksion</w:t>
            </w:r>
            <w:proofErr w:type="spellEnd"/>
            <w:r w:rsidRPr="00690AB8">
              <w:rPr>
                <w:rFonts w:ascii="Times New Roman Regular" w:eastAsia="Times New Roman" w:hAnsi="Times New Roman Regular" w:cs="Times New Roman Regular"/>
                <w:color w:val="1D2228"/>
              </w:rPr>
              <w:t xml:space="preserve"> </w:t>
            </w:r>
            <w:proofErr w:type="spellStart"/>
            <w:r w:rsidRPr="00690AB8">
              <w:rPr>
                <w:rFonts w:ascii="Times New Roman Regular" w:eastAsia="Times New Roman" w:hAnsi="Times New Roman Regular" w:cs="Times New Roman Regular"/>
                <w:color w:val="1D2228"/>
              </w:rPr>
              <w:t>i</w:t>
            </w:r>
            <w:proofErr w:type="spellEnd"/>
            <w:r w:rsidRPr="00690AB8">
              <w:rPr>
                <w:rFonts w:ascii="Times New Roman Regular" w:eastAsia="Times New Roman" w:hAnsi="Times New Roman Regular" w:cs="Times New Roman Regular"/>
                <w:color w:val="1D2228"/>
              </w:rPr>
              <w:t xml:space="preserve"> </w:t>
            </w:r>
            <w:proofErr w:type="spellStart"/>
            <w:r w:rsidRPr="00690AB8">
              <w:rPr>
                <w:rFonts w:ascii="Times New Roman Regular" w:eastAsia="Times New Roman" w:hAnsi="Times New Roman Regular" w:cs="Times New Roman Regular"/>
                <w:color w:val="1D2228"/>
              </w:rPr>
              <w:t>hapur</w:t>
            </w:r>
            <w:proofErr w:type="spellEnd"/>
            <w:r w:rsidRPr="00690AB8">
              <w:rPr>
                <w:rFonts w:ascii="Times New Roman Regular" w:eastAsia="Times New Roman" w:hAnsi="Times New Roman Regular" w:cs="Times New Roman Regular"/>
                <w:color w:val="1D2228"/>
              </w:rPr>
              <w:t xml:space="preserve">: “Cyber Drill” </w:t>
            </w:r>
            <w:proofErr w:type="spellStart"/>
            <w:r w:rsidRPr="00690AB8">
              <w:rPr>
                <w:rFonts w:ascii="Times New Roman Regular" w:eastAsia="Times New Roman" w:hAnsi="Times New Roman Regular" w:cs="Times New Roman Regular"/>
                <w:color w:val="1D2228"/>
              </w:rPr>
              <w:t>nga</w:t>
            </w:r>
            <w:proofErr w:type="spellEnd"/>
            <w:r w:rsidRPr="00690AB8">
              <w:rPr>
                <w:rFonts w:ascii="Times New Roman Regular" w:eastAsia="Times New Roman" w:hAnsi="Times New Roman Regular" w:cs="Times New Roman Regular"/>
                <w:color w:val="1D2228"/>
              </w:rPr>
              <w:t xml:space="preserve"> </w:t>
            </w:r>
            <w:proofErr w:type="spellStart"/>
            <w:r w:rsidRPr="00690AB8">
              <w:rPr>
                <w:rFonts w:ascii="Times New Roman Regular" w:eastAsia="Times New Roman" w:hAnsi="Times New Roman Regular" w:cs="Times New Roman Regular"/>
                <w:color w:val="1D2228"/>
              </w:rPr>
              <w:t>Autoriteti</w:t>
            </w:r>
            <w:proofErr w:type="spellEnd"/>
            <w:r w:rsidRPr="00690AB8">
              <w:rPr>
                <w:rFonts w:ascii="Times New Roman Regular" w:eastAsia="Times New Roman" w:hAnsi="Times New Roman Regular" w:cs="Times New Roman Regular"/>
                <w:color w:val="1D2228"/>
              </w:rPr>
              <w:t xml:space="preserve"> </w:t>
            </w:r>
            <w:proofErr w:type="spellStart"/>
            <w:r w:rsidRPr="00690AB8">
              <w:rPr>
                <w:rFonts w:ascii="Times New Roman Regular" w:eastAsia="Times New Roman" w:hAnsi="Times New Roman Regular" w:cs="Times New Roman Regular"/>
                <w:color w:val="1D2228"/>
              </w:rPr>
              <w:t>Kombetar</w:t>
            </w:r>
            <w:proofErr w:type="spellEnd"/>
            <w:r w:rsidRPr="00690AB8">
              <w:rPr>
                <w:rFonts w:ascii="Times New Roman Regular" w:eastAsia="Times New Roman" w:hAnsi="Times New Roman Regular" w:cs="Times New Roman Regular"/>
                <w:color w:val="1D2228"/>
              </w:rPr>
              <w:t xml:space="preserve"> </w:t>
            </w:r>
            <w:proofErr w:type="spellStart"/>
            <w:r w:rsidRPr="00690AB8">
              <w:rPr>
                <w:rFonts w:ascii="Times New Roman Regular" w:eastAsia="Times New Roman" w:hAnsi="Times New Roman Regular" w:cs="Times New Roman Regular"/>
                <w:color w:val="1D2228"/>
              </w:rPr>
              <w:t>i</w:t>
            </w:r>
            <w:proofErr w:type="spellEnd"/>
            <w:r w:rsidRPr="00690AB8">
              <w:rPr>
                <w:rFonts w:ascii="Times New Roman Regular" w:eastAsia="Times New Roman" w:hAnsi="Times New Roman Regular" w:cs="Times New Roman Regular"/>
                <w:color w:val="1D2228"/>
              </w:rPr>
              <w:t xml:space="preserve"> </w:t>
            </w:r>
            <w:proofErr w:type="spellStart"/>
            <w:r w:rsidRPr="00690AB8">
              <w:rPr>
                <w:rFonts w:ascii="Times New Roman Regular" w:eastAsia="Times New Roman" w:hAnsi="Times New Roman Regular" w:cs="Times New Roman Regular"/>
                <w:color w:val="1D2228"/>
              </w:rPr>
              <w:t>Sigurise</w:t>
            </w:r>
            <w:proofErr w:type="spellEnd"/>
            <w:r w:rsidRPr="00690AB8">
              <w:rPr>
                <w:rFonts w:ascii="Times New Roman Regular" w:eastAsia="Times New Roman" w:hAnsi="Times New Roman Regular" w:cs="Times New Roman Regular"/>
                <w:color w:val="1D2228"/>
              </w:rPr>
              <w:t xml:space="preserve"> </w:t>
            </w:r>
            <w:proofErr w:type="spellStart"/>
            <w:r w:rsidRPr="00690AB8">
              <w:rPr>
                <w:rFonts w:ascii="Times New Roman Regular" w:eastAsia="Times New Roman" w:hAnsi="Times New Roman Regular" w:cs="Times New Roman Regular"/>
                <w:color w:val="1D2228"/>
              </w:rPr>
              <w:t>Kibernetike</w:t>
            </w:r>
            <w:proofErr w:type="spellEnd"/>
            <w:r w:rsidRPr="00690AB8">
              <w:rPr>
                <w:rFonts w:ascii="Times New Roman Regular" w:eastAsia="Times New Roman" w:hAnsi="Times New Roman Regular" w:cs="Times New Roman Regular"/>
                <w:color w:val="1D2228"/>
              </w:rPr>
              <w:t xml:space="preserve"> (AKSK)</w:t>
            </w:r>
          </w:p>
        </w:tc>
        <w:tc>
          <w:tcPr>
            <w:tcW w:w="1229" w:type="dxa"/>
            <w:tcBorders>
              <w:top w:val="nil"/>
              <w:left w:val="nil"/>
              <w:bottom w:val="single" w:sz="8" w:space="0" w:color="000000"/>
              <w:right w:val="single" w:sz="8" w:space="0" w:color="000000"/>
            </w:tcBorders>
            <w:shd w:val="clear" w:color="auto" w:fill="auto"/>
          </w:tcPr>
          <w:p w14:paraId="6498F702"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FTI</w:t>
            </w:r>
          </w:p>
        </w:tc>
        <w:tc>
          <w:tcPr>
            <w:tcW w:w="1518" w:type="dxa"/>
            <w:tcBorders>
              <w:top w:val="nil"/>
              <w:left w:val="nil"/>
              <w:bottom w:val="single" w:sz="8" w:space="0" w:color="auto"/>
              <w:right w:val="single" w:sz="8" w:space="0" w:color="auto"/>
            </w:tcBorders>
            <w:shd w:val="clear" w:color="auto" w:fill="auto"/>
          </w:tcPr>
          <w:p w14:paraId="5B48E4C9"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276" w:type="dxa"/>
            <w:tcBorders>
              <w:top w:val="nil"/>
              <w:left w:val="nil"/>
              <w:bottom w:val="single" w:sz="8" w:space="0" w:color="auto"/>
              <w:right w:val="single" w:sz="8" w:space="0" w:color="auto"/>
            </w:tcBorders>
            <w:shd w:val="clear" w:color="auto" w:fill="auto"/>
          </w:tcPr>
          <w:p w14:paraId="167DE3CA"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10.01.2025 / Lab 101, </w:t>
            </w:r>
            <w:proofErr w:type="spellStart"/>
            <w:r w:rsidRPr="00690AB8">
              <w:rPr>
                <w:rFonts w:ascii="Times New Roman Regular" w:eastAsia="Times New Roman" w:hAnsi="Times New Roman Regular" w:cs="Times New Roman Regular"/>
                <w:color w:val="000000"/>
              </w:rPr>
              <w:t>Rektorati</w:t>
            </w:r>
            <w:proofErr w:type="spellEnd"/>
          </w:p>
        </w:tc>
        <w:tc>
          <w:tcPr>
            <w:tcW w:w="1216" w:type="dxa"/>
            <w:tcBorders>
              <w:top w:val="nil"/>
              <w:left w:val="nil"/>
              <w:bottom w:val="single" w:sz="8" w:space="0" w:color="000000"/>
              <w:right w:val="single" w:sz="8" w:space="0" w:color="000000"/>
            </w:tcBorders>
            <w:shd w:val="clear" w:color="auto" w:fill="auto"/>
          </w:tcPr>
          <w:p w14:paraId="76987E04"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665" w:type="dxa"/>
            <w:tcBorders>
              <w:top w:val="nil"/>
              <w:left w:val="nil"/>
              <w:bottom w:val="single" w:sz="8" w:space="0" w:color="000000"/>
              <w:right w:val="single" w:sz="8" w:space="0" w:color="000000"/>
            </w:tcBorders>
            <w:shd w:val="clear" w:color="auto" w:fill="auto"/>
          </w:tcPr>
          <w:p w14:paraId="53276426"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r>
      <w:tr w:rsidR="00A23A16" w:rsidRPr="00690AB8" w14:paraId="076E3934" w14:textId="77777777" w:rsidTr="00A23A16">
        <w:trPr>
          <w:trHeight w:val="690"/>
        </w:trPr>
        <w:tc>
          <w:tcPr>
            <w:tcW w:w="535" w:type="dxa"/>
            <w:tcBorders>
              <w:top w:val="nil"/>
              <w:left w:val="single" w:sz="4" w:space="0" w:color="auto"/>
              <w:bottom w:val="single" w:sz="4" w:space="0" w:color="auto"/>
              <w:right w:val="single" w:sz="4" w:space="0" w:color="auto"/>
            </w:tcBorders>
            <w:shd w:val="clear" w:color="auto" w:fill="auto"/>
            <w:noWrap/>
            <w:vAlign w:val="bottom"/>
          </w:tcPr>
          <w:p w14:paraId="30396118"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46</w:t>
            </w:r>
          </w:p>
        </w:tc>
        <w:tc>
          <w:tcPr>
            <w:tcW w:w="1445" w:type="dxa"/>
            <w:tcBorders>
              <w:top w:val="nil"/>
              <w:left w:val="nil"/>
              <w:bottom w:val="single" w:sz="8" w:space="0" w:color="000000"/>
              <w:right w:val="single" w:sz="8" w:space="0" w:color="000000"/>
            </w:tcBorders>
            <w:shd w:val="clear" w:color="auto" w:fill="auto"/>
          </w:tcPr>
          <w:p w14:paraId="244E8FF1"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8" w:space="0" w:color="auto"/>
              <w:right w:val="single" w:sz="8" w:space="0" w:color="auto"/>
            </w:tcBorders>
            <w:shd w:val="clear" w:color="auto" w:fill="auto"/>
          </w:tcPr>
          <w:p w14:paraId="74F4C932" w14:textId="77777777" w:rsidR="004D4D43" w:rsidRPr="00690AB8" w:rsidRDefault="00000000" w:rsidP="00805F17">
            <w:pPr>
              <w:rPr>
                <w:rFonts w:ascii="Times New Roman Regular" w:eastAsia="Times New Roman" w:hAnsi="Times New Roman Regular" w:cs="Times New Roman Regular"/>
                <w:color w:val="1D2228"/>
              </w:rPr>
            </w:pPr>
            <w:r w:rsidRPr="00690AB8">
              <w:rPr>
                <w:rFonts w:ascii="Times New Roman Regular" w:eastAsia="Times New Roman" w:hAnsi="Times New Roman Regular" w:cs="Times New Roman Regular"/>
                <w:color w:val="1D2228"/>
              </w:rPr>
              <w:t xml:space="preserve">Workshop </w:t>
            </w:r>
            <w:proofErr w:type="spellStart"/>
            <w:r w:rsidRPr="00690AB8">
              <w:rPr>
                <w:rFonts w:ascii="Times New Roman Regular" w:eastAsia="Times New Roman" w:hAnsi="Times New Roman Regular" w:cs="Times New Roman Regular"/>
                <w:color w:val="1D2228"/>
              </w:rPr>
              <w:t>Studentor</w:t>
            </w:r>
            <w:proofErr w:type="spellEnd"/>
          </w:p>
        </w:tc>
        <w:tc>
          <w:tcPr>
            <w:tcW w:w="1229" w:type="dxa"/>
            <w:tcBorders>
              <w:top w:val="nil"/>
              <w:left w:val="nil"/>
              <w:bottom w:val="single" w:sz="8" w:space="0" w:color="000000"/>
              <w:right w:val="single" w:sz="8" w:space="0" w:color="000000"/>
            </w:tcBorders>
            <w:shd w:val="clear" w:color="auto" w:fill="auto"/>
          </w:tcPr>
          <w:p w14:paraId="6DD7694A"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FTI</w:t>
            </w:r>
          </w:p>
        </w:tc>
        <w:tc>
          <w:tcPr>
            <w:tcW w:w="1518" w:type="dxa"/>
            <w:tcBorders>
              <w:top w:val="nil"/>
              <w:left w:val="nil"/>
              <w:bottom w:val="single" w:sz="8" w:space="0" w:color="auto"/>
              <w:right w:val="single" w:sz="8" w:space="0" w:color="auto"/>
            </w:tcBorders>
            <w:shd w:val="clear" w:color="auto" w:fill="auto"/>
          </w:tcPr>
          <w:p w14:paraId="7BEF2BE6"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276" w:type="dxa"/>
            <w:tcBorders>
              <w:top w:val="nil"/>
              <w:left w:val="nil"/>
              <w:bottom w:val="single" w:sz="8" w:space="0" w:color="auto"/>
              <w:right w:val="single" w:sz="8" w:space="0" w:color="auto"/>
            </w:tcBorders>
            <w:shd w:val="clear" w:color="auto" w:fill="auto"/>
          </w:tcPr>
          <w:p w14:paraId="217405AD"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16.01.2025 / Salla e </w:t>
            </w:r>
            <w:proofErr w:type="spellStart"/>
            <w:r w:rsidRPr="00690AB8">
              <w:rPr>
                <w:rFonts w:ascii="Times New Roman Regular" w:eastAsia="Times New Roman" w:hAnsi="Times New Roman Regular" w:cs="Times New Roman Regular"/>
                <w:color w:val="000000"/>
              </w:rPr>
              <w:t>konferencave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Rektorati</w:t>
            </w:r>
            <w:proofErr w:type="spellEnd"/>
          </w:p>
        </w:tc>
        <w:tc>
          <w:tcPr>
            <w:tcW w:w="1216" w:type="dxa"/>
            <w:tcBorders>
              <w:top w:val="nil"/>
              <w:left w:val="nil"/>
              <w:bottom w:val="single" w:sz="8" w:space="0" w:color="000000"/>
              <w:right w:val="single" w:sz="8" w:space="0" w:color="000000"/>
            </w:tcBorders>
            <w:shd w:val="clear" w:color="auto" w:fill="auto"/>
          </w:tcPr>
          <w:p w14:paraId="7B0A7FB5"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665" w:type="dxa"/>
            <w:tcBorders>
              <w:top w:val="nil"/>
              <w:left w:val="nil"/>
              <w:bottom w:val="single" w:sz="8" w:space="0" w:color="000000"/>
              <w:right w:val="single" w:sz="8" w:space="0" w:color="000000"/>
            </w:tcBorders>
            <w:shd w:val="clear" w:color="auto" w:fill="auto"/>
          </w:tcPr>
          <w:p w14:paraId="5CD235FE"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r>
      <w:tr w:rsidR="00A23A16" w:rsidRPr="00690AB8" w14:paraId="21322D1B" w14:textId="77777777" w:rsidTr="00A23A16">
        <w:trPr>
          <w:trHeight w:val="1815"/>
        </w:trPr>
        <w:tc>
          <w:tcPr>
            <w:tcW w:w="535" w:type="dxa"/>
            <w:tcBorders>
              <w:top w:val="nil"/>
              <w:left w:val="single" w:sz="4" w:space="0" w:color="auto"/>
              <w:bottom w:val="single" w:sz="4" w:space="0" w:color="auto"/>
              <w:right w:val="single" w:sz="4" w:space="0" w:color="auto"/>
            </w:tcBorders>
            <w:shd w:val="clear" w:color="auto" w:fill="auto"/>
            <w:noWrap/>
            <w:vAlign w:val="bottom"/>
          </w:tcPr>
          <w:p w14:paraId="2A9530E5"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47</w:t>
            </w:r>
          </w:p>
        </w:tc>
        <w:tc>
          <w:tcPr>
            <w:tcW w:w="1445" w:type="dxa"/>
            <w:tcBorders>
              <w:top w:val="nil"/>
              <w:left w:val="nil"/>
              <w:bottom w:val="single" w:sz="8" w:space="0" w:color="000000"/>
              <w:right w:val="single" w:sz="8" w:space="0" w:color="000000"/>
            </w:tcBorders>
            <w:shd w:val="clear" w:color="auto" w:fill="auto"/>
          </w:tcPr>
          <w:p w14:paraId="38819317"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8" w:space="0" w:color="auto"/>
              <w:right w:val="single" w:sz="8" w:space="0" w:color="auto"/>
            </w:tcBorders>
            <w:shd w:val="clear" w:color="auto" w:fill="auto"/>
          </w:tcPr>
          <w:p w14:paraId="5DF4A149" w14:textId="77777777" w:rsidR="004D4D43" w:rsidRPr="00690AB8" w:rsidRDefault="00000000" w:rsidP="00805F17">
            <w:pPr>
              <w:rPr>
                <w:rFonts w:ascii="Times New Roman Regular" w:eastAsia="Times New Roman" w:hAnsi="Times New Roman Regular" w:cs="Times New Roman Regular"/>
                <w:color w:val="1D2228"/>
              </w:rPr>
            </w:pPr>
            <w:proofErr w:type="spellStart"/>
            <w:r w:rsidRPr="00690AB8">
              <w:rPr>
                <w:rFonts w:ascii="Times New Roman Regular" w:eastAsia="Times New Roman" w:hAnsi="Times New Roman Regular" w:cs="Times New Roman Regular"/>
                <w:color w:val="1D2228"/>
              </w:rPr>
              <w:t>Leksion</w:t>
            </w:r>
            <w:proofErr w:type="spellEnd"/>
            <w:r w:rsidRPr="00690AB8">
              <w:rPr>
                <w:rFonts w:ascii="Times New Roman Regular" w:eastAsia="Times New Roman" w:hAnsi="Times New Roman Regular" w:cs="Times New Roman Regular"/>
                <w:color w:val="1D2228"/>
              </w:rPr>
              <w:t xml:space="preserve"> </w:t>
            </w:r>
            <w:proofErr w:type="spellStart"/>
            <w:r w:rsidRPr="00690AB8">
              <w:rPr>
                <w:rFonts w:ascii="Times New Roman Regular" w:eastAsia="Times New Roman" w:hAnsi="Times New Roman Regular" w:cs="Times New Roman Regular"/>
                <w:color w:val="1D2228"/>
              </w:rPr>
              <w:t>i</w:t>
            </w:r>
            <w:proofErr w:type="spellEnd"/>
            <w:r w:rsidRPr="00690AB8">
              <w:rPr>
                <w:rFonts w:ascii="Times New Roman Regular" w:eastAsia="Times New Roman" w:hAnsi="Times New Roman Regular" w:cs="Times New Roman Regular"/>
                <w:color w:val="1D2228"/>
              </w:rPr>
              <w:t xml:space="preserve"> </w:t>
            </w:r>
            <w:proofErr w:type="spellStart"/>
            <w:r w:rsidRPr="00690AB8">
              <w:rPr>
                <w:rFonts w:ascii="Times New Roman Regular" w:eastAsia="Times New Roman" w:hAnsi="Times New Roman Regular" w:cs="Times New Roman Regular"/>
                <w:color w:val="1D2228"/>
              </w:rPr>
              <w:t>hapur</w:t>
            </w:r>
            <w:proofErr w:type="spellEnd"/>
            <w:r w:rsidRPr="00690AB8">
              <w:rPr>
                <w:rFonts w:ascii="Times New Roman Regular" w:eastAsia="Times New Roman" w:hAnsi="Times New Roman Regular" w:cs="Times New Roman Regular"/>
                <w:color w:val="1D2228"/>
              </w:rPr>
              <w:t xml:space="preserve">:” Durres Port toward Smart Port” </w:t>
            </w:r>
            <w:proofErr w:type="spellStart"/>
            <w:r w:rsidRPr="00690AB8">
              <w:rPr>
                <w:rFonts w:ascii="Times New Roman Regular" w:eastAsia="Times New Roman" w:hAnsi="Times New Roman Regular" w:cs="Times New Roman Regular"/>
                <w:color w:val="1D2228"/>
              </w:rPr>
              <w:t>nga</w:t>
            </w:r>
            <w:proofErr w:type="spellEnd"/>
            <w:r w:rsidRPr="00690AB8">
              <w:rPr>
                <w:rFonts w:ascii="Times New Roman Regular" w:eastAsia="Times New Roman" w:hAnsi="Times New Roman Regular" w:cs="Times New Roman Regular"/>
                <w:color w:val="1D2228"/>
              </w:rPr>
              <w:t xml:space="preserve"> Eng. Vegim Hoti-Head of the Innovation Unit, Durres Port Authority</w:t>
            </w:r>
          </w:p>
        </w:tc>
        <w:tc>
          <w:tcPr>
            <w:tcW w:w="1229" w:type="dxa"/>
            <w:tcBorders>
              <w:top w:val="nil"/>
              <w:left w:val="nil"/>
              <w:bottom w:val="single" w:sz="8" w:space="0" w:color="000000"/>
              <w:right w:val="single" w:sz="8" w:space="0" w:color="000000"/>
            </w:tcBorders>
            <w:shd w:val="clear" w:color="auto" w:fill="auto"/>
          </w:tcPr>
          <w:p w14:paraId="0CDC55C0"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FTI</w:t>
            </w:r>
          </w:p>
        </w:tc>
        <w:tc>
          <w:tcPr>
            <w:tcW w:w="1518" w:type="dxa"/>
            <w:tcBorders>
              <w:top w:val="nil"/>
              <w:left w:val="nil"/>
              <w:bottom w:val="single" w:sz="8" w:space="0" w:color="auto"/>
              <w:right w:val="single" w:sz="8" w:space="0" w:color="auto"/>
            </w:tcBorders>
            <w:shd w:val="clear" w:color="auto" w:fill="auto"/>
          </w:tcPr>
          <w:p w14:paraId="7BD24D43"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276" w:type="dxa"/>
            <w:tcBorders>
              <w:top w:val="nil"/>
              <w:left w:val="nil"/>
              <w:bottom w:val="single" w:sz="8" w:space="0" w:color="auto"/>
              <w:right w:val="single" w:sz="8" w:space="0" w:color="auto"/>
            </w:tcBorders>
            <w:shd w:val="clear" w:color="auto" w:fill="auto"/>
          </w:tcPr>
          <w:p w14:paraId="4DEAEB1D"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11.03.2025 / </w:t>
            </w:r>
            <w:proofErr w:type="spellStart"/>
            <w:r w:rsidRPr="00690AB8">
              <w:rPr>
                <w:rFonts w:ascii="Times New Roman Regular" w:eastAsia="Times New Roman" w:hAnsi="Times New Roman Regular" w:cs="Times New Roman Regular"/>
                <w:color w:val="000000"/>
              </w:rPr>
              <w:t>Auditori</w:t>
            </w:r>
            <w:proofErr w:type="spellEnd"/>
            <w:r w:rsidRPr="00690AB8">
              <w:rPr>
                <w:rFonts w:ascii="Times New Roman Regular" w:eastAsia="Times New Roman" w:hAnsi="Times New Roman Regular" w:cs="Times New Roman Regular"/>
                <w:color w:val="000000"/>
              </w:rPr>
              <w:t xml:space="preserve"> 210, </w:t>
            </w:r>
            <w:proofErr w:type="spellStart"/>
            <w:r w:rsidRPr="00690AB8">
              <w:rPr>
                <w:rFonts w:ascii="Times New Roman Regular" w:eastAsia="Times New Roman" w:hAnsi="Times New Roman Regular" w:cs="Times New Roman Regular"/>
                <w:color w:val="000000"/>
              </w:rPr>
              <w:t>Rektorati</w:t>
            </w:r>
            <w:proofErr w:type="spellEnd"/>
          </w:p>
        </w:tc>
        <w:tc>
          <w:tcPr>
            <w:tcW w:w="1216" w:type="dxa"/>
            <w:tcBorders>
              <w:top w:val="nil"/>
              <w:left w:val="nil"/>
              <w:bottom w:val="single" w:sz="8" w:space="0" w:color="000000"/>
              <w:right w:val="single" w:sz="8" w:space="0" w:color="000000"/>
            </w:tcBorders>
            <w:shd w:val="clear" w:color="auto" w:fill="auto"/>
          </w:tcPr>
          <w:p w14:paraId="484AA767"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665" w:type="dxa"/>
            <w:tcBorders>
              <w:top w:val="nil"/>
              <w:left w:val="nil"/>
              <w:bottom w:val="single" w:sz="8" w:space="0" w:color="000000"/>
              <w:right w:val="single" w:sz="8" w:space="0" w:color="000000"/>
            </w:tcBorders>
            <w:shd w:val="clear" w:color="auto" w:fill="auto"/>
          </w:tcPr>
          <w:p w14:paraId="7304FB86"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r>
      <w:tr w:rsidR="00A23A16" w:rsidRPr="00690AB8" w14:paraId="6587BF4C" w14:textId="77777777" w:rsidTr="00A23A16">
        <w:trPr>
          <w:trHeight w:val="690"/>
        </w:trPr>
        <w:tc>
          <w:tcPr>
            <w:tcW w:w="535" w:type="dxa"/>
            <w:tcBorders>
              <w:top w:val="nil"/>
              <w:left w:val="single" w:sz="4" w:space="0" w:color="auto"/>
              <w:bottom w:val="single" w:sz="4" w:space="0" w:color="auto"/>
              <w:right w:val="single" w:sz="4" w:space="0" w:color="auto"/>
            </w:tcBorders>
            <w:shd w:val="clear" w:color="auto" w:fill="auto"/>
            <w:noWrap/>
            <w:vAlign w:val="bottom"/>
          </w:tcPr>
          <w:p w14:paraId="1CF92E2A"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48</w:t>
            </w:r>
          </w:p>
        </w:tc>
        <w:tc>
          <w:tcPr>
            <w:tcW w:w="1445" w:type="dxa"/>
            <w:tcBorders>
              <w:top w:val="nil"/>
              <w:left w:val="nil"/>
              <w:bottom w:val="single" w:sz="8" w:space="0" w:color="000000"/>
              <w:right w:val="single" w:sz="8" w:space="0" w:color="000000"/>
            </w:tcBorders>
            <w:shd w:val="clear" w:color="auto" w:fill="auto"/>
          </w:tcPr>
          <w:p w14:paraId="1E6CD46E"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8" w:space="0" w:color="auto"/>
              <w:right w:val="single" w:sz="8" w:space="0" w:color="auto"/>
            </w:tcBorders>
            <w:shd w:val="clear" w:color="auto" w:fill="auto"/>
          </w:tcPr>
          <w:p w14:paraId="501E4B43"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Start-up </w:t>
            </w:r>
            <w:proofErr w:type="spellStart"/>
            <w:r w:rsidRPr="00690AB8">
              <w:rPr>
                <w:rFonts w:ascii="Times New Roman Regular" w:eastAsia="Times New Roman" w:hAnsi="Times New Roman Regular" w:cs="Times New Roman Regular"/>
                <w:color w:val="000000"/>
              </w:rPr>
              <w:t>studentor</w:t>
            </w:r>
            <w:proofErr w:type="spellEnd"/>
          </w:p>
        </w:tc>
        <w:tc>
          <w:tcPr>
            <w:tcW w:w="1229" w:type="dxa"/>
            <w:tcBorders>
              <w:top w:val="nil"/>
              <w:left w:val="nil"/>
              <w:bottom w:val="single" w:sz="8" w:space="0" w:color="000000"/>
              <w:right w:val="single" w:sz="8" w:space="0" w:color="000000"/>
            </w:tcBorders>
            <w:shd w:val="clear" w:color="auto" w:fill="auto"/>
          </w:tcPr>
          <w:p w14:paraId="353A383C"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FTI / FB</w:t>
            </w:r>
          </w:p>
        </w:tc>
        <w:tc>
          <w:tcPr>
            <w:tcW w:w="1518" w:type="dxa"/>
            <w:tcBorders>
              <w:top w:val="nil"/>
              <w:left w:val="nil"/>
              <w:bottom w:val="single" w:sz="8" w:space="0" w:color="000000"/>
              <w:right w:val="single" w:sz="8" w:space="0" w:color="000000"/>
            </w:tcBorders>
            <w:shd w:val="clear" w:color="auto" w:fill="auto"/>
          </w:tcPr>
          <w:p w14:paraId="158C290C"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276" w:type="dxa"/>
            <w:tcBorders>
              <w:top w:val="nil"/>
              <w:left w:val="nil"/>
              <w:bottom w:val="single" w:sz="8" w:space="0" w:color="auto"/>
              <w:right w:val="single" w:sz="8" w:space="0" w:color="auto"/>
            </w:tcBorders>
            <w:shd w:val="clear" w:color="auto" w:fill="auto"/>
          </w:tcPr>
          <w:p w14:paraId="3D0F5D45"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13.03.2025 / Salla e </w:t>
            </w:r>
            <w:proofErr w:type="spellStart"/>
            <w:r w:rsidRPr="00690AB8">
              <w:rPr>
                <w:rFonts w:ascii="Times New Roman Regular" w:eastAsia="Times New Roman" w:hAnsi="Times New Roman Regular" w:cs="Times New Roman Regular"/>
                <w:color w:val="000000"/>
              </w:rPr>
              <w:t>konferenca</w:t>
            </w:r>
            <w:r w:rsidRPr="00690AB8">
              <w:rPr>
                <w:rFonts w:ascii="Times New Roman Regular" w:eastAsia="Times New Roman" w:hAnsi="Times New Roman Regular" w:cs="Times New Roman Regular"/>
                <w:color w:val="000000"/>
              </w:rPr>
              <w:lastRenderedPageBreak/>
              <w:t>ve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Rektorati</w:t>
            </w:r>
            <w:proofErr w:type="spellEnd"/>
          </w:p>
        </w:tc>
        <w:tc>
          <w:tcPr>
            <w:tcW w:w="1216" w:type="dxa"/>
            <w:tcBorders>
              <w:top w:val="nil"/>
              <w:left w:val="nil"/>
              <w:bottom w:val="single" w:sz="8" w:space="0" w:color="auto"/>
              <w:right w:val="single" w:sz="8" w:space="0" w:color="auto"/>
            </w:tcBorders>
            <w:shd w:val="clear" w:color="auto" w:fill="auto"/>
          </w:tcPr>
          <w:p w14:paraId="1179E47B"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lastRenderedPageBreak/>
              <w:t> </w:t>
            </w:r>
          </w:p>
        </w:tc>
        <w:tc>
          <w:tcPr>
            <w:tcW w:w="1665" w:type="dxa"/>
            <w:tcBorders>
              <w:top w:val="nil"/>
              <w:left w:val="nil"/>
              <w:bottom w:val="single" w:sz="8" w:space="0" w:color="auto"/>
              <w:right w:val="single" w:sz="8" w:space="0" w:color="auto"/>
            </w:tcBorders>
            <w:shd w:val="clear" w:color="auto" w:fill="auto"/>
          </w:tcPr>
          <w:p w14:paraId="0C3EEFF2"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r>
      <w:tr w:rsidR="00A23A16" w:rsidRPr="00690AB8" w14:paraId="7663339B" w14:textId="77777777" w:rsidTr="00A23A16">
        <w:trPr>
          <w:trHeight w:val="1365"/>
        </w:trPr>
        <w:tc>
          <w:tcPr>
            <w:tcW w:w="535" w:type="dxa"/>
            <w:tcBorders>
              <w:top w:val="nil"/>
              <w:left w:val="single" w:sz="4" w:space="0" w:color="auto"/>
              <w:bottom w:val="single" w:sz="4" w:space="0" w:color="auto"/>
              <w:right w:val="single" w:sz="4" w:space="0" w:color="auto"/>
            </w:tcBorders>
            <w:shd w:val="clear" w:color="auto" w:fill="auto"/>
            <w:noWrap/>
            <w:vAlign w:val="bottom"/>
          </w:tcPr>
          <w:p w14:paraId="23C2C324"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49</w:t>
            </w:r>
          </w:p>
        </w:tc>
        <w:tc>
          <w:tcPr>
            <w:tcW w:w="1445" w:type="dxa"/>
            <w:tcBorders>
              <w:top w:val="nil"/>
              <w:left w:val="nil"/>
              <w:bottom w:val="single" w:sz="8" w:space="0" w:color="000000"/>
              <w:right w:val="single" w:sz="8" w:space="0" w:color="000000"/>
            </w:tcBorders>
            <w:shd w:val="clear" w:color="auto" w:fill="auto"/>
          </w:tcPr>
          <w:p w14:paraId="01C51193"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8" w:space="0" w:color="auto"/>
              <w:right w:val="single" w:sz="8" w:space="0" w:color="auto"/>
            </w:tcBorders>
            <w:shd w:val="clear" w:color="auto" w:fill="auto"/>
          </w:tcPr>
          <w:p w14:paraId="003FF18C"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Leksion</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i</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hapur</w:t>
            </w:r>
            <w:proofErr w:type="spellEnd"/>
            <w:r w:rsidRPr="00690AB8">
              <w:rPr>
                <w:rFonts w:ascii="Times New Roman Regular" w:eastAsia="Times New Roman" w:hAnsi="Times New Roman Regular" w:cs="Times New Roman Regular"/>
                <w:color w:val="000000"/>
              </w:rPr>
              <w:t xml:space="preserve">: “E-Mobility-first step towards Durres Smart </w:t>
            </w:r>
            <w:proofErr w:type="spellStart"/>
            <w:r w:rsidRPr="00690AB8">
              <w:rPr>
                <w:rFonts w:ascii="Times New Roman Regular" w:eastAsia="Times New Roman" w:hAnsi="Times New Roman Regular" w:cs="Times New Roman Regular"/>
                <w:color w:val="000000"/>
              </w:rPr>
              <w:t>Uni&amp;City</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nga</w:t>
            </w:r>
            <w:proofErr w:type="spellEnd"/>
            <w:r w:rsidRPr="00690AB8">
              <w:rPr>
                <w:rFonts w:ascii="Times New Roman Regular" w:eastAsia="Times New Roman" w:hAnsi="Times New Roman Regular" w:cs="Times New Roman Regular"/>
                <w:color w:val="000000"/>
              </w:rPr>
              <w:t xml:space="preserve"> Dr. Eng. Alma </w:t>
            </w:r>
            <w:proofErr w:type="spellStart"/>
            <w:r w:rsidRPr="00690AB8">
              <w:rPr>
                <w:rFonts w:ascii="Times New Roman Regular" w:eastAsia="Times New Roman" w:hAnsi="Times New Roman Regular" w:cs="Times New Roman Regular"/>
                <w:color w:val="000000"/>
              </w:rPr>
              <w:t>Stana,FTI</w:t>
            </w:r>
            <w:proofErr w:type="spellEnd"/>
            <w:r w:rsidRPr="00690AB8">
              <w:rPr>
                <w:rFonts w:ascii="Times New Roman Regular" w:eastAsia="Times New Roman" w:hAnsi="Times New Roman Regular" w:cs="Times New Roman Regular"/>
                <w:color w:val="000000"/>
              </w:rPr>
              <w:t>-UAMD</w:t>
            </w:r>
          </w:p>
        </w:tc>
        <w:tc>
          <w:tcPr>
            <w:tcW w:w="1229" w:type="dxa"/>
            <w:tcBorders>
              <w:top w:val="nil"/>
              <w:left w:val="nil"/>
              <w:bottom w:val="single" w:sz="8" w:space="0" w:color="000000"/>
              <w:right w:val="single" w:sz="8" w:space="0" w:color="000000"/>
            </w:tcBorders>
            <w:shd w:val="clear" w:color="auto" w:fill="auto"/>
          </w:tcPr>
          <w:p w14:paraId="302243BB"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FTI</w:t>
            </w:r>
          </w:p>
        </w:tc>
        <w:tc>
          <w:tcPr>
            <w:tcW w:w="1518" w:type="dxa"/>
            <w:tcBorders>
              <w:top w:val="nil"/>
              <w:left w:val="nil"/>
              <w:bottom w:val="single" w:sz="8" w:space="0" w:color="000000"/>
              <w:right w:val="single" w:sz="8" w:space="0" w:color="000000"/>
            </w:tcBorders>
            <w:shd w:val="clear" w:color="auto" w:fill="auto"/>
          </w:tcPr>
          <w:p w14:paraId="2D8D2C6E"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276" w:type="dxa"/>
            <w:tcBorders>
              <w:top w:val="nil"/>
              <w:left w:val="nil"/>
              <w:bottom w:val="single" w:sz="8" w:space="0" w:color="auto"/>
              <w:right w:val="single" w:sz="8" w:space="0" w:color="auto"/>
            </w:tcBorders>
            <w:shd w:val="clear" w:color="auto" w:fill="auto"/>
          </w:tcPr>
          <w:p w14:paraId="1BEE36D4"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17.03.2025 / Lab 101, </w:t>
            </w:r>
            <w:proofErr w:type="spellStart"/>
            <w:r w:rsidRPr="00690AB8">
              <w:rPr>
                <w:rFonts w:ascii="Times New Roman Regular" w:eastAsia="Times New Roman" w:hAnsi="Times New Roman Regular" w:cs="Times New Roman Regular"/>
                <w:color w:val="000000"/>
              </w:rPr>
              <w:t>Rektorati</w:t>
            </w:r>
            <w:proofErr w:type="spellEnd"/>
          </w:p>
        </w:tc>
        <w:tc>
          <w:tcPr>
            <w:tcW w:w="1216" w:type="dxa"/>
            <w:tcBorders>
              <w:top w:val="nil"/>
              <w:left w:val="nil"/>
              <w:bottom w:val="single" w:sz="8" w:space="0" w:color="auto"/>
              <w:right w:val="single" w:sz="8" w:space="0" w:color="auto"/>
            </w:tcBorders>
            <w:shd w:val="clear" w:color="auto" w:fill="auto"/>
          </w:tcPr>
          <w:p w14:paraId="1CBA25B4"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665" w:type="dxa"/>
            <w:tcBorders>
              <w:top w:val="nil"/>
              <w:left w:val="nil"/>
              <w:bottom w:val="single" w:sz="8" w:space="0" w:color="auto"/>
              <w:right w:val="single" w:sz="8" w:space="0" w:color="auto"/>
            </w:tcBorders>
            <w:shd w:val="clear" w:color="auto" w:fill="auto"/>
          </w:tcPr>
          <w:p w14:paraId="2C453732"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r>
      <w:tr w:rsidR="00A23A16" w:rsidRPr="00690AB8" w14:paraId="1B0735A2" w14:textId="77777777" w:rsidTr="00A23A16">
        <w:trPr>
          <w:trHeight w:val="2490"/>
        </w:trPr>
        <w:tc>
          <w:tcPr>
            <w:tcW w:w="535" w:type="dxa"/>
            <w:tcBorders>
              <w:top w:val="nil"/>
              <w:left w:val="single" w:sz="4" w:space="0" w:color="auto"/>
              <w:bottom w:val="single" w:sz="4" w:space="0" w:color="auto"/>
              <w:right w:val="single" w:sz="4" w:space="0" w:color="auto"/>
            </w:tcBorders>
            <w:shd w:val="clear" w:color="auto" w:fill="auto"/>
            <w:noWrap/>
            <w:vAlign w:val="bottom"/>
          </w:tcPr>
          <w:p w14:paraId="56BFB539"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50</w:t>
            </w:r>
          </w:p>
        </w:tc>
        <w:tc>
          <w:tcPr>
            <w:tcW w:w="1445" w:type="dxa"/>
            <w:tcBorders>
              <w:top w:val="nil"/>
              <w:left w:val="nil"/>
              <w:bottom w:val="single" w:sz="8" w:space="0" w:color="000000"/>
              <w:right w:val="single" w:sz="8" w:space="0" w:color="000000"/>
            </w:tcBorders>
            <w:shd w:val="clear" w:color="auto" w:fill="auto"/>
          </w:tcPr>
          <w:p w14:paraId="1398258D"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8" w:space="0" w:color="auto"/>
              <w:right w:val="single" w:sz="8" w:space="0" w:color="auto"/>
            </w:tcBorders>
            <w:shd w:val="clear" w:color="auto" w:fill="auto"/>
          </w:tcPr>
          <w:p w14:paraId="4EE53D88"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“Open Day ne FTI”-Ndikimi i IA tek te rinjte dhe Etika ne IA nga Dr. Ing. Amarildo Rista. Te ftuar maturante te gjimnazit “Naim Frasheri” te qytetit te Durresit. Vizite ne ambjentet dhe laboratoret e FTI.</w:t>
            </w:r>
          </w:p>
        </w:tc>
        <w:tc>
          <w:tcPr>
            <w:tcW w:w="1229" w:type="dxa"/>
            <w:tcBorders>
              <w:top w:val="nil"/>
              <w:left w:val="nil"/>
              <w:bottom w:val="single" w:sz="8" w:space="0" w:color="000000"/>
              <w:right w:val="single" w:sz="8" w:space="0" w:color="000000"/>
            </w:tcBorders>
            <w:shd w:val="clear" w:color="auto" w:fill="auto"/>
          </w:tcPr>
          <w:p w14:paraId="4B7663CC"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FTI</w:t>
            </w:r>
          </w:p>
        </w:tc>
        <w:tc>
          <w:tcPr>
            <w:tcW w:w="1518" w:type="dxa"/>
            <w:tcBorders>
              <w:top w:val="nil"/>
              <w:left w:val="nil"/>
              <w:bottom w:val="single" w:sz="8" w:space="0" w:color="000000"/>
              <w:right w:val="single" w:sz="8" w:space="0" w:color="000000"/>
            </w:tcBorders>
            <w:shd w:val="clear" w:color="auto" w:fill="auto"/>
          </w:tcPr>
          <w:p w14:paraId="17DF5756"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276" w:type="dxa"/>
            <w:tcBorders>
              <w:top w:val="nil"/>
              <w:left w:val="nil"/>
              <w:bottom w:val="single" w:sz="8" w:space="0" w:color="auto"/>
              <w:right w:val="single" w:sz="8" w:space="0" w:color="auto"/>
            </w:tcBorders>
            <w:shd w:val="clear" w:color="auto" w:fill="auto"/>
          </w:tcPr>
          <w:p w14:paraId="6E2649FE"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15.04.2025 / </w:t>
            </w:r>
            <w:proofErr w:type="spellStart"/>
            <w:r w:rsidRPr="00690AB8">
              <w:rPr>
                <w:rFonts w:ascii="Times New Roman Regular" w:eastAsia="Times New Roman" w:hAnsi="Times New Roman Regular" w:cs="Times New Roman Regular"/>
                <w:color w:val="000000"/>
              </w:rPr>
              <w:t>Rektorati</w:t>
            </w:r>
            <w:proofErr w:type="spellEnd"/>
          </w:p>
        </w:tc>
        <w:tc>
          <w:tcPr>
            <w:tcW w:w="1216" w:type="dxa"/>
            <w:tcBorders>
              <w:top w:val="nil"/>
              <w:left w:val="nil"/>
              <w:bottom w:val="single" w:sz="8" w:space="0" w:color="auto"/>
              <w:right w:val="single" w:sz="8" w:space="0" w:color="auto"/>
            </w:tcBorders>
            <w:shd w:val="clear" w:color="auto" w:fill="auto"/>
          </w:tcPr>
          <w:p w14:paraId="4DF1879D"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665" w:type="dxa"/>
            <w:tcBorders>
              <w:top w:val="nil"/>
              <w:left w:val="nil"/>
              <w:bottom w:val="single" w:sz="8" w:space="0" w:color="auto"/>
              <w:right w:val="single" w:sz="8" w:space="0" w:color="auto"/>
            </w:tcBorders>
            <w:shd w:val="clear" w:color="auto" w:fill="auto"/>
          </w:tcPr>
          <w:p w14:paraId="45EC7311"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r>
      <w:tr w:rsidR="00A23A16" w:rsidRPr="00690AB8" w14:paraId="554295CD" w14:textId="77777777" w:rsidTr="00A23A16">
        <w:trPr>
          <w:trHeight w:val="1365"/>
        </w:trPr>
        <w:tc>
          <w:tcPr>
            <w:tcW w:w="535" w:type="dxa"/>
            <w:tcBorders>
              <w:top w:val="nil"/>
              <w:left w:val="single" w:sz="4" w:space="0" w:color="auto"/>
              <w:bottom w:val="single" w:sz="4" w:space="0" w:color="auto"/>
              <w:right w:val="single" w:sz="4" w:space="0" w:color="auto"/>
            </w:tcBorders>
            <w:shd w:val="clear" w:color="auto" w:fill="auto"/>
            <w:noWrap/>
            <w:vAlign w:val="bottom"/>
          </w:tcPr>
          <w:p w14:paraId="7EA15540"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51</w:t>
            </w:r>
          </w:p>
        </w:tc>
        <w:tc>
          <w:tcPr>
            <w:tcW w:w="1445" w:type="dxa"/>
            <w:tcBorders>
              <w:top w:val="nil"/>
              <w:left w:val="nil"/>
              <w:bottom w:val="single" w:sz="8" w:space="0" w:color="000000"/>
              <w:right w:val="single" w:sz="8" w:space="0" w:color="000000"/>
            </w:tcBorders>
            <w:shd w:val="clear" w:color="auto" w:fill="auto"/>
          </w:tcPr>
          <w:p w14:paraId="0E506A72"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8" w:space="0" w:color="auto"/>
              <w:right w:val="single" w:sz="8" w:space="0" w:color="auto"/>
            </w:tcBorders>
            <w:shd w:val="clear" w:color="auto" w:fill="auto"/>
          </w:tcPr>
          <w:p w14:paraId="3E1043FF"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“Open Day per Maturantet” aktivitet i organizuar nga FTI dhe Qendra Rinore Durres</w:t>
            </w:r>
          </w:p>
        </w:tc>
        <w:tc>
          <w:tcPr>
            <w:tcW w:w="1229" w:type="dxa"/>
            <w:tcBorders>
              <w:top w:val="nil"/>
              <w:left w:val="nil"/>
              <w:bottom w:val="single" w:sz="8" w:space="0" w:color="000000"/>
              <w:right w:val="single" w:sz="8" w:space="0" w:color="000000"/>
            </w:tcBorders>
            <w:shd w:val="clear" w:color="auto" w:fill="auto"/>
          </w:tcPr>
          <w:p w14:paraId="110D6A67"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FTI</w:t>
            </w:r>
          </w:p>
        </w:tc>
        <w:tc>
          <w:tcPr>
            <w:tcW w:w="1518" w:type="dxa"/>
            <w:tcBorders>
              <w:top w:val="nil"/>
              <w:left w:val="nil"/>
              <w:bottom w:val="single" w:sz="8" w:space="0" w:color="auto"/>
              <w:right w:val="single" w:sz="8" w:space="0" w:color="auto"/>
            </w:tcBorders>
            <w:shd w:val="clear" w:color="auto" w:fill="auto"/>
          </w:tcPr>
          <w:p w14:paraId="4AB79FF3"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276" w:type="dxa"/>
            <w:tcBorders>
              <w:top w:val="nil"/>
              <w:left w:val="nil"/>
              <w:bottom w:val="single" w:sz="8" w:space="0" w:color="auto"/>
              <w:right w:val="single" w:sz="8" w:space="0" w:color="auto"/>
            </w:tcBorders>
            <w:shd w:val="clear" w:color="auto" w:fill="auto"/>
          </w:tcPr>
          <w:p w14:paraId="017FFF67"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23.04.2025 / ne ambjentet e Qendres Rinore Durres</w:t>
            </w:r>
          </w:p>
        </w:tc>
        <w:tc>
          <w:tcPr>
            <w:tcW w:w="1216" w:type="dxa"/>
            <w:tcBorders>
              <w:top w:val="nil"/>
              <w:left w:val="nil"/>
              <w:bottom w:val="single" w:sz="8" w:space="0" w:color="000000"/>
              <w:right w:val="single" w:sz="8" w:space="0" w:color="000000"/>
            </w:tcBorders>
            <w:shd w:val="clear" w:color="auto" w:fill="auto"/>
          </w:tcPr>
          <w:p w14:paraId="2675C8E5"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c>
          <w:tcPr>
            <w:tcW w:w="1665" w:type="dxa"/>
            <w:tcBorders>
              <w:top w:val="nil"/>
              <w:left w:val="nil"/>
              <w:bottom w:val="single" w:sz="8" w:space="0" w:color="000000"/>
              <w:right w:val="single" w:sz="8" w:space="0" w:color="000000"/>
            </w:tcBorders>
            <w:shd w:val="clear" w:color="auto" w:fill="auto"/>
          </w:tcPr>
          <w:p w14:paraId="0FA8AEB2"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r>
      <w:tr w:rsidR="00A23A16" w:rsidRPr="00690AB8" w14:paraId="246E15A8" w14:textId="77777777" w:rsidTr="00A23A16">
        <w:trPr>
          <w:trHeight w:val="1590"/>
        </w:trPr>
        <w:tc>
          <w:tcPr>
            <w:tcW w:w="535" w:type="dxa"/>
            <w:tcBorders>
              <w:top w:val="nil"/>
              <w:left w:val="single" w:sz="4" w:space="0" w:color="auto"/>
              <w:bottom w:val="single" w:sz="4" w:space="0" w:color="auto"/>
              <w:right w:val="single" w:sz="4" w:space="0" w:color="auto"/>
            </w:tcBorders>
            <w:shd w:val="clear" w:color="auto" w:fill="auto"/>
            <w:noWrap/>
            <w:vAlign w:val="bottom"/>
          </w:tcPr>
          <w:p w14:paraId="7679C554"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52</w:t>
            </w:r>
          </w:p>
        </w:tc>
        <w:tc>
          <w:tcPr>
            <w:tcW w:w="1445" w:type="dxa"/>
            <w:tcBorders>
              <w:top w:val="nil"/>
              <w:left w:val="nil"/>
              <w:bottom w:val="single" w:sz="8" w:space="0" w:color="000000"/>
              <w:right w:val="single" w:sz="8" w:space="0" w:color="000000"/>
            </w:tcBorders>
            <w:shd w:val="clear" w:color="auto" w:fill="auto"/>
          </w:tcPr>
          <w:p w14:paraId="38942698"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8" w:space="0" w:color="auto"/>
              <w:right w:val="single" w:sz="8" w:space="0" w:color="auto"/>
            </w:tcBorders>
            <w:shd w:val="clear" w:color="auto" w:fill="auto"/>
          </w:tcPr>
          <w:p w14:paraId="26997175"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Leksion</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i</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hapur</w:t>
            </w:r>
            <w:proofErr w:type="spellEnd"/>
            <w:r w:rsidRPr="00690AB8">
              <w:rPr>
                <w:rFonts w:ascii="Times New Roman Regular" w:eastAsia="Times New Roman" w:hAnsi="Times New Roman Regular" w:cs="Times New Roman Regular"/>
                <w:color w:val="000000"/>
              </w:rPr>
              <w:t xml:space="preserve">: “Introduction to AI for Robotics” </w:t>
            </w:r>
            <w:proofErr w:type="spellStart"/>
            <w:r w:rsidRPr="00690AB8">
              <w:rPr>
                <w:rFonts w:ascii="Times New Roman Regular" w:eastAsia="Times New Roman" w:hAnsi="Times New Roman Regular" w:cs="Times New Roman Regular"/>
                <w:color w:val="000000"/>
              </w:rPr>
              <w:t>nga</w:t>
            </w:r>
            <w:proofErr w:type="spellEnd"/>
            <w:r w:rsidRPr="00690AB8">
              <w:rPr>
                <w:rFonts w:ascii="Times New Roman Regular" w:eastAsia="Times New Roman" w:hAnsi="Times New Roman Regular" w:cs="Times New Roman Regular"/>
                <w:color w:val="000000"/>
              </w:rPr>
              <w:t xml:space="preserve"> Assoc Prof Claudio Lo Console, </w:t>
            </w:r>
            <w:proofErr w:type="spellStart"/>
            <w:r w:rsidRPr="00690AB8">
              <w:rPr>
                <w:rFonts w:ascii="Times New Roman Regular" w:eastAsia="Times New Roman" w:hAnsi="Times New Roman Regular" w:cs="Times New Roman Regular"/>
                <w:color w:val="000000"/>
              </w:rPr>
              <w:t>Mercatorum</w:t>
            </w:r>
            <w:proofErr w:type="spellEnd"/>
            <w:r w:rsidRPr="00690AB8">
              <w:rPr>
                <w:rFonts w:ascii="Times New Roman Regular" w:eastAsia="Times New Roman" w:hAnsi="Times New Roman Regular" w:cs="Times New Roman Regular"/>
                <w:color w:val="000000"/>
              </w:rPr>
              <w:t xml:space="preserve"> University, Italy.</w:t>
            </w:r>
          </w:p>
        </w:tc>
        <w:tc>
          <w:tcPr>
            <w:tcW w:w="1229" w:type="dxa"/>
            <w:tcBorders>
              <w:top w:val="nil"/>
              <w:left w:val="nil"/>
              <w:bottom w:val="single" w:sz="8" w:space="0" w:color="000000"/>
              <w:right w:val="single" w:sz="8" w:space="0" w:color="000000"/>
            </w:tcBorders>
            <w:shd w:val="clear" w:color="auto" w:fill="auto"/>
          </w:tcPr>
          <w:p w14:paraId="67A25FFB"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FTI</w:t>
            </w:r>
          </w:p>
        </w:tc>
        <w:tc>
          <w:tcPr>
            <w:tcW w:w="1518" w:type="dxa"/>
            <w:tcBorders>
              <w:top w:val="nil"/>
              <w:left w:val="nil"/>
              <w:bottom w:val="single" w:sz="8" w:space="0" w:color="auto"/>
              <w:right w:val="single" w:sz="8" w:space="0" w:color="auto"/>
            </w:tcBorders>
            <w:shd w:val="clear" w:color="auto" w:fill="auto"/>
          </w:tcPr>
          <w:p w14:paraId="5B490F27"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276" w:type="dxa"/>
            <w:tcBorders>
              <w:top w:val="nil"/>
              <w:left w:val="nil"/>
              <w:bottom w:val="single" w:sz="8" w:space="0" w:color="auto"/>
              <w:right w:val="single" w:sz="8" w:space="0" w:color="auto"/>
            </w:tcBorders>
            <w:shd w:val="clear" w:color="auto" w:fill="auto"/>
          </w:tcPr>
          <w:p w14:paraId="1CD72562"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6 -7.05.2025 / Lab 101, </w:t>
            </w:r>
            <w:proofErr w:type="spellStart"/>
            <w:r w:rsidRPr="00690AB8">
              <w:rPr>
                <w:rFonts w:ascii="Times New Roman Regular" w:eastAsia="Times New Roman" w:hAnsi="Times New Roman Regular" w:cs="Times New Roman Regular"/>
                <w:color w:val="000000"/>
              </w:rPr>
              <w:t>Rektorati</w:t>
            </w:r>
            <w:proofErr w:type="spellEnd"/>
          </w:p>
        </w:tc>
        <w:tc>
          <w:tcPr>
            <w:tcW w:w="1216" w:type="dxa"/>
            <w:tcBorders>
              <w:top w:val="nil"/>
              <w:left w:val="nil"/>
              <w:bottom w:val="single" w:sz="8" w:space="0" w:color="000000"/>
              <w:right w:val="single" w:sz="8" w:space="0" w:color="000000"/>
            </w:tcBorders>
            <w:shd w:val="clear" w:color="auto" w:fill="auto"/>
          </w:tcPr>
          <w:p w14:paraId="04C1EEC1"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665" w:type="dxa"/>
            <w:tcBorders>
              <w:top w:val="nil"/>
              <w:left w:val="nil"/>
              <w:bottom w:val="single" w:sz="8" w:space="0" w:color="000000"/>
              <w:right w:val="single" w:sz="8" w:space="0" w:color="000000"/>
            </w:tcBorders>
            <w:shd w:val="clear" w:color="auto" w:fill="auto"/>
          </w:tcPr>
          <w:p w14:paraId="1EF126E6"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r>
      <w:tr w:rsidR="00A23A16" w:rsidRPr="00690AB8" w14:paraId="07068AEF" w14:textId="77777777" w:rsidTr="00A23A16">
        <w:trPr>
          <w:trHeight w:val="2625"/>
        </w:trPr>
        <w:tc>
          <w:tcPr>
            <w:tcW w:w="535" w:type="dxa"/>
            <w:tcBorders>
              <w:top w:val="nil"/>
              <w:left w:val="single" w:sz="4" w:space="0" w:color="auto"/>
              <w:bottom w:val="single" w:sz="4" w:space="0" w:color="auto"/>
              <w:right w:val="single" w:sz="4" w:space="0" w:color="auto"/>
            </w:tcBorders>
            <w:shd w:val="clear" w:color="auto" w:fill="auto"/>
            <w:noWrap/>
            <w:vAlign w:val="bottom"/>
          </w:tcPr>
          <w:p w14:paraId="2E41882D"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lastRenderedPageBreak/>
              <w:t>53</w:t>
            </w:r>
          </w:p>
        </w:tc>
        <w:tc>
          <w:tcPr>
            <w:tcW w:w="1445" w:type="dxa"/>
            <w:tcBorders>
              <w:top w:val="nil"/>
              <w:left w:val="nil"/>
              <w:bottom w:val="single" w:sz="8" w:space="0" w:color="000000"/>
              <w:right w:val="single" w:sz="8" w:space="0" w:color="000000"/>
            </w:tcBorders>
            <w:shd w:val="clear" w:color="auto" w:fill="auto"/>
          </w:tcPr>
          <w:p w14:paraId="2311FE64"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8" w:space="0" w:color="auto"/>
              <w:right w:val="single" w:sz="8" w:space="0" w:color="auto"/>
            </w:tcBorders>
            <w:shd w:val="clear" w:color="auto" w:fill="auto"/>
          </w:tcPr>
          <w:p w14:paraId="04590638"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Leksion</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hapur</w:t>
            </w:r>
            <w:proofErr w:type="spellEnd"/>
            <w:r w:rsidRPr="00690AB8">
              <w:rPr>
                <w:rFonts w:ascii="Times New Roman Regular" w:eastAsia="Times New Roman" w:hAnsi="Times New Roman Regular" w:cs="Times New Roman Regular"/>
                <w:color w:val="000000"/>
              </w:rPr>
              <w:t>/</w:t>
            </w:r>
            <w:proofErr w:type="spellStart"/>
            <w:r w:rsidRPr="00690AB8">
              <w:rPr>
                <w:rFonts w:ascii="Times New Roman Regular" w:eastAsia="Times New Roman" w:hAnsi="Times New Roman Regular" w:cs="Times New Roman Regular"/>
                <w:color w:val="000000"/>
              </w:rPr>
              <w:t>Trajnim</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Cloud&amp;AWS</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Teknologjia</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qe</w:t>
            </w:r>
            <w:proofErr w:type="spellEnd"/>
            <w:r w:rsidRPr="00690AB8">
              <w:rPr>
                <w:rFonts w:ascii="Times New Roman Regular" w:eastAsia="Times New Roman" w:hAnsi="Times New Roman Regular" w:cs="Times New Roman Regular"/>
                <w:color w:val="000000"/>
              </w:rPr>
              <w:t xml:space="preserve"> po </w:t>
            </w:r>
            <w:proofErr w:type="spellStart"/>
            <w:r w:rsidRPr="00690AB8">
              <w:rPr>
                <w:rFonts w:ascii="Times New Roman Regular" w:eastAsia="Times New Roman" w:hAnsi="Times New Roman Regular" w:cs="Times New Roman Regular"/>
                <w:color w:val="000000"/>
              </w:rPr>
              <w:t>transformon</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ardhmen</w:t>
            </w:r>
            <w:proofErr w:type="spellEnd"/>
            <w:r w:rsidRPr="00690AB8">
              <w:rPr>
                <w:rFonts w:ascii="Times New Roman Regular" w:eastAsia="Times New Roman" w:hAnsi="Times New Roman Regular" w:cs="Times New Roman Regular"/>
                <w:color w:val="000000"/>
              </w:rPr>
              <w:t xml:space="preserve">” - </w:t>
            </w:r>
            <w:proofErr w:type="spellStart"/>
            <w:r w:rsidRPr="00690AB8">
              <w:rPr>
                <w:rFonts w:ascii="Times New Roman Regular" w:eastAsia="Times New Roman" w:hAnsi="Times New Roman Regular" w:cs="Times New Roman Regular"/>
                <w:color w:val="000000"/>
              </w:rPr>
              <w:t>Prezantuar</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nga</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perfaqesues</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AstraCloud</w:t>
            </w:r>
            <w:proofErr w:type="spellEnd"/>
            <w:r w:rsidRPr="00690AB8">
              <w:rPr>
                <w:rFonts w:ascii="Times New Roman Regular" w:eastAsia="Times New Roman" w:hAnsi="Times New Roman Regular" w:cs="Times New Roman Regular"/>
                <w:color w:val="000000"/>
              </w:rPr>
              <w:t xml:space="preserve"> Company</w:t>
            </w:r>
          </w:p>
        </w:tc>
        <w:tc>
          <w:tcPr>
            <w:tcW w:w="1229" w:type="dxa"/>
            <w:tcBorders>
              <w:top w:val="nil"/>
              <w:left w:val="nil"/>
              <w:bottom w:val="single" w:sz="8" w:space="0" w:color="000000"/>
              <w:right w:val="single" w:sz="8" w:space="0" w:color="000000"/>
            </w:tcBorders>
            <w:shd w:val="clear" w:color="auto" w:fill="auto"/>
          </w:tcPr>
          <w:p w14:paraId="6650352F"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FTI</w:t>
            </w:r>
          </w:p>
        </w:tc>
        <w:tc>
          <w:tcPr>
            <w:tcW w:w="1518" w:type="dxa"/>
            <w:tcBorders>
              <w:top w:val="nil"/>
              <w:left w:val="nil"/>
              <w:bottom w:val="single" w:sz="8" w:space="0" w:color="auto"/>
              <w:right w:val="single" w:sz="8" w:space="0" w:color="auto"/>
            </w:tcBorders>
            <w:shd w:val="clear" w:color="auto" w:fill="auto"/>
          </w:tcPr>
          <w:p w14:paraId="2E1537AC"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276" w:type="dxa"/>
            <w:tcBorders>
              <w:top w:val="nil"/>
              <w:left w:val="nil"/>
              <w:bottom w:val="single" w:sz="8" w:space="0" w:color="auto"/>
              <w:right w:val="single" w:sz="8" w:space="0" w:color="auto"/>
            </w:tcBorders>
            <w:shd w:val="clear" w:color="auto" w:fill="auto"/>
          </w:tcPr>
          <w:p w14:paraId="7F059507"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13.05.2025 / Lab 101, </w:t>
            </w:r>
            <w:proofErr w:type="spellStart"/>
            <w:r w:rsidRPr="00690AB8">
              <w:rPr>
                <w:rFonts w:ascii="Times New Roman Regular" w:eastAsia="Times New Roman" w:hAnsi="Times New Roman Regular" w:cs="Times New Roman Regular"/>
                <w:color w:val="000000"/>
              </w:rPr>
              <w:t>Rektorati</w:t>
            </w:r>
            <w:proofErr w:type="spellEnd"/>
          </w:p>
        </w:tc>
        <w:tc>
          <w:tcPr>
            <w:tcW w:w="1216" w:type="dxa"/>
            <w:tcBorders>
              <w:top w:val="nil"/>
              <w:left w:val="nil"/>
              <w:bottom w:val="single" w:sz="8" w:space="0" w:color="000000"/>
              <w:right w:val="single" w:sz="8" w:space="0" w:color="000000"/>
            </w:tcBorders>
            <w:shd w:val="clear" w:color="auto" w:fill="auto"/>
          </w:tcPr>
          <w:p w14:paraId="14331BB1"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665" w:type="dxa"/>
            <w:tcBorders>
              <w:top w:val="nil"/>
              <w:left w:val="nil"/>
              <w:bottom w:val="single" w:sz="8" w:space="0" w:color="000000"/>
              <w:right w:val="single" w:sz="8" w:space="0" w:color="000000"/>
            </w:tcBorders>
            <w:shd w:val="clear" w:color="auto" w:fill="auto"/>
          </w:tcPr>
          <w:p w14:paraId="07BA0961"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r>
      <w:tr w:rsidR="00A23A16" w:rsidRPr="00690AB8" w14:paraId="176ED46A" w14:textId="77777777" w:rsidTr="00A23A16">
        <w:trPr>
          <w:trHeight w:val="2715"/>
        </w:trPr>
        <w:tc>
          <w:tcPr>
            <w:tcW w:w="535" w:type="dxa"/>
            <w:tcBorders>
              <w:top w:val="nil"/>
              <w:left w:val="single" w:sz="4" w:space="0" w:color="auto"/>
              <w:bottom w:val="single" w:sz="4" w:space="0" w:color="auto"/>
              <w:right w:val="single" w:sz="4" w:space="0" w:color="auto"/>
            </w:tcBorders>
            <w:shd w:val="clear" w:color="auto" w:fill="auto"/>
            <w:noWrap/>
            <w:vAlign w:val="bottom"/>
          </w:tcPr>
          <w:p w14:paraId="210CAB3F"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54</w:t>
            </w:r>
          </w:p>
        </w:tc>
        <w:tc>
          <w:tcPr>
            <w:tcW w:w="1445" w:type="dxa"/>
            <w:tcBorders>
              <w:top w:val="nil"/>
              <w:left w:val="nil"/>
              <w:bottom w:val="single" w:sz="8" w:space="0" w:color="000000"/>
              <w:right w:val="single" w:sz="8" w:space="0" w:color="000000"/>
            </w:tcBorders>
            <w:shd w:val="clear" w:color="auto" w:fill="auto"/>
          </w:tcPr>
          <w:p w14:paraId="7E12611B"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8" w:space="0" w:color="auto"/>
              <w:right w:val="single" w:sz="8" w:space="0" w:color="auto"/>
            </w:tcBorders>
            <w:shd w:val="clear" w:color="auto" w:fill="auto"/>
          </w:tcPr>
          <w:p w14:paraId="2224451E"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Leksion</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i</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hapur</w:t>
            </w:r>
            <w:proofErr w:type="spellEnd"/>
            <w:r w:rsidRPr="00690AB8">
              <w:rPr>
                <w:rFonts w:ascii="Times New Roman Regular" w:eastAsia="Times New Roman" w:hAnsi="Times New Roman Regular" w:cs="Times New Roman Regular"/>
                <w:color w:val="000000"/>
              </w:rPr>
              <w:t xml:space="preserve">: “Computer-Aided Design Software and API Connection could be particularly relevant and engaging” </w:t>
            </w:r>
            <w:proofErr w:type="spellStart"/>
            <w:r w:rsidRPr="00690AB8">
              <w:rPr>
                <w:rFonts w:ascii="Times New Roman Regular" w:eastAsia="Times New Roman" w:hAnsi="Times New Roman Regular" w:cs="Times New Roman Regular"/>
                <w:color w:val="000000"/>
              </w:rPr>
              <w:t>nga</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Phd</w:t>
            </w:r>
            <w:proofErr w:type="spellEnd"/>
            <w:r w:rsidRPr="00690AB8">
              <w:rPr>
                <w:rFonts w:ascii="Times New Roman Regular" w:eastAsia="Times New Roman" w:hAnsi="Times New Roman Regular" w:cs="Times New Roman Regular"/>
                <w:color w:val="000000"/>
              </w:rPr>
              <w:t xml:space="preserve">. Martin </w:t>
            </w:r>
            <w:proofErr w:type="spellStart"/>
            <w:r w:rsidRPr="00690AB8">
              <w:rPr>
                <w:rFonts w:ascii="Times New Roman Regular" w:eastAsia="Times New Roman" w:hAnsi="Times New Roman Regular" w:cs="Times New Roman Regular"/>
                <w:color w:val="000000"/>
              </w:rPr>
              <w:t>Necpal</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Slovac</w:t>
            </w:r>
            <w:proofErr w:type="spellEnd"/>
            <w:r w:rsidRPr="00690AB8">
              <w:rPr>
                <w:rFonts w:ascii="Times New Roman Regular" w:eastAsia="Times New Roman" w:hAnsi="Times New Roman Regular" w:cs="Times New Roman Regular"/>
                <w:color w:val="000000"/>
              </w:rPr>
              <w:t xml:space="preserve"> University of Technology in </w:t>
            </w:r>
            <w:proofErr w:type="spellStart"/>
            <w:r w:rsidRPr="00690AB8">
              <w:rPr>
                <w:rFonts w:ascii="Times New Roman Regular" w:eastAsia="Times New Roman" w:hAnsi="Times New Roman Regular" w:cs="Times New Roman Regular"/>
                <w:color w:val="000000"/>
              </w:rPr>
              <w:t>Bratislave</w:t>
            </w:r>
            <w:proofErr w:type="spellEnd"/>
            <w:r w:rsidRPr="00690AB8">
              <w:rPr>
                <w:rFonts w:ascii="Times New Roman Regular" w:eastAsia="Times New Roman" w:hAnsi="Times New Roman Regular" w:cs="Times New Roman Regular"/>
                <w:color w:val="000000"/>
              </w:rPr>
              <w:t>.</w:t>
            </w:r>
          </w:p>
        </w:tc>
        <w:tc>
          <w:tcPr>
            <w:tcW w:w="1229" w:type="dxa"/>
            <w:tcBorders>
              <w:top w:val="nil"/>
              <w:left w:val="nil"/>
              <w:bottom w:val="single" w:sz="8" w:space="0" w:color="000000"/>
              <w:right w:val="single" w:sz="8" w:space="0" w:color="000000"/>
            </w:tcBorders>
            <w:shd w:val="clear" w:color="auto" w:fill="auto"/>
          </w:tcPr>
          <w:p w14:paraId="647C508F"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FTI</w:t>
            </w:r>
          </w:p>
        </w:tc>
        <w:tc>
          <w:tcPr>
            <w:tcW w:w="1518" w:type="dxa"/>
            <w:tcBorders>
              <w:top w:val="nil"/>
              <w:left w:val="nil"/>
              <w:bottom w:val="single" w:sz="8" w:space="0" w:color="auto"/>
              <w:right w:val="single" w:sz="8" w:space="0" w:color="auto"/>
            </w:tcBorders>
            <w:shd w:val="clear" w:color="auto" w:fill="auto"/>
          </w:tcPr>
          <w:p w14:paraId="102B74CA"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276" w:type="dxa"/>
            <w:tcBorders>
              <w:top w:val="nil"/>
              <w:left w:val="nil"/>
              <w:bottom w:val="single" w:sz="8" w:space="0" w:color="auto"/>
              <w:right w:val="single" w:sz="8" w:space="0" w:color="auto"/>
            </w:tcBorders>
            <w:shd w:val="clear" w:color="auto" w:fill="auto"/>
          </w:tcPr>
          <w:p w14:paraId="6E2C2001"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20.05.2025 / Lab 203, </w:t>
            </w:r>
            <w:proofErr w:type="spellStart"/>
            <w:r w:rsidRPr="00690AB8">
              <w:rPr>
                <w:rFonts w:ascii="Times New Roman Regular" w:eastAsia="Times New Roman" w:hAnsi="Times New Roman Regular" w:cs="Times New Roman Regular"/>
                <w:color w:val="000000"/>
              </w:rPr>
              <w:t>Rektorati</w:t>
            </w:r>
            <w:proofErr w:type="spellEnd"/>
          </w:p>
        </w:tc>
        <w:tc>
          <w:tcPr>
            <w:tcW w:w="1216" w:type="dxa"/>
            <w:tcBorders>
              <w:top w:val="nil"/>
              <w:left w:val="nil"/>
              <w:bottom w:val="single" w:sz="8" w:space="0" w:color="000000"/>
              <w:right w:val="single" w:sz="8" w:space="0" w:color="000000"/>
            </w:tcBorders>
            <w:shd w:val="clear" w:color="auto" w:fill="auto"/>
          </w:tcPr>
          <w:p w14:paraId="2DD4B02A"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665" w:type="dxa"/>
            <w:tcBorders>
              <w:top w:val="nil"/>
              <w:left w:val="nil"/>
              <w:bottom w:val="single" w:sz="8" w:space="0" w:color="000000"/>
              <w:right w:val="single" w:sz="8" w:space="0" w:color="000000"/>
            </w:tcBorders>
            <w:shd w:val="clear" w:color="auto" w:fill="auto"/>
          </w:tcPr>
          <w:p w14:paraId="53770104"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r>
      <w:tr w:rsidR="00A23A16" w:rsidRPr="00690AB8" w14:paraId="00E4CFA7" w14:textId="77777777" w:rsidTr="00A23A16">
        <w:trPr>
          <w:trHeight w:val="1815"/>
        </w:trPr>
        <w:tc>
          <w:tcPr>
            <w:tcW w:w="535" w:type="dxa"/>
            <w:tcBorders>
              <w:top w:val="nil"/>
              <w:left w:val="single" w:sz="4" w:space="0" w:color="auto"/>
              <w:bottom w:val="single" w:sz="4" w:space="0" w:color="auto"/>
              <w:right w:val="single" w:sz="4" w:space="0" w:color="auto"/>
            </w:tcBorders>
            <w:shd w:val="clear" w:color="auto" w:fill="auto"/>
            <w:noWrap/>
            <w:vAlign w:val="bottom"/>
          </w:tcPr>
          <w:p w14:paraId="11D7B7CF"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55</w:t>
            </w:r>
          </w:p>
        </w:tc>
        <w:tc>
          <w:tcPr>
            <w:tcW w:w="1445" w:type="dxa"/>
            <w:tcBorders>
              <w:top w:val="nil"/>
              <w:left w:val="nil"/>
              <w:bottom w:val="single" w:sz="8" w:space="0" w:color="000000"/>
              <w:right w:val="single" w:sz="8" w:space="0" w:color="000000"/>
            </w:tcBorders>
            <w:shd w:val="clear" w:color="auto" w:fill="auto"/>
          </w:tcPr>
          <w:p w14:paraId="1BB336C0"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8" w:space="0" w:color="auto"/>
              <w:right w:val="single" w:sz="8" w:space="0" w:color="auto"/>
            </w:tcBorders>
            <w:shd w:val="clear" w:color="auto" w:fill="auto"/>
          </w:tcPr>
          <w:p w14:paraId="45482038"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Vizite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praktike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dhe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studimore</w:t>
            </w:r>
            <w:proofErr w:type="spellEnd"/>
            <w:r w:rsidRPr="00690AB8">
              <w:rPr>
                <w:rFonts w:ascii="Times New Roman Regular" w:eastAsia="Times New Roman" w:hAnsi="Times New Roman Regular" w:cs="Times New Roman Regular"/>
                <w:color w:val="000000"/>
              </w:rPr>
              <w:t xml:space="preserve"> ne </w:t>
            </w:r>
            <w:proofErr w:type="spellStart"/>
            <w:r w:rsidRPr="00690AB8">
              <w:rPr>
                <w:rFonts w:ascii="Times New Roman Regular" w:eastAsia="Times New Roman" w:hAnsi="Times New Roman Regular" w:cs="Times New Roman Regular"/>
                <w:color w:val="000000"/>
              </w:rPr>
              <w:t>portin</w:t>
            </w:r>
            <w:proofErr w:type="spellEnd"/>
            <w:r w:rsidRPr="00690AB8">
              <w:rPr>
                <w:rFonts w:ascii="Times New Roman Regular" w:eastAsia="Times New Roman" w:hAnsi="Times New Roman Regular" w:cs="Times New Roman Regular"/>
                <w:color w:val="000000"/>
              </w:rPr>
              <w:t xml:space="preserve"> e </w:t>
            </w:r>
            <w:proofErr w:type="spellStart"/>
            <w:r w:rsidRPr="00690AB8">
              <w:rPr>
                <w:rFonts w:ascii="Times New Roman Regular" w:eastAsia="Times New Roman" w:hAnsi="Times New Roman Regular" w:cs="Times New Roman Regular"/>
                <w:color w:val="000000"/>
              </w:rPr>
              <w:t>Durresit</w:t>
            </w:r>
            <w:proofErr w:type="spellEnd"/>
            <w:r w:rsidRPr="00690AB8">
              <w:rPr>
                <w:rFonts w:ascii="Times New Roman Regular" w:eastAsia="Times New Roman" w:hAnsi="Times New Roman Regular" w:cs="Times New Roman Regular"/>
                <w:color w:val="000000"/>
              </w:rPr>
              <w:t xml:space="preserve"> me </w:t>
            </w:r>
            <w:proofErr w:type="spellStart"/>
            <w:r w:rsidRPr="00690AB8">
              <w:rPr>
                <w:rFonts w:ascii="Times New Roman Regular" w:eastAsia="Times New Roman" w:hAnsi="Times New Roman Regular" w:cs="Times New Roman Regular"/>
                <w:color w:val="000000"/>
              </w:rPr>
              <w:t>studentet</w:t>
            </w:r>
            <w:proofErr w:type="spellEnd"/>
            <w:r w:rsidRPr="00690AB8">
              <w:rPr>
                <w:rFonts w:ascii="Times New Roman Regular" w:eastAsia="Times New Roman" w:hAnsi="Times New Roman Regular" w:cs="Times New Roman Regular"/>
                <w:color w:val="000000"/>
              </w:rPr>
              <w:t xml:space="preserve"> e </w:t>
            </w:r>
            <w:proofErr w:type="spellStart"/>
            <w:r w:rsidRPr="00690AB8">
              <w:rPr>
                <w:rFonts w:ascii="Times New Roman Regular" w:eastAsia="Times New Roman" w:hAnsi="Times New Roman Regular" w:cs="Times New Roman Regular"/>
                <w:color w:val="000000"/>
              </w:rPr>
              <w:t>bachelorit</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programit</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studimit</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Teknologji</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Informacioni</w:t>
            </w:r>
            <w:proofErr w:type="spellEnd"/>
            <w:r w:rsidRPr="00690AB8">
              <w:rPr>
                <w:rFonts w:ascii="Times New Roman Regular" w:eastAsia="Times New Roman" w:hAnsi="Times New Roman Regular" w:cs="Times New Roman Regular"/>
                <w:color w:val="000000"/>
              </w:rPr>
              <w:t>.</w:t>
            </w:r>
          </w:p>
        </w:tc>
        <w:tc>
          <w:tcPr>
            <w:tcW w:w="1229" w:type="dxa"/>
            <w:tcBorders>
              <w:top w:val="nil"/>
              <w:left w:val="nil"/>
              <w:bottom w:val="single" w:sz="8" w:space="0" w:color="000000"/>
              <w:right w:val="single" w:sz="8" w:space="0" w:color="000000"/>
            </w:tcBorders>
            <w:shd w:val="clear" w:color="auto" w:fill="auto"/>
          </w:tcPr>
          <w:p w14:paraId="7B08CE38"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FTI</w:t>
            </w:r>
          </w:p>
        </w:tc>
        <w:tc>
          <w:tcPr>
            <w:tcW w:w="1518" w:type="dxa"/>
            <w:tcBorders>
              <w:top w:val="nil"/>
              <w:left w:val="nil"/>
              <w:bottom w:val="single" w:sz="8" w:space="0" w:color="auto"/>
              <w:right w:val="single" w:sz="8" w:space="0" w:color="auto"/>
            </w:tcBorders>
            <w:shd w:val="clear" w:color="auto" w:fill="auto"/>
          </w:tcPr>
          <w:p w14:paraId="1BDC3E4C"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276" w:type="dxa"/>
            <w:tcBorders>
              <w:top w:val="nil"/>
              <w:left w:val="nil"/>
              <w:bottom w:val="single" w:sz="8" w:space="0" w:color="auto"/>
              <w:right w:val="single" w:sz="8" w:space="0" w:color="auto"/>
            </w:tcBorders>
            <w:shd w:val="clear" w:color="auto" w:fill="auto"/>
          </w:tcPr>
          <w:p w14:paraId="6B4E9823"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29.05.2025 / ne ambjentet e Portit te Durresit</w:t>
            </w:r>
          </w:p>
        </w:tc>
        <w:tc>
          <w:tcPr>
            <w:tcW w:w="1216" w:type="dxa"/>
            <w:tcBorders>
              <w:top w:val="nil"/>
              <w:left w:val="nil"/>
              <w:bottom w:val="single" w:sz="8" w:space="0" w:color="000000"/>
              <w:right w:val="single" w:sz="8" w:space="0" w:color="000000"/>
            </w:tcBorders>
            <w:shd w:val="clear" w:color="auto" w:fill="auto"/>
          </w:tcPr>
          <w:p w14:paraId="412F6F33"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c>
          <w:tcPr>
            <w:tcW w:w="1665" w:type="dxa"/>
            <w:tcBorders>
              <w:top w:val="nil"/>
              <w:left w:val="nil"/>
              <w:bottom w:val="single" w:sz="8" w:space="0" w:color="000000"/>
              <w:right w:val="single" w:sz="8" w:space="0" w:color="000000"/>
            </w:tcBorders>
            <w:shd w:val="clear" w:color="auto" w:fill="auto"/>
          </w:tcPr>
          <w:p w14:paraId="53C9D45D" w14:textId="77777777" w:rsidR="004D4D43" w:rsidRPr="00690AB8" w:rsidRDefault="00000000" w:rsidP="00805F17">
            <w:pPr>
              <w:rPr>
                <w:rFonts w:ascii="Times New Roman Regular" w:eastAsia="Times New Roman" w:hAnsi="Times New Roman Regular" w:cs="Times New Roman Regular"/>
                <w:color w:val="000000"/>
                <w:lang w:val="it-IT"/>
              </w:rPr>
            </w:pPr>
            <w:r w:rsidRPr="00690AB8">
              <w:rPr>
                <w:rFonts w:ascii="Times New Roman Regular" w:eastAsia="Times New Roman" w:hAnsi="Times New Roman Regular" w:cs="Times New Roman Regular"/>
                <w:color w:val="000000"/>
                <w:lang w:val="it-IT"/>
              </w:rPr>
              <w:t> </w:t>
            </w:r>
          </w:p>
        </w:tc>
      </w:tr>
      <w:tr w:rsidR="00A23A16" w:rsidRPr="00690AB8" w14:paraId="0406DB83" w14:textId="77777777" w:rsidTr="00A23A16">
        <w:trPr>
          <w:trHeight w:val="915"/>
        </w:trPr>
        <w:tc>
          <w:tcPr>
            <w:tcW w:w="535" w:type="dxa"/>
            <w:tcBorders>
              <w:top w:val="nil"/>
              <w:left w:val="single" w:sz="4" w:space="0" w:color="auto"/>
              <w:bottom w:val="single" w:sz="4" w:space="0" w:color="auto"/>
              <w:right w:val="single" w:sz="4" w:space="0" w:color="auto"/>
            </w:tcBorders>
            <w:shd w:val="clear" w:color="auto" w:fill="auto"/>
            <w:noWrap/>
            <w:vAlign w:val="bottom"/>
          </w:tcPr>
          <w:p w14:paraId="64FEE14E"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56</w:t>
            </w:r>
          </w:p>
        </w:tc>
        <w:tc>
          <w:tcPr>
            <w:tcW w:w="1445" w:type="dxa"/>
            <w:tcBorders>
              <w:top w:val="nil"/>
              <w:left w:val="nil"/>
              <w:bottom w:val="single" w:sz="8" w:space="0" w:color="000000"/>
              <w:right w:val="single" w:sz="8" w:space="0" w:color="000000"/>
            </w:tcBorders>
            <w:shd w:val="clear" w:color="auto" w:fill="auto"/>
          </w:tcPr>
          <w:p w14:paraId="21164A8D"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8" w:space="0" w:color="000000"/>
              <w:right w:val="single" w:sz="8" w:space="0" w:color="000000"/>
            </w:tcBorders>
            <w:shd w:val="clear" w:color="auto" w:fill="auto"/>
          </w:tcPr>
          <w:p w14:paraId="6F36C0A9"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Konferenca</w:t>
            </w:r>
            <w:proofErr w:type="spellEnd"/>
            <w:r w:rsidRPr="00690AB8">
              <w:rPr>
                <w:rFonts w:ascii="Times New Roman Regular" w:eastAsia="Times New Roman" w:hAnsi="Times New Roman Regular" w:cs="Times New Roman Regular"/>
                <w:color w:val="000000"/>
              </w:rPr>
              <w:t xml:space="preserve"> e III </w:t>
            </w:r>
            <w:proofErr w:type="spellStart"/>
            <w:r w:rsidRPr="00690AB8">
              <w:rPr>
                <w:rFonts w:ascii="Times New Roman Regular" w:eastAsia="Times New Roman" w:hAnsi="Times New Roman Regular" w:cs="Times New Roman Regular"/>
                <w:color w:val="000000"/>
              </w:rPr>
              <w:t>Studentore</w:t>
            </w:r>
            <w:proofErr w:type="spellEnd"/>
          </w:p>
        </w:tc>
        <w:tc>
          <w:tcPr>
            <w:tcW w:w="1229" w:type="dxa"/>
            <w:tcBorders>
              <w:top w:val="nil"/>
              <w:left w:val="nil"/>
              <w:bottom w:val="single" w:sz="8" w:space="0" w:color="auto"/>
              <w:right w:val="single" w:sz="8" w:space="0" w:color="auto"/>
            </w:tcBorders>
            <w:shd w:val="clear" w:color="auto" w:fill="auto"/>
          </w:tcPr>
          <w:p w14:paraId="228A1180" w14:textId="77777777" w:rsidR="004D4D43" w:rsidRPr="00690AB8" w:rsidRDefault="00000000" w:rsidP="00805F17">
            <w:pPr>
              <w:rPr>
                <w:rFonts w:ascii="Times New Roman Regular" w:eastAsia="Times New Roman" w:hAnsi="Times New Roman Regular" w:cs="Times New Roman Regular"/>
                <w:color w:val="000000"/>
              </w:rPr>
            </w:pPr>
            <w:proofErr w:type="spellStart"/>
            <w:r w:rsidRPr="00690AB8">
              <w:rPr>
                <w:rFonts w:ascii="Times New Roman Regular" w:eastAsia="Times New Roman" w:hAnsi="Times New Roman Regular" w:cs="Times New Roman Regular"/>
                <w:color w:val="000000"/>
              </w:rPr>
              <w:t>Departamenti</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i</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Matemetikes</w:t>
            </w:r>
            <w:proofErr w:type="spellEnd"/>
            <w:r w:rsidRPr="00690AB8">
              <w:rPr>
                <w:rFonts w:ascii="Times New Roman Regular" w:eastAsia="Times New Roman" w:hAnsi="Times New Roman Regular" w:cs="Times New Roman Regular"/>
                <w:color w:val="000000"/>
              </w:rPr>
              <w:t xml:space="preserve"> / FTI</w:t>
            </w:r>
          </w:p>
        </w:tc>
        <w:tc>
          <w:tcPr>
            <w:tcW w:w="1518" w:type="dxa"/>
            <w:tcBorders>
              <w:top w:val="nil"/>
              <w:left w:val="nil"/>
              <w:bottom w:val="single" w:sz="8" w:space="0" w:color="000000"/>
              <w:right w:val="single" w:sz="8" w:space="0" w:color="000000"/>
            </w:tcBorders>
            <w:shd w:val="clear" w:color="auto" w:fill="auto"/>
          </w:tcPr>
          <w:p w14:paraId="25CE29F4"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276" w:type="dxa"/>
            <w:tcBorders>
              <w:top w:val="nil"/>
              <w:left w:val="nil"/>
              <w:bottom w:val="single" w:sz="8" w:space="0" w:color="auto"/>
              <w:right w:val="single" w:sz="8" w:space="0" w:color="auto"/>
            </w:tcBorders>
            <w:shd w:val="clear" w:color="auto" w:fill="auto"/>
          </w:tcPr>
          <w:p w14:paraId="712C2FEF"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13.06.2025 / Salla e </w:t>
            </w:r>
            <w:proofErr w:type="spellStart"/>
            <w:r w:rsidRPr="00690AB8">
              <w:rPr>
                <w:rFonts w:ascii="Times New Roman Regular" w:eastAsia="Times New Roman" w:hAnsi="Times New Roman Regular" w:cs="Times New Roman Regular"/>
                <w:color w:val="000000"/>
              </w:rPr>
              <w:t>Konferencave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Rektorati</w:t>
            </w:r>
            <w:proofErr w:type="spellEnd"/>
          </w:p>
        </w:tc>
        <w:tc>
          <w:tcPr>
            <w:tcW w:w="1216" w:type="dxa"/>
            <w:tcBorders>
              <w:top w:val="nil"/>
              <w:left w:val="nil"/>
              <w:bottom w:val="single" w:sz="8" w:space="0" w:color="000000"/>
              <w:right w:val="single" w:sz="8" w:space="0" w:color="000000"/>
            </w:tcBorders>
            <w:shd w:val="clear" w:color="auto" w:fill="auto"/>
          </w:tcPr>
          <w:p w14:paraId="4737C9CD"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665" w:type="dxa"/>
            <w:tcBorders>
              <w:top w:val="nil"/>
              <w:left w:val="nil"/>
              <w:bottom w:val="single" w:sz="8" w:space="0" w:color="auto"/>
              <w:right w:val="single" w:sz="8" w:space="0" w:color="auto"/>
            </w:tcBorders>
            <w:shd w:val="clear" w:color="auto" w:fill="auto"/>
          </w:tcPr>
          <w:p w14:paraId="42459F8E"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r>
      <w:tr w:rsidR="00A23A16" w:rsidRPr="00690AB8" w14:paraId="55EF3CFA" w14:textId="77777777" w:rsidTr="00A23A16">
        <w:trPr>
          <w:trHeight w:val="2760"/>
        </w:trPr>
        <w:tc>
          <w:tcPr>
            <w:tcW w:w="535" w:type="dxa"/>
            <w:tcBorders>
              <w:top w:val="nil"/>
              <w:left w:val="single" w:sz="4" w:space="0" w:color="auto"/>
              <w:bottom w:val="single" w:sz="4" w:space="0" w:color="auto"/>
              <w:right w:val="single" w:sz="4" w:space="0" w:color="auto"/>
            </w:tcBorders>
            <w:shd w:val="clear" w:color="auto" w:fill="auto"/>
            <w:noWrap/>
            <w:vAlign w:val="bottom"/>
          </w:tcPr>
          <w:p w14:paraId="161FEAAA"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lastRenderedPageBreak/>
              <w:t>57</w:t>
            </w:r>
          </w:p>
        </w:tc>
        <w:tc>
          <w:tcPr>
            <w:tcW w:w="1445" w:type="dxa"/>
            <w:tcBorders>
              <w:top w:val="nil"/>
              <w:left w:val="nil"/>
              <w:bottom w:val="single" w:sz="8" w:space="0" w:color="000000"/>
              <w:right w:val="single" w:sz="8" w:space="0" w:color="000000"/>
            </w:tcBorders>
            <w:shd w:val="clear" w:color="auto" w:fill="auto"/>
          </w:tcPr>
          <w:p w14:paraId="617A2677"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3331" w:type="dxa"/>
            <w:tcBorders>
              <w:top w:val="nil"/>
              <w:left w:val="nil"/>
              <w:bottom w:val="single" w:sz="8" w:space="0" w:color="000000"/>
              <w:right w:val="single" w:sz="8" w:space="0" w:color="000000"/>
            </w:tcBorders>
            <w:shd w:val="clear" w:color="auto" w:fill="auto"/>
          </w:tcPr>
          <w:p w14:paraId="2622919A"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University Tour Stop 3-Leksion </w:t>
            </w:r>
            <w:proofErr w:type="spellStart"/>
            <w:r w:rsidRPr="00690AB8">
              <w:rPr>
                <w:rFonts w:ascii="Times New Roman Regular" w:eastAsia="Times New Roman" w:hAnsi="Times New Roman Regular" w:cs="Times New Roman Regular"/>
                <w:color w:val="000000"/>
              </w:rPr>
              <w:t>i</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hapur</w:t>
            </w:r>
            <w:proofErr w:type="spellEnd"/>
            <w:r w:rsidRPr="00690AB8">
              <w:rPr>
                <w:rFonts w:ascii="Times New Roman Regular" w:eastAsia="Times New Roman" w:hAnsi="Times New Roman Regular" w:cs="Times New Roman Regular"/>
                <w:color w:val="000000"/>
              </w:rPr>
              <w:t xml:space="preserve"> me </w:t>
            </w:r>
            <w:proofErr w:type="spellStart"/>
            <w:r w:rsidRPr="00690AB8">
              <w:rPr>
                <w:rFonts w:ascii="Times New Roman Regular" w:eastAsia="Times New Roman" w:hAnsi="Times New Roman Regular" w:cs="Times New Roman Regular"/>
                <w:color w:val="000000"/>
              </w:rPr>
              <w:t>studentet</w:t>
            </w:r>
            <w:proofErr w:type="spellEnd"/>
            <w:r w:rsidRPr="00690AB8">
              <w:rPr>
                <w:rFonts w:ascii="Times New Roman Regular" w:eastAsia="Times New Roman" w:hAnsi="Times New Roman Regular" w:cs="Times New Roman Regular"/>
                <w:color w:val="000000"/>
              </w:rPr>
              <w:t xml:space="preserve"> e </w:t>
            </w:r>
            <w:proofErr w:type="spellStart"/>
            <w:r w:rsidRPr="00690AB8">
              <w:rPr>
                <w:rFonts w:ascii="Times New Roman Regular" w:eastAsia="Times New Roman" w:hAnsi="Times New Roman Regular" w:cs="Times New Roman Regular"/>
                <w:color w:val="000000"/>
              </w:rPr>
              <w:t>masterit</w:t>
            </w:r>
            <w:proofErr w:type="spellEnd"/>
            <w:r w:rsidRPr="00690AB8">
              <w:rPr>
                <w:rFonts w:ascii="Times New Roman Regular" w:eastAsia="Times New Roman" w:hAnsi="Times New Roman Regular" w:cs="Times New Roman Regular"/>
                <w:color w:val="000000"/>
              </w:rPr>
              <w:t xml:space="preserve"> ne FTI: “From today’s opportunities to tomorrow’s possibilities” </w:t>
            </w:r>
            <w:proofErr w:type="spellStart"/>
            <w:r w:rsidRPr="00690AB8">
              <w:rPr>
                <w:rFonts w:ascii="Times New Roman Regular" w:eastAsia="Times New Roman" w:hAnsi="Times New Roman Regular" w:cs="Times New Roman Regular"/>
                <w:color w:val="000000"/>
              </w:rPr>
              <w:t>nga</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AIHub_Albania</w:t>
            </w:r>
            <w:proofErr w:type="spellEnd"/>
            <w:r w:rsidRPr="00690AB8">
              <w:rPr>
                <w:rFonts w:ascii="Times New Roman Regular" w:eastAsia="Times New Roman" w:hAnsi="Times New Roman Regular" w:cs="Times New Roman Regular"/>
                <w:color w:val="000000"/>
              </w:rPr>
              <w:t xml:space="preserve">, me </w:t>
            </w:r>
            <w:proofErr w:type="spellStart"/>
            <w:r w:rsidRPr="00690AB8">
              <w:rPr>
                <w:rFonts w:ascii="Times New Roman Regular" w:eastAsia="Times New Roman" w:hAnsi="Times New Roman Regular" w:cs="Times New Roman Regular"/>
                <w:color w:val="000000"/>
              </w:rPr>
              <w:t>perfaqesues</w:t>
            </w:r>
            <w:proofErr w:type="spellEnd"/>
            <w:r w:rsidRPr="00690AB8">
              <w:rPr>
                <w:rFonts w:ascii="Times New Roman Regular" w:eastAsia="Times New Roman" w:hAnsi="Times New Roman Regular" w:cs="Times New Roman Regular"/>
                <w:color w:val="000000"/>
              </w:rPr>
              <w:t xml:space="preserve"> Emiliano </w:t>
            </w:r>
            <w:proofErr w:type="spellStart"/>
            <w:r w:rsidRPr="00690AB8">
              <w:rPr>
                <w:rFonts w:ascii="Times New Roman Regular" w:eastAsia="Times New Roman" w:hAnsi="Times New Roman Regular" w:cs="Times New Roman Regular"/>
                <w:color w:val="000000"/>
              </w:rPr>
              <w:t>Mankolli</w:t>
            </w:r>
            <w:proofErr w:type="spellEnd"/>
          </w:p>
        </w:tc>
        <w:tc>
          <w:tcPr>
            <w:tcW w:w="1229" w:type="dxa"/>
            <w:tcBorders>
              <w:top w:val="nil"/>
              <w:left w:val="nil"/>
              <w:bottom w:val="single" w:sz="8" w:space="0" w:color="000000"/>
              <w:right w:val="single" w:sz="8" w:space="0" w:color="000000"/>
            </w:tcBorders>
            <w:shd w:val="clear" w:color="auto" w:fill="auto"/>
          </w:tcPr>
          <w:p w14:paraId="173889C7"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FTI</w:t>
            </w:r>
          </w:p>
        </w:tc>
        <w:tc>
          <w:tcPr>
            <w:tcW w:w="1518" w:type="dxa"/>
            <w:tcBorders>
              <w:top w:val="nil"/>
              <w:left w:val="nil"/>
              <w:bottom w:val="single" w:sz="8" w:space="0" w:color="000000"/>
              <w:right w:val="single" w:sz="8" w:space="0" w:color="000000"/>
            </w:tcBorders>
            <w:shd w:val="clear" w:color="auto" w:fill="auto"/>
          </w:tcPr>
          <w:p w14:paraId="6F0A600C"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276" w:type="dxa"/>
            <w:tcBorders>
              <w:top w:val="nil"/>
              <w:left w:val="nil"/>
              <w:bottom w:val="single" w:sz="8" w:space="0" w:color="auto"/>
              <w:right w:val="single" w:sz="8" w:space="0" w:color="auto"/>
            </w:tcBorders>
            <w:shd w:val="clear" w:color="auto" w:fill="auto"/>
          </w:tcPr>
          <w:p w14:paraId="7C139482"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15.06.2025 / Lab 101, </w:t>
            </w:r>
            <w:proofErr w:type="spellStart"/>
            <w:r w:rsidRPr="00690AB8">
              <w:rPr>
                <w:rFonts w:ascii="Times New Roman Regular" w:eastAsia="Times New Roman" w:hAnsi="Times New Roman Regular" w:cs="Times New Roman Regular"/>
                <w:color w:val="000000"/>
              </w:rPr>
              <w:t>Rektorati</w:t>
            </w:r>
            <w:proofErr w:type="spellEnd"/>
          </w:p>
        </w:tc>
        <w:tc>
          <w:tcPr>
            <w:tcW w:w="1216" w:type="dxa"/>
            <w:tcBorders>
              <w:top w:val="nil"/>
              <w:left w:val="nil"/>
              <w:bottom w:val="single" w:sz="8" w:space="0" w:color="000000"/>
              <w:right w:val="single" w:sz="8" w:space="0" w:color="000000"/>
            </w:tcBorders>
            <w:shd w:val="clear" w:color="auto" w:fill="auto"/>
          </w:tcPr>
          <w:p w14:paraId="16352BA7"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665" w:type="dxa"/>
            <w:tcBorders>
              <w:top w:val="nil"/>
              <w:left w:val="nil"/>
              <w:bottom w:val="single" w:sz="8" w:space="0" w:color="auto"/>
              <w:right w:val="single" w:sz="8" w:space="0" w:color="auto"/>
            </w:tcBorders>
            <w:shd w:val="clear" w:color="auto" w:fill="auto"/>
          </w:tcPr>
          <w:p w14:paraId="10D852DA"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r>
      <w:tr w:rsidR="00A23A16" w:rsidRPr="00690AB8" w14:paraId="36D0EC88" w14:textId="77777777" w:rsidTr="00A23A16">
        <w:trPr>
          <w:trHeight w:val="2295"/>
        </w:trPr>
        <w:tc>
          <w:tcPr>
            <w:tcW w:w="535" w:type="dxa"/>
            <w:tcBorders>
              <w:top w:val="nil"/>
              <w:left w:val="single" w:sz="4" w:space="0" w:color="auto"/>
              <w:bottom w:val="single" w:sz="4" w:space="0" w:color="auto"/>
              <w:right w:val="single" w:sz="4" w:space="0" w:color="auto"/>
            </w:tcBorders>
            <w:shd w:val="clear" w:color="auto" w:fill="auto"/>
            <w:noWrap/>
            <w:vAlign w:val="bottom"/>
          </w:tcPr>
          <w:p w14:paraId="56031D1C" w14:textId="77777777" w:rsidR="004D4D43" w:rsidRPr="00690AB8" w:rsidRDefault="00000000" w:rsidP="00805F17">
            <w:pPr>
              <w:rPr>
                <w:rFonts w:ascii="Times New Roman Regular" w:eastAsia="Times New Roman" w:hAnsi="Times New Roman Regular" w:cs="Times New Roman Regular"/>
                <w:b/>
                <w:bCs/>
                <w:color w:val="000000"/>
              </w:rPr>
            </w:pPr>
            <w:r w:rsidRPr="00690AB8">
              <w:rPr>
                <w:rFonts w:ascii="Times New Roman Regular" w:eastAsia="Times New Roman" w:hAnsi="Times New Roman Regular" w:cs="Times New Roman Regular"/>
                <w:b/>
                <w:bCs/>
                <w:color w:val="000000"/>
              </w:rPr>
              <w:t>58</w:t>
            </w:r>
          </w:p>
        </w:tc>
        <w:tc>
          <w:tcPr>
            <w:tcW w:w="1445" w:type="dxa"/>
            <w:tcBorders>
              <w:top w:val="nil"/>
              <w:left w:val="nil"/>
              <w:bottom w:val="single" w:sz="8" w:space="0" w:color="000000"/>
              <w:right w:val="single" w:sz="8" w:space="0" w:color="000000"/>
            </w:tcBorders>
            <w:shd w:val="clear" w:color="auto" w:fill="auto"/>
          </w:tcPr>
          <w:p w14:paraId="5080904A"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xml:space="preserve">International Conference on Computer Science and Information Technology-CSIT 2025-Konferenca </w:t>
            </w:r>
            <w:proofErr w:type="spellStart"/>
            <w:r w:rsidRPr="00690AB8">
              <w:rPr>
                <w:rFonts w:ascii="Times New Roman Regular" w:eastAsia="Times New Roman" w:hAnsi="Times New Roman Regular" w:cs="Times New Roman Regular"/>
                <w:color w:val="000000"/>
              </w:rPr>
              <w:t>nderkombetare</w:t>
            </w:r>
            <w:proofErr w:type="spellEnd"/>
            <w:r w:rsidRPr="00690AB8">
              <w:rPr>
                <w:rFonts w:ascii="Times New Roman Regular" w:eastAsia="Times New Roman" w:hAnsi="Times New Roman Regular" w:cs="Times New Roman Regular"/>
                <w:color w:val="000000"/>
              </w:rPr>
              <w:t xml:space="preserve"> e FTI ne </w:t>
            </w:r>
            <w:proofErr w:type="spellStart"/>
            <w:r w:rsidRPr="00690AB8">
              <w:rPr>
                <w:rFonts w:ascii="Times New Roman Regular" w:eastAsia="Times New Roman" w:hAnsi="Times New Roman Regular" w:cs="Times New Roman Regular"/>
                <w:color w:val="000000"/>
              </w:rPr>
              <w:t>bashkepunim</w:t>
            </w:r>
            <w:proofErr w:type="spellEnd"/>
            <w:r w:rsidRPr="00690AB8">
              <w:rPr>
                <w:rFonts w:ascii="Times New Roman Regular" w:eastAsia="Times New Roman" w:hAnsi="Times New Roman Regular" w:cs="Times New Roman Regular"/>
                <w:color w:val="000000"/>
              </w:rPr>
              <w:t xml:space="preserve"> me SEEU e </w:t>
            </w:r>
            <w:proofErr w:type="spellStart"/>
            <w:r w:rsidRPr="00690AB8">
              <w:rPr>
                <w:rFonts w:ascii="Times New Roman Regular" w:eastAsia="Times New Roman" w:hAnsi="Times New Roman Regular" w:cs="Times New Roman Regular"/>
                <w:color w:val="000000"/>
              </w:rPr>
              <w:t>partnere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te</w:t>
            </w:r>
            <w:proofErr w:type="spellEnd"/>
            <w:r w:rsidRPr="00690AB8">
              <w:rPr>
                <w:rFonts w:ascii="Times New Roman Regular" w:eastAsia="Times New Roman" w:hAnsi="Times New Roman Regular" w:cs="Times New Roman Regular"/>
                <w:color w:val="000000"/>
              </w:rPr>
              <w:t xml:space="preserve"> </w:t>
            </w:r>
            <w:proofErr w:type="spellStart"/>
            <w:r w:rsidRPr="00690AB8">
              <w:rPr>
                <w:rFonts w:ascii="Times New Roman Regular" w:eastAsia="Times New Roman" w:hAnsi="Times New Roman Regular" w:cs="Times New Roman Regular"/>
                <w:color w:val="000000"/>
              </w:rPr>
              <w:t>tjere</w:t>
            </w:r>
            <w:proofErr w:type="spellEnd"/>
          </w:p>
        </w:tc>
        <w:tc>
          <w:tcPr>
            <w:tcW w:w="3331" w:type="dxa"/>
            <w:tcBorders>
              <w:top w:val="nil"/>
              <w:left w:val="nil"/>
              <w:bottom w:val="single" w:sz="8" w:space="0" w:color="000000"/>
              <w:right w:val="single" w:sz="8" w:space="0" w:color="000000"/>
            </w:tcBorders>
            <w:shd w:val="clear" w:color="auto" w:fill="auto"/>
          </w:tcPr>
          <w:p w14:paraId="6F2C4DE8"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229" w:type="dxa"/>
            <w:tcBorders>
              <w:top w:val="nil"/>
              <w:left w:val="nil"/>
              <w:bottom w:val="single" w:sz="8" w:space="0" w:color="auto"/>
              <w:right w:val="single" w:sz="8" w:space="0" w:color="auto"/>
            </w:tcBorders>
            <w:shd w:val="clear" w:color="auto" w:fill="auto"/>
          </w:tcPr>
          <w:p w14:paraId="11B5B41F"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518" w:type="dxa"/>
            <w:tcBorders>
              <w:top w:val="nil"/>
              <w:left w:val="nil"/>
              <w:bottom w:val="single" w:sz="8" w:space="0" w:color="000000"/>
              <w:right w:val="single" w:sz="8" w:space="0" w:color="000000"/>
            </w:tcBorders>
            <w:shd w:val="clear" w:color="auto" w:fill="auto"/>
          </w:tcPr>
          <w:p w14:paraId="02CBC00A"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276" w:type="dxa"/>
            <w:tcBorders>
              <w:top w:val="nil"/>
              <w:left w:val="nil"/>
              <w:bottom w:val="single" w:sz="8" w:space="0" w:color="auto"/>
              <w:right w:val="single" w:sz="8" w:space="0" w:color="auto"/>
            </w:tcBorders>
            <w:shd w:val="clear" w:color="auto" w:fill="auto"/>
          </w:tcPr>
          <w:p w14:paraId="5D92EAA4"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216" w:type="dxa"/>
            <w:tcBorders>
              <w:top w:val="nil"/>
              <w:left w:val="nil"/>
              <w:bottom w:val="single" w:sz="8" w:space="0" w:color="000000"/>
              <w:right w:val="single" w:sz="8" w:space="0" w:color="000000"/>
            </w:tcBorders>
            <w:shd w:val="clear" w:color="auto" w:fill="auto"/>
          </w:tcPr>
          <w:p w14:paraId="68407975"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 </w:t>
            </w:r>
          </w:p>
        </w:tc>
        <w:tc>
          <w:tcPr>
            <w:tcW w:w="1665" w:type="dxa"/>
            <w:tcBorders>
              <w:top w:val="nil"/>
              <w:left w:val="nil"/>
              <w:bottom w:val="single" w:sz="8" w:space="0" w:color="auto"/>
              <w:right w:val="single" w:sz="8" w:space="0" w:color="auto"/>
            </w:tcBorders>
            <w:shd w:val="clear" w:color="auto" w:fill="auto"/>
          </w:tcPr>
          <w:p w14:paraId="0C807338" w14:textId="77777777" w:rsidR="004D4D43" w:rsidRPr="00690AB8" w:rsidRDefault="00000000" w:rsidP="00805F17">
            <w:pPr>
              <w:rPr>
                <w:rFonts w:ascii="Times New Roman Regular" w:eastAsia="Times New Roman" w:hAnsi="Times New Roman Regular" w:cs="Times New Roman Regular"/>
                <w:color w:val="000000"/>
              </w:rPr>
            </w:pPr>
            <w:r w:rsidRPr="00690AB8">
              <w:rPr>
                <w:rFonts w:ascii="Times New Roman Regular" w:eastAsia="Times New Roman" w:hAnsi="Times New Roman Regular" w:cs="Times New Roman Regular"/>
                <w:color w:val="000000"/>
              </w:rPr>
              <w:t>Proceeding Book me ISBN</w:t>
            </w:r>
          </w:p>
        </w:tc>
      </w:tr>
      <w:bookmarkEnd w:id="1"/>
    </w:tbl>
    <w:p w14:paraId="080EF84C" w14:textId="77777777" w:rsidR="004D4D43" w:rsidRDefault="004D4D43" w:rsidP="00805F17">
      <w:pPr>
        <w:pStyle w:val="Pandarjemehapsira"/>
        <w:jc w:val="both"/>
        <w:rPr>
          <w:rFonts w:ascii="Times New Roman Regular" w:hAnsi="Times New Roman Regular" w:cs="Times New Roman Regular"/>
          <w:b/>
          <w:bCs/>
          <w:lang w:val="sq-AL"/>
        </w:rPr>
      </w:pPr>
    </w:p>
    <w:p w14:paraId="41583BC0" w14:textId="77777777" w:rsidR="004D4D43" w:rsidRDefault="00000000" w:rsidP="00805F17">
      <w:pPr>
        <w:pStyle w:val="Pandarjemehapsira"/>
        <w:jc w:val="both"/>
        <w:rPr>
          <w:rFonts w:ascii="Times New Roman Regular" w:hAnsi="Times New Roman Regular" w:cs="Times New Roman Regular"/>
          <w:b/>
          <w:bCs/>
          <w:lang w:val="sq-AL"/>
        </w:rPr>
      </w:pPr>
      <w:r>
        <w:rPr>
          <w:rFonts w:ascii="Times New Roman Regular" w:hAnsi="Times New Roman Regular" w:cs="Times New Roman Regular"/>
          <w:b/>
          <w:bCs/>
          <w:lang w:val="sq-AL"/>
        </w:rPr>
        <w:t>5.1 Objektivat e veprimtarisë kërkimore shkencore</w:t>
      </w:r>
    </w:p>
    <w:p w14:paraId="70F8FACE" w14:textId="77777777" w:rsidR="004D4D43" w:rsidRPr="00060F50" w:rsidRDefault="00000000" w:rsidP="00805F17">
      <w:pPr>
        <w:jc w:val="both"/>
        <w:rPr>
          <w:rFonts w:ascii="Times New Roman Regular" w:hAnsi="Times New Roman Regular" w:cs="Times New Roman Regular"/>
          <w:lang w:val="sq-AL"/>
        </w:rPr>
      </w:pPr>
      <w:r w:rsidRPr="00060F50">
        <w:rPr>
          <w:rFonts w:ascii="Times New Roman Regular" w:hAnsi="Times New Roman Regular" w:cs="Times New Roman Regular"/>
          <w:lang w:val="sq-AL"/>
        </w:rPr>
        <w:t xml:space="preserve">Kërkimi shkencor që zhvillon pedagogu në formën e botimeve shkencore, pjesëmarrjen në projekte kërkimore apo në konferenca shkencore lidhet me zhvillimin e mësimit në auditor nëpërmjet disa mënyrave. </w:t>
      </w:r>
    </w:p>
    <w:p w14:paraId="1ABAAAAC" w14:textId="77777777" w:rsidR="004D4D43" w:rsidRPr="00060F50" w:rsidRDefault="00000000" w:rsidP="00805F17">
      <w:pPr>
        <w:jc w:val="both"/>
        <w:rPr>
          <w:rFonts w:ascii="Times New Roman Regular" w:hAnsi="Times New Roman Regular" w:cs="Times New Roman Regular"/>
          <w:lang w:val="sq-AL"/>
        </w:rPr>
      </w:pPr>
      <w:r w:rsidRPr="00060F50">
        <w:rPr>
          <w:rFonts w:ascii="Times New Roman Regular" w:hAnsi="Times New Roman Regular" w:cs="Times New Roman Regular"/>
          <w:i/>
          <w:lang w:val="sq-AL"/>
        </w:rPr>
        <w:t>Së pari</w:t>
      </w:r>
      <w:r w:rsidRPr="00060F50">
        <w:rPr>
          <w:rFonts w:ascii="Times New Roman Regular" w:hAnsi="Times New Roman Regular" w:cs="Times New Roman Regular"/>
          <w:lang w:val="sq-AL"/>
        </w:rPr>
        <w:t xml:space="preserve">, lektori </w:t>
      </w:r>
      <w:proofErr w:type="spellStart"/>
      <w:r w:rsidRPr="00060F50">
        <w:rPr>
          <w:rFonts w:ascii="Times New Roman Regular" w:hAnsi="Times New Roman Regular" w:cs="Times New Roman Regular"/>
          <w:lang w:val="sq-AL"/>
        </w:rPr>
        <w:t>përfshim</w:t>
      </w:r>
      <w:proofErr w:type="spellEnd"/>
      <w:r w:rsidRPr="00060F50">
        <w:rPr>
          <w:rFonts w:ascii="Times New Roman Regular" w:hAnsi="Times New Roman Regular" w:cs="Times New Roman Regular"/>
          <w:lang w:val="sq-AL"/>
        </w:rPr>
        <w:t xml:space="preserve"> rezultatet e kërkimit në përmbajtjen e leksionit. Ai pasuron materialin e leksionit apo tekstin bazë që përdoret me gjetje të reja duke u ofruar studentëve njohuri të freskuara dhe me evidenca të qarta. Në këtë mënyrë studentët krijojnë dije të reja. </w:t>
      </w:r>
    </w:p>
    <w:p w14:paraId="06324973" w14:textId="77777777" w:rsidR="004D4D43" w:rsidRPr="00060F50" w:rsidRDefault="00000000" w:rsidP="00805F17">
      <w:pPr>
        <w:jc w:val="both"/>
        <w:rPr>
          <w:rFonts w:ascii="Times New Roman Regular" w:hAnsi="Times New Roman Regular" w:cs="Times New Roman Regular"/>
          <w:lang w:val="sq-AL"/>
        </w:rPr>
      </w:pPr>
      <w:r w:rsidRPr="00060F50">
        <w:rPr>
          <w:rFonts w:ascii="Times New Roman Regular" w:hAnsi="Times New Roman Regular" w:cs="Times New Roman Regular"/>
          <w:i/>
          <w:lang w:val="sq-AL"/>
        </w:rPr>
        <w:t>Së dyti</w:t>
      </w:r>
      <w:r w:rsidRPr="00060F50">
        <w:rPr>
          <w:rFonts w:ascii="Times New Roman Regular" w:hAnsi="Times New Roman Regular" w:cs="Times New Roman Regular"/>
          <w:lang w:val="sq-AL"/>
        </w:rPr>
        <w:t xml:space="preserve">, pedagogu integron metodën e tij të përdorur në kërkim shkencor për të shpjeguar metoda kërkimore si analiza kritike, teori, rishikim literature, apo krahasim mes objekteve të ndryshme që janë pjesë e studimit. </w:t>
      </w:r>
    </w:p>
    <w:p w14:paraId="523886C2" w14:textId="77777777" w:rsidR="004D4D43" w:rsidRPr="00060F50" w:rsidRDefault="00000000" w:rsidP="00805F17">
      <w:pPr>
        <w:jc w:val="both"/>
        <w:rPr>
          <w:rFonts w:ascii="Times New Roman Regular" w:hAnsi="Times New Roman Regular" w:cs="Times New Roman Regular"/>
          <w:lang w:val="de-DE"/>
        </w:rPr>
      </w:pPr>
      <w:r w:rsidRPr="00060F50">
        <w:rPr>
          <w:rFonts w:ascii="Times New Roman Regular" w:hAnsi="Times New Roman Regular" w:cs="Times New Roman Regular"/>
          <w:i/>
          <w:lang w:val="sq-AL"/>
        </w:rPr>
        <w:t>Së treti</w:t>
      </w:r>
      <w:r w:rsidRPr="00060F50">
        <w:rPr>
          <w:rFonts w:ascii="Times New Roman Regular" w:hAnsi="Times New Roman Regular" w:cs="Times New Roman Regular"/>
          <w:lang w:val="sq-AL"/>
        </w:rPr>
        <w:t xml:space="preserve">, lektori nxit të menduarin kritik, pasi ai paraqet në auditor probleme reale, bashkëkohore dhe e vendos studentin në pozicion reflektimi. </w:t>
      </w:r>
      <w:r w:rsidRPr="00060F50">
        <w:rPr>
          <w:rFonts w:ascii="Times New Roman Regular" w:hAnsi="Times New Roman Regular" w:cs="Times New Roman Regular"/>
          <w:lang w:val="de-DE"/>
        </w:rPr>
        <w:t xml:space="preserve">Debati e diskutimi i gjetjeve dhe rasteve konkrete akoma më tepër e nxit mendimin kritik. </w:t>
      </w:r>
    </w:p>
    <w:p w14:paraId="5D96B357" w14:textId="77777777" w:rsidR="004D4D43" w:rsidRPr="00060F50" w:rsidRDefault="00000000" w:rsidP="00805F17">
      <w:pPr>
        <w:jc w:val="both"/>
        <w:rPr>
          <w:rFonts w:ascii="Times New Roman Regular" w:hAnsi="Times New Roman Regular" w:cs="Times New Roman Regular"/>
          <w:lang w:val="de-DE"/>
        </w:rPr>
      </w:pPr>
      <w:r w:rsidRPr="00060F50">
        <w:rPr>
          <w:rFonts w:ascii="Times New Roman Regular" w:hAnsi="Times New Roman Regular" w:cs="Times New Roman Regular"/>
          <w:lang w:val="de-DE"/>
        </w:rPr>
        <w:t xml:space="preserve">Së katërti, nëpërmjet kërkimit shkencor mundësohet ndërlidhje me kontekste reale, pasi kërkimi shkencor zakonisht adreson probleme reale të aplikuara të cilat duke u përfshirë në leksion e ndihmojnë studentin të kuptojnë rëndësinë e praktikës së dijes së marrin. Kjo e bën leksionin më intersant dhe interaktiv. </w:t>
      </w:r>
    </w:p>
    <w:p w14:paraId="796AFBE6" w14:textId="1D6B6264" w:rsidR="004D4D43" w:rsidRPr="00060F50" w:rsidRDefault="00000000" w:rsidP="00805F17">
      <w:pPr>
        <w:jc w:val="both"/>
        <w:rPr>
          <w:rFonts w:ascii="Times New Roman Regular" w:hAnsi="Times New Roman Regular" w:cs="Times New Roman Regular"/>
          <w:lang w:val="de-DE"/>
        </w:rPr>
      </w:pPr>
      <w:r w:rsidRPr="00060F50">
        <w:rPr>
          <w:rFonts w:ascii="Times New Roman Regular" w:hAnsi="Times New Roman Regular" w:cs="Times New Roman Regular"/>
          <w:lang w:val="de-DE"/>
        </w:rPr>
        <w:lastRenderedPageBreak/>
        <w:t>Së fund</w:t>
      </w:r>
      <w:r w:rsidR="005E4152">
        <w:rPr>
          <w:rFonts w:ascii="Times New Roman Regular" w:hAnsi="Times New Roman Regular" w:cs="Times New Roman Regular"/>
          <w:lang w:val="de-DE"/>
        </w:rPr>
        <w:t>mi</w:t>
      </w:r>
      <w:r w:rsidR="00045AB5">
        <w:rPr>
          <w:rFonts w:ascii="Times New Roman Regular" w:hAnsi="Times New Roman Regular" w:cs="Times New Roman Regular"/>
          <w:lang w:val="de-DE"/>
        </w:rPr>
        <w:t>,</w:t>
      </w:r>
      <w:r w:rsidRPr="00060F50">
        <w:rPr>
          <w:rFonts w:ascii="Times New Roman Regular" w:hAnsi="Times New Roman Regular" w:cs="Times New Roman Regular"/>
          <w:lang w:val="de-DE"/>
        </w:rPr>
        <w:t xml:space="preserve"> zhvillimi i kërkimit shkencor sjell automatikisht zhvillim profesional pasi lektorët bëhen pjesë e zhvillimeve të fundit në fushën e tyre gjë që përmirëson mësimdhënien. </w:t>
      </w:r>
    </w:p>
    <w:p w14:paraId="184EAAF5" w14:textId="77777777" w:rsidR="004D4D43" w:rsidRPr="00060F50" w:rsidRDefault="00000000" w:rsidP="00805F17">
      <w:pPr>
        <w:jc w:val="both"/>
        <w:rPr>
          <w:rFonts w:ascii="Times New Roman Regular" w:hAnsi="Times New Roman Regular" w:cs="Times New Roman Regular"/>
          <w:lang w:val="de-DE"/>
        </w:rPr>
      </w:pPr>
      <w:r w:rsidRPr="00060F50">
        <w:rPr>
          <w:rFonts w:ascii="Times New Roman Regular" w:hAnsi="Times New Roman Regular" w:cs="Times New Roman Regular"/>
          <w:lang w:val="de-DE"/>
        </w:rPr>
        <w:t xml:space="preserve">Gjitashtu, UAMD përdor të gjitha mekanizmat që ka në dispozicion për të përfshirë studentët në kërkim shkencor. Për shembull, në projektet e financuara nga UAMD, është parakusht që të përfshihen stduentët në procese të ndryshme kërkimi. Ka praktika shumë të mira të këtij mekanizmi dhe ka evidenca të studentëve që përfshihen edhe si bashkëautorë në disa raste në publikime të përbashkëta me lektorin, ose në disa të tjera, ju njihet puna e studentëve në rubrikën përkatëse “aknowledgement”. </w:t>
      </w:r>
    </w:p>
    <w:p w14:paraId="1D012AFC" w14:textId="77777777" w:rsidR="004D4D43" w:rsidRPr="00060F50" w:rsidRDefault="00000000" w:rsidP="00805F17">
      <w:pPr>
        <w:jc w:val="both"/>
        <w:rPr>
          <w:rFonts w:ascii="Times New Roman Regular" w:hAnsi="Times New Roman Regular" w:cs="Times New Roman Regular"/>
          <w:lang w:val="de-DE"/>
        </w:rPr>
      </w:pPr>
      <w:r w:rsidRPr="00060F50">
        <w:rPr>
          <w:rFonts w:ascii="Times New Roman Regular" w:hAnsi="Times New Roman Regular" w:cs="Times New Roman Regular"/>
          <w:lang w:val="de-DE"/>
        </w:rPr>
        <w:t>Nga ana praktike, lektori nxitet të angazhojë drejtpërdrejtë studentët në procesin e kërkimit. Kështu lektorët angazhojnë studentët si në field studies, focus groups, mbledhje të të dhënave, zhvillimi i sondazheve në zona të caktuara me interes për studimin. Pra studentët bëhen pjesë e ekipeve të kërkimit dhe për këtë vleresohen si pjesë e integruar i detyrave të kursit në forma të ndryshme.</w:t>
      </w:r>
    </w:p>
    <w:p w14:paraId="50DABEF1" w14:textId="77777777" w:rsidR="004D4D43" w:rsidRDefault="00000000" w:rsidP="00805F17">
      <w:pPr>
        <w:jc w:val="both"/>
        <w:rPr>
          <w:rFonts w:ascii="Times New Roman Regular" w:hAnsi="Times New Roman Regular" w:cs="Times New Roman Regular"/>
          <w:lang w:val="de-DE"/>
        </w:rPr>
      </w:pPr>
      <w:r w:rsidRPr="00060F50">
        <w:rPr>
          <w:rFonts w:ascii="Times New Roman Regular" w:hAnsi="Times New Roman Regular" w:cs="Times New Roman Regular"/>
          <w:lang w:val="de-DE"/>
        </w:rPr>
        <w:t xml:space="preserve">Studentët marrin pjesë edhe në evente të ndryshme, në workshop, konferenca shkencore etj. UAMD organizon në mëyrë të vazhdueshme konferenca shkencore studentore por edhe workshope, start up, grupe debate, simulime gjyqi etj. </w:t>
      </w:r>
    </w:p>
    <w:p w14:paraId="72DC02A2" w14:textId="77777777" w:rsidR="004D4D43" w:rsidRPr="00060F50" w:rsidRDefault="004D4D43" w:rsidP="00805F17">
      <w:pPr>
        <w:rPr>
          <w:rFonts w:ascii="Times New Roman Regular" w:hAnsi="Times New Roman Regular" w:cs="Times New Roman Regular"/>
          <w:lang w:val="de-DE"/>
        </w:rPr>
      </w:pPr>
    </w:p>
    <w:p w14:paraId="7D5DEDF2" w14:textId="77777777" w:rsidR="004D4D43" w:rsidRDefault="004D4D43" w:rsidP="00805F17">
      <w:pPr>
        <w:pStyle w:val="Pandarjemehapsira"/>
        <w:jc w:val="both"/>
        <w:rPr>
          <w:rFonts w:ascii="Times New Roman Regular" w:hAnsi="Times New Roman Regular" w:cs="Times New Roman Regular"/>
          <w:b/>
          <w:bCs/>
          <w:lang w:val="sq-AL"/>
        </w:rPr>
      </w:pPr>
    </w:p>
    <w:p w14:paraId="177E48BD" w14:textId="77777777" w:rsidR="004D4D43" w:rsidRDefault="00000000" w:rsidP="00805F17">
      <w:pPr>
        <w:pStyle w:val="Pandarjemehapsira"/>
        <w:jc w:val="both"/>
        <w:rPr>
          <w:rFonts w:ascii="Times New Roman Regular" w:hAnsi="Times New Roman Regular" w:cs="Times New Roman Regular"/>
          <w:b/>
          <w:bCs/>
          <w:lang w:val="sq-AL"/>
        </w:rPr>
      </w:pPr>
      <w:r>
        <w:rPr>
          <w:rFonts w:ascii="Times New Roman Regular" w:hAnsi="Times New Roman Regular" w:cs="Times New Roman Regular"/>
          <w:b/>
          <w:bCs/>
          <w:lang w:val="sq-AL"/>
        </w:rPr>
        <w:t>5.2 Prioritetet e kërkimit shkencor</w:t>
      </w:r>
    </w:p>
    <w:p w14:paraId="1125714C" w14:textId="77777777" w:rsidR="00492DA3" w:rsidRDefault="00492DA3" w:rsidP="00805F17">
      <w:pPr>
        <w:pStyle w:val="Pandarjemehapsira"/>
        <w:jc w:val="both"/>
        <w:rPr>
          <w:rFonts w:ascii="Times New Roman Regular" w:hAnsi="Times New Roman Regular" w:cs="Times New Roman Regular"/>
          <w:b/>
          <w:bCs/>
          <w:lang w:val="sq-AL"/>
        </w:rPr>
      </w:pPr>
    </w:p>
    <w:p w14:paraId="1193EA91" w14:textId="77777777" w:rsidR="00492DA3" w:rsidRPr="008937C0" w:rsidRDefault="00492DA3" w:rsidP="00805F17">
      <w:pPr>
        <w:rPr>
          <w:b/>
          <w:bCs/>
        </w:rPr>
      </w:pPr>
      <w:proofErr w:type="spellStart"/>
      <w:r w:rsidRPr="008937C0">
        <w:rPr>
          <w:b/>
          <w:bCs/>
        </w:rPr>
        <w:t>Prioritetet</w:t>
      </w:r>
      <w:proofErr w:type="spellEnd"/>
      <w:r w:rsidRPr="008937C0">
        <w:rPr>
          <w:b/>
          <w:bCs/>
        </w:rPr>
        <w:t xml:space="preserve"> e </w:t>
      </w:r>
      <w:proofErr w:type="spellStart"/>
      <w:r w:rsidRPr="008937C0">
        <w:rPr>
          <w:b/>
          <w:bCs/>
        </w:rPr>
        <w:t>kërkimit</w:t>
      </w:r>
      <w:proofErr w:type="spellEnd"/>
      <w:r w:rsidRPr="008937C0">
        <w:rPr>
          <w:b/>
          <w:bCs/>
        </w:rPr>
        <w:t xml:space="preserve"> </w:t>
      </w:r>
      <w:proofErr w:type="spellStart"/>
      <w:r w:rsidRPr="008937C0">
        <w:rPr>
          <w:b/>
          <w:bCs/>
        </w:rPr>
        <w:t>shkencor</w:t>
      </w:r>
      <w:proofErr w:type="spellEnd"/>
      <w:r w:rsidRPr="008937C0">
        <w:rPr>
          <w:b/>
          <w:bCs/>
        </w:rPr>
        <w:t xml:space="preserve"> </w:t>
      </w:r>
    </w:p>
    <w:p w14:paraId="729A6F8D" w14:textId="77777777" w:rsidR="00492DA3" w:rsidRDefault="00492DA3" w:rsidP="00690AB8">
      <w:pPr>
        <w:jc w:val="both"/>
      </w:pPr>
      <w:proofErr w:type="spellStart"/>
      <w:r>
        <w:t>Bazuar</w:t>
      </w:r>
      <w:proofErr w:type="spellEnd"/>
      <w:r>
        <w:t xml:space="preserve"> </w:t>
      </w:r>
      <w:proofErr w:type="spellStart"/>
      <w:r>
        <w:t>në</w:t>
      </w:r>
      <w:proofErr w:type="spellEnd"/>
      <w:r>
        <w:t xml:space="preserve"> </w:t>
      </w:r>
      <w:proofErr w:type="spellStart"/>
      <w:r>
        <w:t>Strategjinë</w:t>
      </w:r>
      <w:proofErr w:type="spellEnd"/>
      <w:r>
        <w:t xml:space="preserve"> e </w:t>
      </w:r>
      <w:proofErr w:type="spellStart"/>
      <w:r>
        <w:t>Zhvillimit</w:t>
      </w:r>
      <w:proofErr w:type="spellEnd"/>
      <w:r>
        <w:t xml:space="preserve"> </w:t>
      </w:r>
      <w:proofErr w:type="spellStart"/>
      <w:r>
        <w:t>të</w:t>
      </w:r>
      <w:proofErr w:type="spellEnd"/>
      <w:r>
        <w:t xml:space="preserve"> </w:t>
      </w:r>
      <w:proofErr w:type="spellStart"/>
      <w:r>
        <w:t>Universitetit</w:t>
      </w:r>
      <w:proofErr w:type="spellEnd"/>
      <w:r>
        <w:t xml:space="preserve"> Aleksandër </w:t>
      </w:r>
      <w:proofErr w:type="spellStart"/>
      <w:r>
        <w:t>Moisiu</w:t>
      </w:r>
      <w:proofErr w:type="spellEnd"/>
      <w:r>
        <w:t xml:space="preserve"> </w:t>
      </w:r>
      <w:proofErr w:type="spellStart"/>
      <w:r>
        <w:t>Durrës</w:t>
      </w:r>
      <w:proofErr w:type="spellEnd"/>
      <w:r>
        <w:t xml:space="preserve"> 2025-2030, </w:t>
      </w:r>
      <w:proofErr w:type="spellStart"/>
      <w:r>
        <w:t>prioritetet</w:t>
      </w:r>
      <w:proofErr w:type="spellEnd"/>
      <w:r>
        <w:t xml:space="preserve"> e </w:t>
      </w:r>
      <w:proofErr w:type="spellStart"/>
      <w:r>
        <w:t>kërkimit</w:t>
      </w:r>
      <w:proofErr w:type="spellEnd"/>
      <w:r>
        <w:t xml:space="preserve"> </w:t>
      </w:r>
      <w:proofErr w:type="spellStart"/>
      <w:r>
        <w:t>shkencore</w:t>
      </w:r>
      <w:proofErr w:type="spellEnd"/>
      <w:r>
        <w:t xml:space="preserve"> </w:t>
      </w:r>
      <w:proofErr w:type="spellStart"/>
      <w:r>
        <w:t>përfshijnë</w:t>
      </w:r>
      <w:proofErr w:type="spellEnd"/>
      <w:r>
        <w:t xml:space="preserve"> </w:t>
      </w:r>
      <w:proofErr w:type="spellStart"/>
      <w:r>
        <w:t>disa</w:t>
      </w:r>
      <w:proofErr w:type="spellEnd"/>
      <w:r>
        <w:t xml:space="preserve"> </w:t>
      </w:r>
      <w:proofErr w:type="spellStart"/>
      <w:r>
        <w:t>drejtime</w:t>
      </w:r>
      <w:proofErr w:type="spellEnd"/>
      <w:r>
        <w:t xml:space="preserve">. </w:t>
      </w:r>
    </w:p>
    <w:p w14:paraId="29B65AE0" w14:textId="77777777" w:rsidR="00492DA3" w:rsidRDefault="00492DA3" w:rsidP="00690AB8">
      <w:pPr>
        <w:pStyle w:val="Paragrafiilists"/>
        <w:numPr>
          <w:ilvl w:val="0"/>
          <w:numId w:val="30"/>
        </w:numPr>
        <w:spacing w:after="160" w:line="259" w:lineRule="auto"/>
        <w:ind w:left="0"/>
        <w:jc w:val="both"/>
      </w:pPr>
      <w:proofErr w:type="spellStart"/>
      <w:r>
        <w:t>Përfshirja</w:t>
      </w:r>
      <w:proofErr w:type="spellEnd"/>
      <w:r>
        <w:t xml:space="preserve"> e </w:t>
      </w:r>
      <w:proofErr w:type="spellStart"/>
      <w:r>
        <w:t>studentëve</w:t>
      </w:r>
      <w:proofErr w:type="spellEnd"/>
      <w:r>
        <w:t xml:space="preserve"> </w:t>
      </w:r>
      <w:proofErr w:type="spellStart"/>
      <w:r>
        <w:t>në</w:t>
      </w:r>
      <w:proofErr w:type="spellEnd"/>
      <w:r>
        <w:t xml:space="preserve"> </w:t>
      </w:r>
      <w:proofErr w:type="spellStart"/>
      <w:r>
        <w:t>kërkim</w:t>
      </w:r>
      <w:proofErr w:type="spellEnd"/>
      <w:r>
        <w:t xml:space="preserve"> </w:t>
      </w:r>
      <w:proofErr w:type="spellStart"/>
      <w:r>
        <w:t>shkencor</w:t>
      </w:r>
      <w:proofErr w:type="spellEnd"/>
      <w:r>
        <w:t>;</w:t>
      </w:r>
    </w:p>
    <w:p w14:paraId="53C91785" w14:textId="77777777" w:rsidR="00492DA3" w:rsidRDefault="00492DA3" w:rsidP="00690AB8">
      <w:pPr>
        <w:pStyle w:val="Paragrafiilists"/>
        <w:numPr>
          <w:ilvl w:val="0"/>
          <w:numId w:val="30"/>
        </w:numPr>
        <w:spacing w:after="160" w:line="259" w:lineRule="auto"/>
        <w:ind w:left="0"/>
        <w:jc w:val="both"/>
      </w:pPr>
      <w:proofErr w:type="spellStart"/>
      <w:r>
        <w:t>Rritja</w:t>
      </w:r>
      <w:proofErr w:type="spellEnd"/>
      <w:r>
        <w:t xml:space="preserve"> e </w:t>
      </w:r>
      <w:proofErr w:type="spellStart"/>
      <w:r>
        <w:t>projekteve</w:t>
      </w:r>
      <w:proofErr w:type="spellEnd"/>
      <w:r>
        <w:t xml:space="preserve"> </w:t>
      </w:r>
      <w:proofErr w:type="spellStart"/>
      <w:r>
        <w:t>shkencore</w:t>
      </w:r>
      <w:proofErr w:type="spellEnd"/>
      <w:r>
        <w:t xml:space="preserve"> </w:t>
      </w:r>
      <w:proofErr w:type="spellStart"/>
      <w:r>
        <w:t>në</w:t>
      </w:r>
      <w:proofErr w:type="spellEnd"/>
      <w:r>
        <w:t xml:space="preserve"> </w:t>
      </w:r>
      <w:proofErr w:type="spellStart"/>
      <w:r>
        <w:t>përputhje</w:t>
      </w:r>
      <w:proofErr w:type="spellEnd"/>
      <w:r>
        <w:t xml:space="preserve"> me </w:t>
      </w:r>
      <w:proofErr w:type="spellStart"/>
      <w:r>
        <w:t>standartet</w:t>
      </w:r>
      <w:proofErr w:type="spellEnd"/>
      <w:r>
        <w:t xml:space="preserve"> </w:t>
      </w:r>
      <w:proofErr w:type="spellStart"/>
      <w:r>
        <w:t>akademike</w:t>
      </w:r>
      <w:proofErr w:type="spellEnd"/>
      <w:r>
        <w:t xml:space="preserve"> </w:t>
      </w:r>
      <w:proofErr w:type="spellStart"/>
      <w:r>
        <w:t>ndërkombëtare</w:t>
      </w:r>
      <w:proofErr w:type="spellEnd"/>
      <w:r>
        <w:t xml:space="preserve">, </w:t>
      </w:r>
      <w:proofErr w:type="spellStart"/>
      <w:r>
        <w:t>nëpërmjet</w:t>
      </w:r>
      <w:proofErr w:type="spellEnd"/>
      <w:r>
        <w:t xml:space="preserve"> </w:t>
      </w:r>
      <w:proofErr w:type="spellStart"/>
      <w:r>
        <w:t>forcimit</w:t>
      </w:r>
      <w:proofErr w:type="spellEnd"/>
      <w:r>
        <w:t xml:space="preserve"> </w:t>
      </w:r>
      <w:proofErr w:type="spellStart"/>
      <w:r>
        <w:t>të</w:t>
      </w:r>
      <w:proofErr w:type="spellEnd"/>
      <w:r>
        <w:t xml:space="preserve"> </w:t>
      </w:r>
      <w:proofErr w:type="spellStart"/>
      <w:r>
        <w:t>kapaciteteve</w:t>
      </w:r>
      <w:proofErr w:type="spellEnd"/>
      <w:r>
        <w:t xml:space="preserve"> </w:t>
      </w:r>
      <w:proofErr w:type="spellStart"/>
      <w:r>
        <w:t>dhe</w:t>
      </w:r>
      <w:proofErr w:type="spellEnd"/>
      <w:r>
        <w:t xml:space="preserve"> </w:t>
      </w:r>
      <w:proofErr w:type="spellStart"/>
      <w:r>
        <w:t>rritjes</w:t>
      </w:r>
      <w:proofErr w:type="spellEnd"/>
      <w:r>
        <w:t xml:space="preserve"> </w:t>
      </w:r>
      <w:proofErr w:type="spellStart"/>
      <w:r>
        <w:t>së</w:t>
      </w:r>
      <w:proofErr w:type="spellEnd"/>
      <w:r>
        <w:t xml:space="preserve"> </w:t>
      </w:r>
      <w:proofErr w:type="spellStart"/>
      <w:r>
        <w:t>bashkëpunimit</w:t>
      </w:r>
      <w:proofErr w:type="spellEnd"/>
      <w:r>
        <w:t xml:space="preserve"> </w:t>
      </w:r>
      <w:proofErr w:type="spellStart"/>
      <w:r>
        <w:t>ndërkombëtar</w:t>
      </w:r>
      <w:proofErr w:type="spellEnd"/>
      <w:r>
        <w:t xml:space="preserve">. </w:t>
      </w:r>
    </w:p>
    <w:p w14:paraId="6498227B" w14:textId="77777777" w:rsidR="00492DA3" w:rsidRPr="00E455F8" w:rsidRDefault="00492DA3" w:rsidP="00690AB8">
      <w:pPr>
        <w:jc w:val="both"/>
      </w:pPr>
      <w:proofErr w:type="spellStart"/>
      <w:r>
        <w:t>Për</w:t>
      </w:r>
      <w:proofErr w:type="spellEnd"/>
      <w:r>
        <w:t xml:space="preserve"> </w:t>
      </w:r>
      <w:proofErr w:type="spellStart"/>
      <w:r>
        <w:t>prioritetin</w:t>
      </w:r>
      <w:proofErr w:type="spellEnd"/>
      <w:r>
        <w:t xml:space="preserve"> e </w:t>
      </w:r>
      <w:proofErr w:type="spellStart"/>
      <w:r>
        <w:t>parë</w:t>
      </w:r>
      <w:proofErr w:type="spellEnd"/>
      <w:r>
        <w:t xml:space="preserve"> </w:t>
      </w:r>
      <w:proofErr w:type="spellStart"/>
      <w:r>
        <w:t>janë</w:t>
      </w:r>
      <w:proofErr w:type="spellEnd"/>
      <w:r>
        <w:t xml:space="preserve"> </w:t>
      </w:r>
      <w:proofErr w:type="spellStart"/>
      <w:r>
        <w:t>ndjekur</w:t>
      </w:r>
      <w:proofErr w:type="spellEnd"/>
      <w:r>
        <w:t xml:space="preserve"> </w:t>
      </w:r>
      <w:proofErr w:type="spellStart"/>
      <w:r>
        <w:t>këto</w:t>
      </w:r>
      <w:proofErr w:type="spellEnd"/>
      <w:r>
        <w:t xml:space="preserve"> </w:t>
      </w:r>
      <w:proofErr w:type="spellStart"/>
      <w:r>
        <w:t>praktika</w:t>
      </w:r>
      <w:proofErr w:type="spellEnd"/>
      <w:r>
        <w:t xml:space="preserve">: </w:t>
      </w:r>
    </w:p>
    <w:p w14:paraId="3B6FA85E" w14:textId="77777777" w:rsidR="00492DA3" w:rsidRPr="00E455F8" w:rsidRDefault="00492DA3" w:rsidP="00690AB8">
      <w:pPr>
        <w:pStyle w:val="Paragrafiilists"/>
        <w:numPr>
          <w:ilvl w:val="0"/>
          <w:numId w:val="31"/>
        </w:numPr>
        <w:spacing w:after="160" w:line="259" w:lineRule="auto"/>
        <w:ind w:left="0"/>
        <w:jc w:val="both"/>
      </w:pPr>
      <w:proofErr w:type="spellStart"/>
      <w:r w:rsidRPr="00E455F8">
        <w:t>Së</w:t>
      </w:r>
      <w:proofErr w:type="spellEnd"/>
      <w:r w:rsidRPr="00E455F8">
        <w:t xml:space="preserve"> </w:t>
      </w:r>
      <w:proofErr w:type="spellStart"/>
      <w:r w:rsidRPr="00E455F8">
        <w:t>pari</w:t>
      </w:r>
      <w:proofErr w:type="spellEnd"/>
      <w:r w:rsidRPr="00E455F8">
        <w:t xml:space="preserve">: </w:t>
      </w:r>
      <w:proofErr w:type="spellStart"/>
      <w:r w:rsidRPr="00E455F8">
        <w:t>angazhimi</w:t>
      </w:r>
      <w:proofErr w:type="spellEnd"/>
      <w:r w:rsidRPr="00E455F8">
        <w:t xml:space="preserve"> </w:t>
      </w:r>
      <w:proofErr w:type="spellStart"/>
      <w:r w:rsidRPr="00E455F8">
        <w:t>i</w:t>
      </w:r>
      <w:proofErr w:type="spellEnd"/>
      <w:r w:rsidRPr="00E455F8">
        <w:t xml:space="preserve"> </w:t>
      </w:r>
      <w:proofErr w:type="spellStart"/>
      <w:r w:rsidRPr="00E455F8">
        <w:t>studentëve</w:t>
      </w:r>
      <w:proofErr w:type="spellEnd"/>
      <w:r w:rsidRPr="00E455F8">
        <w:t xml:space="preserve"> </w:t>
      </w:r>
      <w:proofErr w:type="spellStart"/>
      <w:r w:rsidRPr="00E455F8">
        <w:t>në</w:t>
      </w:r>
      <w:proofErr w:type="spellEnd"/>
      <w:r w:rsidRPr="00E455F8">
        <w:t xml:space="preserve"> </w:t>
      </w:r>
      <w:proofErr w:type="spellStart"/>
      <w:r w:rsidRPr="00E455F8">
        <w:t>projekte</w:t>
      </w:r>
      <w:proofErr w:type="spellEnd"/>
      <w:r w:rsidRPr="00E455F8">
        <w:t xml:space="preserve"> </w:t>
      </w:r>
      <w:proofErr w:type="spellStart"/>
      <w:r w:rsidRPr="00E455F8">
        <w:t>të</w:t>
      </w:r>
      <w:proofErr w:type="spellEnd"/>
      <w:r w:rsidRPr="00E455F8">
        <w:t xml:space="preserve"> </w:t>
      </w:r>
      <w:proofErr w:type="spellStart"/>
      <w:r w:rsidRPr="00E455F8">
        <w:t>kërkimit</w:t>
      </w:r>
      <w:proofErr w:type="spellEnd"/>
      <w:r w:rsidRPr="00E455F8">
        <w:t xml:space="preserve"> </w:t>
      </w:r>
      <w:proofErr w:type="spellStart"/>
      <w:r w:rsidRPr="00E455F8">
        <w:t>shkencor</w:t>
      </w:r>
      <w:proofErr w:type="spellEnd"/>
      <w:r w:rsidRPr="00E455F8">
        <w:t xml:space="preserve"> </w:t>
      </w:r>
      <w:proofErr w:type="spellStart"/>
      <w:r w:rsidRPr="00E455F8">
        <w:t>të</w:t>
      </w:r>
      <w:proofErr w:type="spellEnd"/>
      <w:r w:rsidRPr="00E455F8">
        <w:t xml:space="preserve"> </w:t>
      </w:r>
      <w:proofErr w:type="spellStart"/>
      <w:r w:rsidRPr="00E455F8">
        <w:t>drejtuara</w:t>
      </w:r>
      <w:proofErr w:type="spellEnd"/>
      <w:r w:rsidRPr="00E455F8">
        <w:t xml:space="preserve"> </w:t>
      </w:r>
      <w:proofErr w:type="spellStart"/>
      <w:r w:rsidRPr="00E455F8">
        <w:t>nga</w:t>
      </w:r>
      <w:proofErr w:type="spellEnd"/>
      <w:r w:rsidRPr="00E455F8">
        <w:t xml:space="preserve"> </w:t>
      </w:r>
      <w:proofErr w:type="spellStart"/>
      <w:r w:rsidRPr="00E455F8">
        <w:t>stafi</w:t>
      </w:r>
      <w:proofErr w:type="spellEnd"/>
      <w:r w:rsidRPr="00E455F8">
        <w:t xml:space="preserve"> </w:t>
      </w:r>
      <w:proofErr w:type="spellStart"/>
      <w:r w:rsidRPr="00E455F8">
        <w:t>akademik</w:t>
      </w:r>
      <w:proofErr w:type="spellEnd"/>
      <w:r w:rsidRPr="00E455F8">
        <w:t xml:space="preserve"> </w:t>
      </w:r>
      <w:proofErr w:type="spellStart"/>
      <w:r w:rsidRPr="00E455F8">
        <w:t>përmes</w:t>
      </w:r>
      <w:proofErr w:type="spellEnd"/>
      <w:r w:rsidRPr="00E455F8">
        <w:t xml:space="preserve"> </w:t>
      </w:r>
      <w:proofErr w:type="spellStart"/>
      <w:r w:rsidRPr="00E455F8">
        <w:t>moduleve</w:t>
      </w:r>
      <w:proofErr w:type="spellEnd"/>
      <w:r w:rsidRPr="00E455F8">
        <w:t xml:space="preserve"> </w:t>
      </w:r>
      <w:proofErr w:type="spellStart"/>
      <w:r w:rsidRPr="00E455F8">
        <w:t>si</w:t>
      </w:r>
      <w:proofErr w:type="spellEnd"/>
      <w:r w:rsidRPr="00E455F8">
        <w:t xml:space="preserve"> </w:t>
      </w:r>
      <w:proofErr w:type="spellStart"/>
      <w:r w:rsidRPr="00E455F8">
        <w:t>praktikë</w:t>
      </w:r>
      <w:proofErr w:type="spellEnd"/>
      <w:r w:rsidRPr="00E455F8">
        <w:t xml:space="preserve">, apo </w:t>
      </w:r>
      <w:proofErr w:type="spellStart"/>
      <w:r w:rsidRPr="00E455F8">
        <w:t>punë</w:t>
      </w:r>
      <w:proofErr w:type="spellEnd"/>
      <w:r w:rsidRPr="00E455F8">
        <w:t>/</w:t>
      </w:r>
      <w:proofErr w:type="spellStart"/>
      <w:r w:rsidRPr="00E455F8">
        <w:t>detyrë</w:t>
      </w:r>
      <w:proofErr w:type="spellEnd"/>
      <w:r w:rsidRPr="00E455F8">
        <w:t xml:space="preserve">. </w:t>
      </w:r>
      <w:proofErr w:type="spellStart"/>
      <w:r w:rsidRPr="00E455F8">
        <w:t>Janë</w:t>
      </w:r>
      <w:proofErr w:type="spellEnd"/>
      <w:r w:rsidRPr="00E455F8">
        <w:t xml:space="preserve"> </w:t>
      </w:r>
      <w:proofErr w:type="spellStart"/>
      <w:r w:rsidRPr="00E455F8">
        <w:t>zhvilluar</w:t>
      </w:r>
      <w:proofErr w:type="spellEnd"/>
      <w:r w:rsidRPr="00E455F8">
        <w:t xml:space="preserve"> </w:t>
      </w:r>
      <w:proofErr w:type="spellStart"/>
      <w:r w:rsidRPr="00E455F8">
        <w:t>aktivitetet</w:t>
      </w:r>
      <w:proofErr w:type="spellEnd"/>
      <w:r w:rsidRPr="00E455F8">
        <w:t xml:space="preserve"> </w:t>
      </w:r>
      <w:proofErr w:type="spellStart"/>
      <w:r w:rsidRPr="00E455F8">
        <w:t>të</w:t>
      </w:r>
      <w:proofErr w:type="spellEnd"/>
      <w:r w:rsidRPr="00E455F8">
        <w:t xml:space="preserve"> </w:t>
      </w:r>
      <w:proofErr w:type="spellStart"/>
      <w:r w:rsidRPr="00E455F8">
        <w:t>ndryshme</w:t>
      </w:r>
      <w:proofErr w:type="spellEnd"/>
      <w:r w:rsidRPr="00E455F8">
        <w:t xml:space="preserve"> </w:t>
      </w:r>
      <w:proofErr w:type="spellStart"/>
      <w:r w:rsidRPr="00E455F8">
        <w:t>kërkimore</w:t>
      </w:r>
      <w:proofErr w:type="spellEnd"/>
      <w:r w:rsidRPr="00E455F8">
        <w:t xml:space="preserve"> (</w:t>
      </w:r>
      <w:proofErr w:type="spellStart"/>
      <w:r w:rsidRPr="00E455F8">
        <w:t>tabela</w:t>
      </w:r>
      <w:proofErr w:type="spellEnd"/>
      <w:r w:rsidRPr="00E455F8">
        <w:t xml:space="preserve"> 5) </w:t>
      </w:r>
      <w:proofErr w:type="spellStart"/>
      <w:r w:rsidRPr="00E455F8">
        <w:t>ku</w:t>
      </w:r>
      <w:proofErr w:type="spellEnd"/>
      <w:r w:rsidRPr="00E455F8">
        <w:t xml:space="preserve"> </w:t>
      </w:r>
      <w:proofErr w:type="spellStart"/>
      <w:r w:rsidRPr="00E455F8">
        <w:t>janë</w:t>
      </w:r>
      <w:proofErr w:type="spellEnd"/>
      <w:r w:rsidRPr="00E455F8">
        <w:t xml:space="preserve"> </w:t>
      </w:r>
      <w:proofErr w:type="spellStart"/>
      <w:r w:rsidRPr="00E455F8">
        <w:t>përfshirë</w:t>
      </w:r>
      <w:proofErr w:type="spellEnd"/>
      <w:r w:rsidRPr="00E455F8">
        <w:t xml:space="preserve"> </w:t>
      </w:r>
      <w:proofErr w:type="spellStart"/>
      <w:r w:rsidRPr="00E455F8">
        <w:t>edhe</w:t>
      </w:r>
      <w:proofErr w:type="spellEnd"/>
      <w:r w:rsidRPr="00E455F8">
        <w:t xml:space="preserve"> </w:t>
      </w:r>
      <w:proofErr w:type="spellStart"/>
      <w:r w:rsidRPr="00E455F8">
        <w:t>studentë</w:t>
      </w:r>
      <w:proofErr w:type="spellEnd"/>
      <w:r w:rsidRPr="00E455F8">
        <w:t xml:space="preserve">. </w:t>
      </w:r>
      <w:proofErr w:type="spellStart"/>
      <w:r w:rsidRPr="00E455F8">
        <w:t>Përshëmbull</w:t>
      </w:r>
      <w:proofErr w:type="spellEnd"/>
      <w:r w:rsidRPr="00E455F8">
        <w:t xml:space="preserve"> </w:t>
      </w:r>
      <w:proofErr w:type="spellStart"/>
      <w:r w:rsidRPr="00E455F8">
        <w:t>studentët</w:t>
      </w:r>
      <w:proofErr w:type="spellEnd"/>
      <w:r w:rsidRPr="00E455F8">
        <w:t xml:space="preserve"> </w:t>
      </w:r>
      <w:proofErr w:type="spellStart"/>
      <w:r w:rsidRPr="00E455F8">
        <w:t>janë</w:t>
      </w:r>
      <w:proofErr w:type="spellEnd"/>
      <w:r w:rsidRPr="00E455F8">
        <w:t xml:space="preserve"> </w:t>
      </w:r>
      <w:proofErr w:type="spellStart"/>
      <w:r w:rsidRPr="00E455F8">
        <w:t>përfshirë</w:t>
      </w:r>
      <w:proofErr w:type="spellEnd"/>
      <w:r w:rsidRPr="00E455F8">
        <w:t xml:space="preserve"> </w:t>
      </w:r>
      <w:proofErr w:type="spellStart"/>
      <w:r w:rsidRPr="00E455F8">
        <w:t>në</w:t>
      </w:r>
      <w:proofErr w:type="spellEnd"/>
      <w:r w:rsidRPr="00E455F8">
        <w:t xml:space="preserve"> </w:t>
      </w:r>
      <w:proofErr w:type="spellStart"/>
      <w:r w:rsidRPr="00E455F8">
        <w:t>takime</w:t>
      </w:r>
      <w:proofErr w:type="spellEnd"/>
      <w:r w:rsidRPr="00E455F8">
        <w:t xml:space="preserve">, </w:t>
      </w:r>
      <w:proofErr w:type="spellStart"/>
      <w:r w:rsidRPr="00E455F8">
        <w:t>forume</w:t>
      </w:r>
      <w:proofErr w:type="spellEnd"/>
      <w:r w:rsidRPr="00E455F8">
        <w:t xml:space="preserve">, workshop </w:t>
      </w:r>
      <w:proofErr w:type="spellStart"/>
      <w:r w:rsidRPr="00E455F8">
        <w:t>etj</w:t>
      </w:r>
      <w:proofErr w:type="spellEnd"/>
      <w:r w:rsidRPr="00E455F8">
        <w:t xml:space="preserve">. </w:t>
      </w:r>
    </w:p>
    <w:p w14:paraId="459AF644" w14:textId="77777777" w:rsidR="00492DA3" w:rsidRPr="00E455F8" w:rsidRDefault="00492DA3" w:rsidP="00690AB8">
      <w:pPr>
        <w:pStyle w:val="Paragrafiilists"/>
        <w:numPr>
          <w:ilvl w:val="0"/>
          <w:numId w:val="31"/>
        </w:numPr>
        <w:spacing w:after="160" w:line="259" w:lineRule="auto"/>
        <w:ind w:left="0"/>
        <w:jc w:val="both"/>
      </w:pPr>
      <w:proofErr w:type="spellStart"/>
      <w:r w:rsidRPr="00E455F8">
        <w:t>Së</w:t>
      </w:r>
      <w:proofErr w:type="spellEnd"/>
      <w:r w:rsidRPr="00E455F8">
        <w:t xml:space="preserve"> </w:t>
      </w:r>
      <w:proofErr w:type="spellStart"/>
      <w:r w:rsidRPr="00E455F8">
        <w:t>dyti</w:t>
      </w:r>
      <w:proofErr w:type="spellEnd"/>
      <w:r w:rsidRPr="00E455F8">
        <w:t xml:space="preserve">, </w:t>
      </w:r>
      <w:proofErr w:type="spellStart"/>
      <w:r w:rsidRPr="00E455F8">
        <w:t>studentët</w:t>
      </w:r>
      <w:proofErr w:type="spellEnd"/>
      <w:r w:rsidRPr="00E455F8">
        <w:t xml:space="preserve"> </w:t>
      </w:r>
      <w:proofErr w:type="spellStart"/>
      <w:r w:rsidRPr="00E455F8">
        <w:t>janë</w:t>
      </w:r>
      <w:proofErr w:type="spellEnd"/>
      <w:r w:rsidRPr="00E455F8">
        <w:t xml:space="preserve"> </w:t>
      </w:r>
      <w:proofErr w:type="spellStart"/>
      <w:r w:rsidRPr="00E455F8">
        <w:t>bërë</w:t>
      </w:r>
      <w:proofErr w:type="spellEnd"/>
      <w:r w:rsidRPr="00E455F8">
        <w:t xml:space="preserve"> </w:t>
      </w:r>
      <w:proofErr w:type="spellStart"/>
      <w:r w:rsidRPr="00E455F8">
        <w:t>pjesë</w:t>
      </w:r>
      <w:proofErr w:type="spellEnd"/>
      <w:r w:rsidRPr="00E455F8">
        <w:t xml:space="preserve"> e </w:t>
      </w:r>
      <w:proofErr w:type="spellStart"/>
      <w:r w:rsidRPr="00E455F8">
        <w:t>grupeve</w:t>
      </w:r>
      <w:proofErr w:type="spellEnd"/>
      <w:r w:rsidRPr="00E455F8">
        <w:t xml:space="preserve"> </w:t>
      </w:r>
      <w:proofErr w:type="spellStart"/>
      <w:r w:rsidRPr="00E455F8">
        <w:t>të</w:t>
      </w:r>
      <w:proofErr w:type="spellEnd"/>
      <w:r w:rsidRPr="00E455F8">
        <w:t xml:space="preserve"> </w:t>
      </w:r>
      <w:proofErr w:type="spellStart"/>
      <w:r w:rsidRPr="00E455F8">
        <w:t>punës</w:t>
      </w:r>
      <w:proofErr w:type="spellEnd"/>
      <w:r w:rsidRPr="00E455F8">
        <w:t xml:space="preserve"> </w:t>
      </w:r>
      <w:proofErr w:type="spellStart"/>
      <w:r w:rsidRPr="00E455F8">
        <w:t>në</w:t>
      </w:r>
      <w:proofErr w:type="spellEnd"/>
      <w:r w:rsidRPr="00E455F8">
        <w:t xml:space="preserve"> </w:t>
      </w:r>
      <w:proofErr w:type="spellStart"/>
      <w:r w:rsidRPr="00E455F8">
        <w:t>projekte</w:t>
      </w:r>
      <w:proofErr w:type="spellEnd"/>
      <w:r w:rsidRPr="00E455F8">
        <w:t xml:space="preserve"> </w:t>
      </w:r>
      <w:proofErr w:type="spellStart"/>
      <w:r w:rsidRPr="00E455F8">
        <w:t>kërkimore</w:t>
      </w:r>
      <w:proofErr w:type="spellEnd"/>
      <w:r w:rsidRPr="00E455F8">
        <w:t xml:space="preserve"> </w:t>
      </w:r>
      <w:proofErr w:type="spellStart"/>
      <w:r w:rsidRPr="00E455F8">
        <w:t>shkencore</w:t>
      </w:r>
      <w:proofErr w:type="spellEnd"/>
      <w:r w:rsidRPr="00E455F8">
        <w:t xml:space="preserve"> </w:t>
      </w:r>
      <w:proofErr w:type="spellStart"/>
      <w:r w:rsidRPr="00E455F8">
        <w:t>të</w:t>
      </w:r>
      <w:proofErr w:type="spellEnd"/>
      <w:r w:rsidRPr="00E455F8">
        <w:t xml:space="preserve"> </w:t>
      </w:r>
      <w:proofErr w:type="spellStart"/>
      <w:r w:rsidRPr="00E455F8">
        <w:t>financuara</w:t>
      </w:r>
      <w:proofErr w:type="spellEnd"/>
      <w:r w:rsidRPr="00E455F8">
        <w:t xml:space="preserve"> </w:t>
      </w:r>
      <w:proofErr w:type="spellStart"/>
      <w:r w:rsidRPr="00E455F8">
        <w:t>nga</w:t>
      </w:r>
      <w:proofErr w:type="spellEnd"/>
      <w:r w:rsidRPr="00E455F8">
        <w:t xml:space="preserve"> UAMD </w:t>
      </w:r>
      <w:proofErr w:type="spellStart"/>
      <w:r w:rsidRPr="00E455F8">
        <w:t>pasi</w:t>
      </w:r>
      <w:proofErr w:type="spellEnd"/>
      <w:r w:rsidRPr="00E455F8">
        <w:t xml:space="preserve"> </w:t>
      </w:r>
      <w:proofErr w:type="spellStart"/>
      <w:r w:rsidRPr="00E455F8">
        <w:t>financimi</w:t>
      </w:r>
      <w:proofErr w:type="spellEnd"/>
      <w:r w:rsidRPr="00E455F8">
        <w:t xml:space="preserve"> ka </w:t>
      </w:r>
      <w:proofErr w:type="spellStart"/>
      <w:r w:rsidRPr="00E455F8">
        <w:t>si</w:t>
      </w:r>
      <w:proofErr w:type="spellEnd"/>
      <w:r w:rsidRPr="00E455F8">
        <w:t xml:space="preserve"> </w:t>
      </w:r>
      <w:proofErr w:type="spellStart"/>
      <w:r w:rsidRPr="00E455F8">
        <w:t>parakusht</w:t>
      </w:r>
      <w:proofErr w:type="spellEnd"/>
      <w:r w:rsidRPr="00E455F8">
        <w:t xml:space="preserve"> </w:t>
      </w:r>
      <w:proofErr w:type="spellStart"/>
      <w:r w:rsidRPr="00E455F8">
        <w:t>përfshirjen</w:t>
      </w:r>
      <w:proofErr w:type="spellEnd"/>
      <w:r w:rsidRPr="00E455F8">
        <w:t xml:space="preserve"> e </w:t>
      </w:r>
      <w:proofErr w:type="spellStart"/>
      <w:r w:rsidRPr="00E455F8">
        <w:t>studentëve</w:t>
      </w:r>
      <w:proofErr w:type="spellEnd"/>
      <w:r w:rsidRPr="00E455F8">
        <w:t xml:space="preserve"> </w:t>
      </w:r>
      <w:proofErr w:type="spellStart"/>
      <w:r w:rsidRPr="00E455F8">
        <w:t>në</w:t>
      </w:r>
      <w:proofErr w:type="spellEnd"/>
      <w:r w:rsidRPr="00E455F8">
        <w:t xml:space="preserve"> </w:t>
      </w:r>
      <w:proofErr w:type="spellStart"/>
      <w:r w:rsidRPr="00E455F8">
        <w:t>kërkim</w:t>
      </w:r>
      <w:proofErr w:type="spellEnd"/>
      <w:r w:rsidRPr="00E455F8">
        <w:t xml:space="preserve">. </w:t>
      </w:r>
      <w:proofErr w:type="spellStart"/>
      <w:r w:rsidRPr="00E455F8">
        <w:t>Kjo</w:t>
      </w:r>
      <w:proofErr w:type="spellEnd"/>
      <w:r w:rsidRPr="00E455F8">
        <w:t xml:space="preserve"> </w:t>
      </w:r>
      <w:proofErr w:type="spellStart"/>
      <w:r w:rsidRPr="00E455F8">
        <w:t>është</w:t>
      </w:r>
      <w:proofErr w:type="spellEnd"/>
      <w:r w:rsidRPr="00E455F8">
        <w:t xml:space="preserve"> </w:t>
      </w:r>
      <w:proofErr w:type="spellStart"/>
      <w:r w:rsidRPr="00E455F8">
        <w:t>realizuar</w:t>
      </w:r>
      <w:proofErr w:type="spellEnd"/>
      <w:r w:rsidRPr="00E455F8">
        <w:t xml:space="preserve"> </w:t>
      </w:r>
      <w:proofErr w:type="spellStart"/>
      <w:r w:rsidRPr="00E455F8">
        <w:t>nëpërmjet</w:t>
      </w:r>
      <w:proofErr w:type="spellEnd"/>
      <w:r w:rsidRPr="00E455F8">
        <w:t xml:space="preserve"> </w:t>
      </w:r>
      <w:proofErr w:type="spellStart"/>
      <w:r w:rsidRPr="00E455F8">
        <w:t>angazhimit</w:t>
      </w:r>
      <w:proofErr w:type="spellEnd"/>
      <w:r w:rsidRPr="00E455F8">
        <w:t xml:space="preserve"> </w:t>
      </w:r>
      <w:proofErr w:type="spellStart"/>
      <w:r w:rsidRPr="00E455F8">
        <w:t>të</w:t>
      </w:r>
      <w:proofErr w:type="spellEnd"/>
      <w:r w:rsidRPr="00E455F8">
        <w:t xml:space="preserve"> </w:t>
      </w:r>
      <w:proofErr w:type="spellStart"/>
      <w:r w:rsidRPr="00E455F8">
        <w:t>tyre</w:t>
      </w:r>
      <w:proofErr w:type="spellEnd"/>
      <w:r w:rsidRPr="00E455F8">
        <w:t xml:space="preserve"> </w:t>
      </w:r>
      <w:proofErr w:type="spellStart"/>
      <w:r w:rsidRPr="00E455F8">
        <w:t>të</w:t>
      </w:r>
      <w:proofErr w:type="spellEnd"/>
      <w:r w:rsidRPr="00E455F8">
        <w:t xml:space="preserve"> </w:t>
      </w:r>
      <w:proofErr w:type="spellStart"/>
      <w:r w:rsidRPr="00E455F8">
        <w:t>mentoruar</w:t>
      </w:r>
      <w:proofErr w:type="spellEnd"/>
      <w:r w:rsidRPr="00E455F8">
        <w:t xml:space="preserve"> </w:t>
      </w:r>
      <w:proofErr w:type="spellStart"/>
      <w:r w:rsidRPr="00E455F8">
        <w:t>nga</w:t>
      </w:r>
      <w:proofErr w:type="spellEnd"/>
      <w:r w:rsidRPr="00E455F8">
        <w:t xml:space="preserve"> </w:t>
      </w:r>
      <w:proofErr w:type="spellStart"/>
      <w:r w:rsidRPr="00E455F8">
        <w:t>pedagogët</w:t>
      </w:r>
      <w:proofErr w:type="spellEnd"/>
      <w:r w:rsidRPr="00E455F8">
        <w:t xml:space="preserve"> </w:t>
      </w:r>
      <w:proofErr w:type="spellStart"/>
      <w:r w:rsidRPr="00E455F8">
        <w:t>në</w:t>
      </w:r>
      <w:proofErr w:type="spellEnd"/>
      <w:r w:rsidRPr="00E455F8">
        <w:t xml:space="preserve"> focus </w:t>
      </w:r>
      <w:proofErr w:type="spellStart"/>
      <w:r w:rsidRPr="00E455F8">
        <w:t>grup</w:t>
      </w:r>
      <w:proofErr w:type="spellEnd"/>
      <w:r w:rsidRPr="00E455F8">
        <w:t xml:space="preserve">, field studies, </w:t>
      </w:r>
      <w:proofErr w:type="spellStart"/>
      <w:r w:rsidRPr="00E455F8">
        <w:t>mbledhje</w:t>
      </w:r>
      <w:proofErr w:type="spellEnd"/>
      <w:r w:rsidRPr="00E455F8">
        <w:t xml:space="preserve"> e </w:t>
      </w:r>
      <w:proofErr w:type="spellStart"/>
      <w:r w:rsidRPr="00E455F8">
        <w:t>të</w:t>
      </w:r>
      <w:proofErr w:type="spellEnd"/>
      <w:r w:rsidRPr="00E455F8">
        <w:t xml:space="preserve"> </w:t>
      </w:r>
      <w:proofErr w:type="spellStart"/>
      <w:r w:rsidRPr="00E455F8">
        <w:t>dhënave</w:t>
      </w:r>
      <w:proofErr w:type="spellEnd"/>
      <w:r w:rsidRPr="00E455F8">
        <w:t xml:space="preserve"> </w:t>
      </w:r>
      <w:proofErr w:type="spellStart"/>
      <w:r w:rsidRPr="00E455F8">
        <w:t>parësore</w:t>
      </w:r>
      <w:proofErr w:type="spellEnd"/>
      <w:r w:rsidRPr="00E455F8">
        <w:t xml:space="preserve"> </w:t>
      </w:r>
      <w:proofErr w:type="spellStart"/>
      <w:r w:rsidRPr="00E455F8">
        <w:t>sasiore</w:t>
      </w:r>
      <w:proofErr w:type="spellEnd"/>
      <w:r w:rsidRPr="00E455F8">
        <w:t xml:space="preserve"> </w:t>
      </w:r>
      <w:proofErr w:type="spellStart"/>
      <w:r w:rsidRPr="00E455F8">
        <w:t>dhe</w:t>
      </w:r>
      <w:proofErr w:type="spellEnd"/>
      <w:r w:rsidRPr="00E455F8">
        <w:t xml:space="preserve"> </w:t>
      </w:r>
      <w:proofErr w:type="spellStart"/>
      <w:r w:rsidRPr="00E455F8">
        <w:t>cilësore</w:t>
      </w:r>
      <w:proofErr w:type="spellEnd"/>
      <w:r w:rsidRPr="00E455F8">
        <w:t xml:space="preserve"> </w:t>
      </w:r>
      <w:proofErr w:type="spellStart"/>
      <w:r w:rsidRPr="00E455F8">
        <w:t>madje</w:t>
      </w:r>
      <w:proofErr w:type="spellEnd"/>
      <w:r w:rsidRPr="00E455F8">
        <w:t xml:space="preserve"> </w:t>
      </w:r>
      <w:proofErr w:type="spellStart"/>
      <w:r w:rsidRPr="00E455F8">
        <w:t>janë</w:t>
      </w:r>
      <w:proofErr w:type="spellEnd"/>
      <w:r w:rsidRPr="00E455F8">
        <w:t xml:space="preserve"> </w:t>
      </w:r>
      <w:proofErr w:type="spellStart"/>
      <w:r w:rsidRPr="00E455F8">
        <w:t>realizuar</w:t>
      </w:r>
      <w:proofErr w:type="spellEnd"/>
      <w:r w:rsidRPr="00E455F8">
        <w:t xml:space="preserve"> </w:t>
      </w:r>
      <w:proofErr w:type="spellStart"/>
      <w:r w:rsidRPr="00E455F8">
        <w:t>dhe</w:t>
      </w:r>
      <w:proofErr w:type="spellEnd"/>
      <w:r w:rsidRPr="00E455F8">
        <w:t xml:space="preserve"> </w:t>
      </w:r>
      <w:proofErr w:type="spellStart"/>
      <w:r w:rsidRPr="00E455F8">
        <w:t>publikime</w:t>
      </w:r>
      <w:proofErr w:type="spellEnd"/>
      <w:r w:rsidRPr="00E455F8">
        <w:t xml:space="preserve"> </w:t>
      </w:r>
      <w:proofErr w:type="spellStart"/>
      <w:r w:rsidRPr="00E455F8">
        <w:t>shkencore</w:t>
      </w:r>
      <w:proofErr w:type="spellEnd"/>
      <w:r w:rsidRPr="00E455F8">
        <w:t xml:space="preserve"> me </w:t>
      </w:r>
      <w:proofErr w:type="spellStart"/>
      <w:r w:rsidRPr="00E455F8">
        <w:t>bashkëautor</w:t>
      </w:r>
      <w:proofErr w:type="spellEnd"/>
      <w:r w:rsidRPr="00E455F8">
        <w:t xml:space="preserve"> </w:t>
      </w:r>
      <w:proofErr w:type="spellStart"/>
      <w:r w:rsidRPr="00E455F8">
        <w:t>studentë</w:t>
      </w:r>
      <w:proofErr w:type="spellEnd"/>
      <w:r w:rsidRPr="00E455F8">
        <w:t xml:space="preserve"> </w:t>
      </w:r>
      <w:proofErr w:type="spellStart"/>
      <w:r w:rsidRPr="00E455F8">
        <w:t>të</w:t>
      </w:r>
      <w:proofErr w:type="spellEnd"/>
      <w:r w:rsidRPr="00E455F8">
        <w:t xml:space="preserve"> </w:t>
      </w:r>
      <w:proofErr w:type="spellStart"/>
      <w:r w:rsidRPr="00E455F8">
        <w:t>talentuar</w:t>
      </w:r>
      <w:proofErr w:type="spellEnd"/>
      <w:r w:rsidRPr="00E455F8">
        <w:t xml:space="preserve">. </w:t>
      </w:r>
    </w:p>
    <w:p w14:paraId="64E6598E" w14:textId="77777777" w:rsidR="00492DA3" w:rsidRPr="00E455F8" w:rsidRDefault="00492DA3" w:rsidP="00690AB8">
      <w:pPr>
        <w:pStyle w:val="Paragrafiilists"/>
        <w:numPr>
          <w:ilvl w:val="0"/>
          <w:numId w:val="31"/>
        </w:numPr>
        <w:spacing w:after="160" w:line="259" w:lineRule="auto"/>
        <w:ind w:left="0"/>
        <w:jc w:val="both"/>
      </w:pPr>
      <w:proofErr w:type="spellStart"/>
      <w:r w:rsidRPr="00E455F8">
        <w:t>Së</w:t>
      </w:r>
      <w:proofErr w:type="spellEnd"/>
      <w:r w:rsidRPr="00E455F8">
        <w:t xml:space="preserve"> </w:t>
      </w:r>
      <w:proofErr w:type="spellStart"/>
      <w:r w:rsidRPr="00E455F8">
        <w:t>treti</w:t>
      </w:r>
      <w:proofErr w:type="spellEnd"/>
      <w:r w:rsidRPr="00E455F8">
        <w:t xml:space="preserve">, </w:t>
      </w:r>
      <w:proofErr w:type="spellStart"/>
      <w:r w:rsidRPr="00E455F8">
        <w:t>studentët</w:t>
      </w:r>
      <w:proofErr w:type="spellEnd"/>
      <w:r w:rsidRPr="00E455F8">
        <w:t xml:space="preserve"> </w:t>
      </w:r>
      <w:proofErr w:type="spellStart"/>
      <w:r w:rsidRPr="00E455F8">
        <w:t>janë</w:t>
      </w:r>
      <w:proofErr w:type="spellEnd"/>
      <w:r w:rsidRPr="00E455F8">
        <w:t xml:space="preserve"> </w:t>
      </w:r>
      <w:proofErr w:type="spellStart"/>
      <w:r w:rsidRPr="00E455F8">
        <w:t>përfshirë</w:t>
      </w:r>
      <w:proofErr w:type="spellEnd"/>
      <w:r w:rsidRPr="00E455F8">
        <w:t xml:space="preserve"> </w:t>
      </w:r>
      <w:proofErr w:type="spellStart"/>
      <w:r w:rsidRPr="00E455F8">
        <w:t>edhe</w:t>
      </w:r>
      <w:proofErr w:type="spellEnd"/>
      <w:r w:rsidRPr="00E455F8">
        <w:t xml:space="preserve"> </w:t>
      </w:r>
      <w:proofErr w:type="spellStart"/>
      <w:r w:rsidRPr="00E455F8">
        <w:t>në</w:t>
      </w:r>
      <w:proofErr w:type="spellEnd"/>
      <w:r w:rsidRPr="00E455F8">
        <w:t xml:space="preserve"> </w:t>
      </w:r>
      <w:proofErr w:type="spellStart"/>
      <w:r w:rsidRPr="00E455F8">
        <w:t>organizimin</w:t>
      </w:r>
      <w:proofErr w:type="spellEnd"/>
      <w:r w:rsidRPr="00E455F8">
        <w:t xml:space="preserve"> e </w:t>
      </w:r>
      <w:proofErr w:type="spellStart"/>
      <w:r w:rsidRPr="00E455F8">
        <w:t>konferencave</w:t>
      </w:r>
      <w:proofErr w:type="spellEnd"/>
      <w:r w:rsidRPr="00E455F8">
        <w:t xml:space="preserve"> </w:t>
      </w:r>
      <w:proofErr w:type="spellStart"/>
      <w:r w:rsidRPr="00E455F8">
        <w:t>shkencore</w:t>
      </w:r>
      <w:proofErr w:type="spellEnd"/>
      <w:r w:rsidRPr="00E455F8">
        <w:t xml:space="preserve"> </w:t>
      </w:r>
      <w:proofErr w:type="spellStart"/>
      <w:r w:rsidRPr="00E455F8">
        <w:t>në</w:t>
      </w:r>
      <w:proofErr w:type="spellEnd"/>
      <w:r w:rsidRPr="00E455F8">
        <w:t xml:space="preserve"> </w:t>
      </w:r>
      <w:proofErr w:type="spellStart"/>
      <w:r w:rsidRPr="00E455F8">
        <w:t>çdo</w:t>
      </w:r>
      <w:proofErr w:type="spellEnd"/>
      <w:r w:rsidRPr="00E455F8">
        <w:t xml:space="preserve"> </w:t>
      </w:r>
      <w:proofErr w:type="spellStart"/>
      <w:r w:rsidRPr="00E455F8">
        <w:t>njësi</w:t>
      </w:r>
      <w:proofErr w:type="spellEnd"/>
      <w:r w:rsidRPr="00E455F8">
        <w:t xml:space="preserve"> </w:t>
      </w:r>
      <w:proofErr w:type="spellStart"/>
      <w:r w:rsidRPr="00E455F8">
        <w:t>bazë</w:t>
      </w:r>
      <w:proofErr w:type="spellEnd"/>
      <w:r w:rsidRPr="00E455F8">
        <w:t xml:space="preserve">, jo </w:t>
      </w:r>
      <w:proofErr w:type="spellStart"/>
      <w:r w:rsidRPr="00E455F8">
        <w:t>vetëm</w:t>
      </w:r>
      <w:proofErr w:type="spellEnd"/>
      <w:r w:rsidRPr="00E455F8">
        <w:t xml:space="preserve"> </w:t>
      </w:r>
      <w:proofErr w:type="spellStart"/>
      <w:r w:rsidRPr="00E455F8">
        <w:t>si</w:t>
      </w:r>
      <w:proofErr w:type="spellEnd"/>
      <w:r w:rsidRPr="00E455F8">
        <w:t xml:space="preserve"> </w:t>
      </w:r>
      <w:proofErr w:type="spellStart"/>
      <w:r w:rsidRPr="00E455F8">
        <w:t>staf</w:t>
      </w:r>
      <w:proofErr w:type="spellEnd"/>
      <w:r w:rsidRPr="00E455F8">
        <w:t xml:space="preserve"> </w:t>
      </w:r>
      <w:proofErr w:type="spellStart"/>
      <w:r w:rsidRPr="00E455F8">
        <w:t>mbështetës</w:t>
      </w:r>
      <w:proofErr w:type="spellEnd"/>
      <w:r w:rsidRPr="00E455F8">
        <w:t xml:space="preserve"> </w:t>
      </w:r>
      <w:proofErr w:type="spellStart"/>
      <w:r w:rsidRPr="00E455F8">
        <w:t>por</w:t>
      </w:r>
      <w:proofErr w:type="spellEnd"/>
      <w:r w:rsidRPr="00E455F8">
        <w:t xml:space="preserve"> </w:t>
      </w:r>
      <w:proofErr w:type="spellStart"/>
      <w:r w:rsidRPr="00E455F8">
        <w:t>shpesh</w:t>
      </w:r>
      <w:proofErr w:type="spellEnd"/>
      <w:r w:rsidRPr="00E455F8">
        <w:t xml:space="preserve"> </w:t>
      </w:r>
      <w:proofErr w:type="spellStart"/>
      <w:r w:rsidRPr="00E455F8">
        <w:t>herë</w:t>
      </w:r>
      <w:proofErr w:type="spellEnd"/>
      <w:r w:rsidRPr="00E455F8">
        <w:t xml:space="preserve"> </w:t>
      </w:r>
      <w:proofErr w:type="spellStart"/>
      <w:r w:rsidRPr="00E455F8">
        <w:t>ata</w:t>
      </w:r>
      <w:proofErr w:type="spellEnd"/>
      <w:r w:rsidRPr="00E455F8">
        <w:t xml:space="preserve"> </w:t>
      </w:r>
      <w:proofErr w:type="spellStart"/>
      <w:r w:rsidRPr="00E455F8">
        <w:t>kanë</w:t>
      </w:r>
      <w:proofErr w:type="spellEnd"/>
      <w:r w:rsidRPr="00E455F8">
        <w:t xml:space="preserve"> </w:t>
      </w:r>
      <w:proofErr w:type="spellStart"/>
      <w:r w:rsidRPr="00E455F8">
        <w:t>marrë</w:t>
      </w:r>
      <w:proofErr w:type="spellEnd"/>
      <w:r w:rsidRPr="00E455F8">
        <w:t xml:space="preserve"> </w:t>
      </w:r>
      <w:proofErr w:type="spellStart"/>
      <w:r w:rsidRPr="00E455F8">
        <w:t>pjesë</w:t>
      </w:r>
      <w:proofErr w:type="spellEnd"/>
      <w:r w:rsidRPr="00E455F8">
        <w:t xml:space="preserve"> </w:t>
      </w:r>
      <w:proofErr w:type="spellStart"/>
      <w:r w:rsidRPr="00E455F8">
        <w:t>edhe</w:t>
      </w:r>
      <w:proofErr w:type="spellEnd"/>
      <w:r w:rsidRPr="00E455F8">
        <w:t xml:space="preserve"> </w:t>
      </w:r>
      <w:proofErr w:type="spellStart"/>
      <w:r w:rsidRPr="00E455F8">
        <w:t>si</w:t>
      </w:r>
      <w:proofErr w:type="spellEnd"/>
      <w:r w:rsidRPr="00E455F8">
        <w:t xml:space="preserve"> </w:t>
      </w:r>
      <w:proofErr w:type="spellStart"/>
      <w:r w:rsidRPr="00E455F8">
        <w:t>koordinator</w:t>
      </w:r>
      <w:proofErr w:type="spellEnd"/>
      <w:r w:rsidRPr="00E455F8">
        <w:t xml:space="preserve"> </w:t>
      </w:r>
      <w:proofErr w:type="spellStart"/>
      <w:r w:rsidRPr="00E455F8">
        <w:t>në</w:t>
      </w:r>
      <w:proofErr w:type="spellEnd"/>
      <w:r w:rsidRPr="00E455F8">
        <w:t xml:space="preserve"> </w:t>
      </w:r>
      <w:proofErr w:type="spellStart"/>
      <w:r w:rsidRPr="00E455F8">
        <w:t>panele</w:t>
      </w:r>
      <w:proofErr w:type="spellEnd"/>
      <w:r w:rsidRPr="00E455F8">
        <w:t xml:space="preserve">, </w:t>
      </w:r>
      <w:proofErr w:type="spellStart"/>
      <w:r w:rsidRPr="00E455F8">
        <w:t>bashkëpunëtorë</w:t>
      </w:r>
      <w:proofErr w:type="spellEnd"/>
      <w:r w:rsidRPr="00E455F8">
        <w:t xml:space="preserve"> </w:t>
      </w:r>
      <w:proofErr w:type="spellStart"/>
      <w:r w:rsidRPr="00E455F8">
        <w:t>në</w:t>
      </w:r>
      <w:proofErr w:type="spellEnd"/>
      <w:r w:rsidRPr="00E455F8">
        <w:t xml:space="preserve"> </w:t>
      </w:r>
      <w:proofErr w:type="spellStart"/>
      <w:r w:rsidRPr="00E455F8">
        <w:t>shkrim</w:t>
      </w:r>
      <w:proofErr w:type="spellEnd"/>
      <w:r w:rsidRPr="00E455F8">
        <w:t xml:space="preserve"> </w:t>
      </w:r>
      <w:proofErr w:type="spellStart"/>
      <w:r w:rsidRPr="00E455F8">
        <w:t>punimesh</w:t>
      </w:r>
      <w:proofErr w:type="spellEnd"/>
      <w:r w:rsidRPr="00E455F8">
        <w:t xml:space="preserve"> </w:t>
      </w:r>
      <w:proofErr w:type="spellStart"/>
      <w:r w:rsidRPr="00E455F8">
        <w:t>shkencore</w:t>
      </w:r>
      <w:proofErr w:type="spellEnd"/>
      <w:r w:rsidRPr="00E455F8">
        <w:t xml:space="preserve"> </w:t>
      </w:r>
      <w:proofErr w:type="spellStart"/>
      <w:r w:rsidRPr="00E455F8">
        <w:t>etj</w:t>
      </w:r>
      <w:proofErr w:type="spellEnd"/>
      <w:r w:rsidRPr="00E455F8">
        <w:t xml:space="preserve">. </w:t>
      </w:r>
    </w:p>
    <w:p w14:paraId="74068808" w14:textId="77777777" w:rsidR="00492DA3" w:rsidRDefault="00492DA3" w:rsidP="00805F17">
      <w:proofErr w:type="spellStart"/>
      <w:r>
        <w:t>Për</w:t>
      </w:r>
      <w:proofErr w:type="spellEnd"/>
      <w:r>
        <w:t xml:space="preserve"> </w:t>
      </w:r>
      <w:proofErr w:type="spellStart"/>
      <w:r>
        <w:t>prioritetin</w:t>
      </w:r>
      <w:proofErr w:type="spellEnd"/>
      <w:r>
        <w:t xml:space="preserve"> e </w:t>
      </w:r>
      <w:proofErr w:type="spellStart"/>
      <w:r>
        <w:t>dytë</w:t>
      </w:r>
      <w:proofErr w:type="spellEnd"/>
      <w:r>
        <w:t xml:space="preserve"> </w:t>
      </w:r>
      <w:proofErr w:type="spellStart"/>
      <w:r>
        <w:t>janë</w:t>
      </w:r>
      <w:proofErr w:type="spellEnd"/>
      <w:r>
        <w:t xml:space="preserve"> </w:t>
      </w:r>
      <w:proofErr w:type="spellStart"/>
      <w:r>
        <w:t>marrë</w:t>
      </w:r>
      <w:proofErr w:type="spellEnd"/>
      <w:r>
        <w:t xml:space="preserve"> </w:t>
      </w:r>
      <w:proofErr w:type="spellStart"/>
      <w:r>
        <w:t>këto</w:t>
      </w:r>
      <w:proofErr w:type="spellEnd"/>
      <w:r>
        <w:t xml:space="preserve"> </w:t>
      </w:r>
      <w:proofErr w:type="spellStart"/>
      <w:r>
        <w:t>inciativa</w:t>
      </w:r>
      <w:proofErr w:type="spellEnd"/>
      <w:r>
        <w:t xml:space="preserve">: </w:t>
      </w:r>
    </w:p>
    <w:p w14:paraId="399D86E1" w14:textId="77777777" w:rsidR="00492DA3" w:rsidRPr="00E455F8" w:rsidRDefault="00492DA3" w:rsidP="00690AB8">
      <w:pPr>
        <w:pStyle w:val="Paragrafiilists"/>
        <w:numPr>
          <w:ilvl w:val="0"/>
          <w:numId w:val="32"/>
        </w:numPr>
        <w:spacing w:after="160" w:line="259" w:lineRule="auto"/>
        <w:ind w:left="0"/>
        <w:jc w:val="both"/>
      </w:pPr>
      <w:proofErr w:type="spellStart"/>
      <w:r w:rsidRPr="00E455F8">
        <w:lastRenderedPageBreak/>
        <w:t>Së</w:t>
      </w:r>
      <w:proofErr w:type="spellEnd"/>
      <w:r w:rsidRPr="00E455F8">
        <w:t xml:space="preserve"> </w:t>
      </w:r>
      <w:proofErr w:type="spellStart"/>
      <w:r w:rsidRPr="00E455F8">
        <w:t>pari</w:t>
      </w:r>
      <w:proofErr w:type="spellEnd"/>
      <w:r w:rsidRPr="00E455F8">
        <w:t xml:space="preserve"> </w:t>
      </w:r>
      <w:proofErr w:type="spellStart"/>
      <w:r w:rsidRPr="00E455F8">
        <w:t>është</w:t>
      </w:r>
      <w:proofErr w:type="spellEnd"/>
      <w:r w:rsidRPr="00E455F8">
        <w:t xml:space="preserve"> </w:t>
      </w:r>
      <w:proofErr w:type="spellStart"/>
      <w:r w:rsidRPr="00E455F8">
        <w:t>vendosur</w:t>
      </w:r>
      <w:proofErr w:type="spellEnd"/>
      <w:r w:rsidRPr="00E455F8">
        <w:t xml:space="preserve"> </w:t>
      </w:r>
      <w:proofErr w:type="spellStart"/>
      <w:r w:rsidRPr="00E455F8">
        <w:t>një</w:t>
      </w:r>
      <w:proofErr w:type="spellEnd"/>
      <w:r w:rsidRPr="00E455F8">
        <w:t xml:space="preserve"> fond </w:t>
      </w:r>
      <w:proofErr w:type="spellStart"/>
      <w:r w:rsidRPr="00E455F8">
        <w:t>i</w:t>
      </w:r>
      <w:proofErr w:type="spellEnd"/>
      <w:r w:rsidRPr="00E455F8">
        <w:t xml:space="preserve"> </w:t>
      </w:r>
      <w:proofErr w:type="spellStart"/>
      <w:r w:rsidRPr="00E455F8">
        <w:t>veçantë</w:t>
      </w:r>
      <w:proofErr w:type="spellEnd"/>
      <w:r w:rsidRPr="00E455F8">
        <w:t xml:space="preserve"> </w:t>
      </w:r>
      <w:proofErr w:type="spellStart"/>
      <w:r w:rsidRPr="00E455F8">
        <w:t>nga</w:t>
      </w:r>
      <w:proofErr w:type="spellEnd"/>
      <w:r w:rsidRPr="00E455F8">
        <w:t xml:space="preserve"> UAMD </w:t>
      </w:r>
      <w:proofErr w:type="spellStart"/>
      <w:r w:rsidRPr="00E455F8">
        <w:t>për</w:t>
      </w:r>
      <w:proofErr w:type="spellEnd"/>
      <w:r w:rsidRPr="00E455F8">
        <w:t xml:space="preserve"> </w:t>
      </w:r>
      <w:proofErr w:type="spellStart"/>
      <w:r w:rsidRPr="00E455F8">
        <w:t>projekte</w:t>
      </w:r>
      <w:proofErr w:type="spellEnd"/>
      <w:r w:rsidRPr="00E455F8">
        <w:t xml:space="preserve"> </w:t>
      </w:r>
      <w:proofErr w:type="spellStart"/>
      <w:r w:rsidRPr="00E455F8">
        <w:t>të</w:t>
      </w:r>
      <w:proofErr w:type="spellEnd"/>
      <w:r w:rsidRPr="00E455F8">
        <w:t xml:space="preserve"> </w:t>
      </w:r>
      <w:proofErr w:type="spellStart"/>
      <w:r w:rsidRPr="00E455F8">
        <w:t>kërkimit</w:t>
      </w:r>
      <w:proofErr w:type="spellEnd"/>
      <w:r w:rsidRPr="00E455F8">
        <w:t xml:space="preserve"> </w:t>
      </w:r>
      <w:proofErr w:type="spellStart"/>
      <w:r w:rsidRPr="00E455F8">
        <w:t>shkencor</w:t>
      </w:r>
      <w:proofErr w:type="spellEnd"/>
      <w:r w:rsidRPr="00E455F8">
        <w:t xml:space="preserve"> </w:t>
      </w:r>
      <w:proofErr w:type="spellStart"/>
      <w:r w:rsidRPr="00E455F8">
        <w:t>dhe</w:t>
      </w:r>
      <w:proofErr w:type="spellEnd"/>
      <w:r w:rsidRPr="00E455F8">
        <w:t xml:space="preserve"> </w:t>
      </w:r>
      <w:proofErr w:type="spellStart"/>
      <w:r w:rsidRPr="00E455F8">
        <w:t>ndërkombëtarizimit</w:t>
      </w:r>
      <w:proofErr w:type="spellEnd"/>
      <w:r w:rsidRPr="00E455F8">
        <w:t xml:space="preserve">. Ky fond ka </w:t>
      </w:r>
      <w:proofErr w:type="spellStart"/>
      <w:r w:rsidRPr="00E455F8">
        <w:t>ardhur</w:t>
      </w:r>
      <w:proofErr w:type="spellEnd"/>
      <w:r w:rsidRPr="00E455F8">
        <w:t xml:space="preserve"> </w:t>
      </w:r>
      <w:proofErr w:type="spellStart"/>
      <w:r w:rsidRPr="00E455F8">
        <w:t>gjithnjë</w:t>
      </w:r>
      <w:proofErr w:type="spellEnd"/>
      <w:r w:rsidRPr="00E455F8">
        <w:t xml:space="preserve"> </w:t>
      </w:r>
      <w:proofErr w:type="spellStart"/>
      <w:r w:rsidRPr="00E455F8">
        <w:t>në</w:t>
      </w:r>
      <w:proofErr w:type="spellEnd"/>
      <w:r w:rsidRPr="00E455F8">
        <w:t xml:space="preserve"> </w:t>
      </w:r>
      <w:proofErr w:type="spellStart"/>
      <w:r w:rsidRPr="00E455F8">
        <w:t>rritje</w:t>
      </w:r>
      <w:proofErr w:type="spellEnd"/>
      <w:r w:rsidRPr="00E455F8">
        <w:t xml:space="preserve"> </w:t>
      </w:r>
      <w:proofErr w:type="spellStart"/>
      <w:r w:rsidRPr="00E455F8">
        <w:t>çdo</w:t>
      </w:r>
      <w:proofErr w:type="spellEnd"/>
      <w:r w:rsidRPr="00E455F8">
        <w:t xml:space="preserve"> vit </w:t>
      </w:r>
      <w:proofErr w:type="spellStart"/>
      <w:r w:rsidRPr="00E455F8">
        <w:t>dhe</w:t>
      </w:r>
      <w:proofErr w:type="spellEnd"/>
      <w:r w:rsidRPr="00E455F8">
        <w:t xml:space="preserve"> </w:t>
      </w:r>
      <w:proofErr w:type="spellStart"/>
      <w:r w:rsidRPr="00E455F8">
        <w:t>vihet</w:t>
      </w:r>
      <w:proofErr w:type="spellEnd"/>
      <w:r w:rsidRPr="00E455F8">
        <w:t xml:space="preserve"> re </w:t>
      </w:r>
      <w:proofErr w:type="spellStart"/>
      <w:r w:rsidRPr="00E455F8">
        <w:t>një</w:t>
      </w:r>
      <w:proofErr w:type="spellEnd"/>
      <w:r w:rsidRPr="00E455F8">
        <w:t xml:space="preserve"> </w:t>
      </w:r>
      <w:proofErr w:type="spellStart"/>
      <w:r w:rsidRPr="00E455F8">
        <w:t>rritje</w:t>
      </w:r>
      <w:proofErr w:type="spellEnd"/>
      <w:r w:rsidRPr="00E455F8">
        <w:t xml:space="preserve"> e </w:t>
      </w:r>
      <w:proofErr w:type="spellStart"/>
      <w:r w:rsidRPr="00E455F8">
        <w:t>vazhdueshme</w:t>
      </w:r>
      <w:proofErr w:type="spellEnd"/>
      <w:r w:rsidRPr="00E455F8">
        <w:t xml:space="preserve"> e </w:t>
      </w:r>
      <w:proofErr w:type="spellStart"/>
      <w:r w:rsidRPr="00E455F8">
        <w:t>aplikimeve</w:t>
      </w:r>
      <w:proofErr w:type="spellEnd"/>
      <w:r w:rsidRPr="00E455F8">
        <w:t xml:space="preserve"> </w:t>
      </w:r>
      <w:proofErr w:type="spellStart"/>
      <w:r w:rsidRPr="00E455F8">
        <w:t>nga</w:t>
      </w:r>
      <w:proofErr w:type="spellEnd"/>
      <w:r w:rsidRPr="00E455F8">
        <w:t xml:space="preserve"> </w:t>
      </w:r>
      <w:proofErr w:type="spellStart"/>
      <w:r w:rsidRPr="00E455F8">
        <w:t>anëtarët</w:t>
      </w:r>
      <w:proofErr w:type="spellEnd"/>
      <w:r w:rsidRPr="00E455F8">
        <w:t xml:space="preserve"> e </w:t>
      </w:r>
      <w:proofErr w:type="spellStart"/>
      <w:r w:rsidRPr="00E455F8">
        <w:t>stafit</w:t>
      </w:r>
      <w:proofErr w:type="spellEnd"/>
      <w:r w:rsidRPr="00E455F8">
        <w:t xml:space="preserve">. </w:t>
      </w:r>
    </w:p>
    <w:p w14:paraId="6B4C35D6" w14:textId="77777777" w:rsidR="00492DA3" w:rsidRPr="00E455F8" w:rsidRDefault="00492DA3" w:rsidP="00690AB8">
      <w:pPr>
        <w:pStyle w:val="Paragrafiilists"/>
        <w:numPr>
          <w:ilvl w:val="0"/>
          <w:numId w:val="32"/>
        </w:numPr>
        <w:spacing w:after="160" w:line="259" w:lineRule="auto"/>
        <w:ind w:left="0"/>
        <w:jc w:val="both"/>
      </w:pPr>
      <w:proofErr w:type="spellStart"/>
      <w:r w:rsidRPr="00E455F8">
        <w:t>Së</w:t>
      </w:r>
      <w:proofErr w:type="spellEnd"/>
      <w:r w:rsidRPr="00E455F8">
        <w:t xml:space="preserve"> </w:t>
      </w:r>
      <w:proofErr w:type="spellStart"/>
      <w:r w:rsidRPr="00E455F8">
        <w:t>dyti</w:t>
      </w:r>
      <w:proofErr w:type="spellEnd"/>
      <w:r w:rsidRPr="00E455F8">
        <w:t xml:space="preserve">, </w:t>
      </w:r>
      <w:proofErr w:type="spellStart"/>
      <w:r w:rsidRPr="00E455F8">
        <w:t>është</w:t>
      </w:r>
      <w:proofErr w:type="spellEnd"/>
      <w:r w:rsidRPr="00E455F8">
        <w:t xml:space="preserve"> </w:t>
      </w:r>
      <w:proofErr w:type="spellStart"/>
      <w:r w:rsidRPr="00E455F8">
        <w:t>financuar</w:t>
      </w:r>
      <w:proofErr w:type="spellEnd"/>
      <w:r w:rsidRPr="00E455F8">
        <w:t xml:space="preserve"> </w:t>
      </w:r>
      <w:proofErr w:type="spellStart"/>
      <w:r w:rsidRPr="00E455F8">
        <w:t>pagesa</w:t>
      </w:r>
      <w:proofErr w:type="spellEnd"/>
      <w:r w:rsidRPr="00E455F8">
        <w:t xml:space="preserve"> e fee-</w:t>
      </w:r>
      <w:proofErr w:type="spellStart"/>
      <w:r w:rsidRPr="00E455F8">
        <w:t>së</w:t>
      </w:r>
      <w:proofErr w:type="spellEnd"/>
      <w:r w:rsidRPr="00E455F8">
        <w:t xml:space="preserve"> </w:t>
      </w:r>
      <w:proofErr w:type="spellStart"/>
      <w:r w:rsidRPr="00E455F8">
        <w:t>për</w:t>
      </w:r>
      <w:proofErr w:type="spellEnd"/>
      <w:r w:rsidRPr="00E455F8">
        <w:t xml:space="preserve"> </w:t>
      </w:r>
      <w:proofErr w:type="spellStart"/>
      <w:r w:rsidRPr="00E455F8">
        <w:t>publikime</w:t>
      </w:r>
      <w:proofErr w:type="spellEnd"/>
      <w:r w:rsidRPr="00E455F8">
        <w:t xml:space="preserve"> </w:t>
      </w:r>
      <w:proofErr w:type="spellStart"/>
      <w:r w:rsidRPr="00E455F8">
        <w:t>të</w:t>
      </w:r>
      <w:proofErr w:type="spellEnd"/>
      <w:r w:rsidRPr="00E455F8">
        <w:t xml:space="preserve"> </w:t>
      </w:r>
      <w:proofErr w:type="spellStart"/>
      <w:r w:rsidRPr="00E455F8">
        <w:t>stafit</w:t>
      </w:r>
      <w:proofErr w:type="spellEnd"/>
      <w:r w:rsidRPr="00E455F8">
        <w:t xml:space="preserve"> </w:t>
      </w:r>
      <w:proofErr w:type="spellStart"/>
      <w:r w:rsidRPr="00E455F8">
        <w:t>në</w:t>
      </w:r>
      <w:proofErr w:type="spellEnd"/>
      <w:r w:rsidRPr="00E455F8">
        <w:t xml:space="preserve"> </w:t>
      </w:r>
      <w:proofErr w:type="spellStart"/>
      <w:r w:rsidRPr="00E455F8">
        <w:t>revista</w:t>
      </w:r>
      <w:proofErr w:type="spellEnd"/>
      <w:r w:rsidRPr="00E455F8">
        <w:t xml:space="preserve"> </w:t>
      </w:r>
      <w:proofErr w:type="spellStart"/>
      <w:r w:rsidRPr="00E455F8">
        <w:t>shkencore</w:t>
      </w:r>
      <w:proofErr w:type="spellEnd"/>
      <w:r w:rsidRPr="00E455F8">
        <w:t xml:space="preserve"> </w:t>
      </w:r>
      <w:proofErr w:type="spellStart"/>
      <w:r w:rsidRPr="00E455F8">
        <w:t>të</w:t>
      </w:r>
      <w:proofErr w:type="spellEnd"/>
      <w:r w:rsidRPr="00E455F8">
        <w:t xml:space="preserve"> </w:t>
      </w:r>
      <w:proofErr w:type="spellStart"/>
      <w:r w:rsidRPr="00E455F8">
        <w:t>indeksuar</w:t>
      </w:r>
      <w:proofErr w:type="spellEnd"/>
      <w:r w:rsidRPr="00E455F8">
        <w:t xml:space="preserve"> </w:t>
      </w:r>
      <w:proofErr w:type="spellStart"/>
      <w:r w:rsidRPr="00E455F8">
        <w:t>në</w:t>
      </w:r>
      <w:proofErr w:type="spellEnd"/>
      <w:r w:rsidRPr="00E455F8">
        <w:t xml:space="preserve"> Scopus, Thomson Reuter </w:t>
      </w:r>
      <w:proofErr w:type="spellStart"/>
      <w:r w:rsidRPr="00E455F8">
        <w:t>etj</w:t>
      </w:r>
      <w:proofErr w:type="spellEnd"/>
      <w:r w:rsidRPr="00E455F8">
        <w:t xml:space="preserve">. </w:t>
      </w:r>
      <w:proofErr w:type="spellStart"/>
      <w:r>
        <w:t>Gjithashtu</w:t>
      </w:r>
      <w:proofErr w:type="spellEnd"/>
      <w:r>
        <w:t xml:space="preserve"> </w:t>
      </w:r>
      <w:proofErr w:type="spellStart"/>
      <w:r>
        <w:t>nëpërmjet</w:t>
      </w:r>
      <w:proofErr w:type="spellEnd"/>
      <w:r>
        <w:t xml:space="preserve"> </w:t>
      </w:r>
      <w:proofErr w:type="spellStart"/>
      <w:r>
        <w:t>Rregullores</w:t>
      </w:r>
      <w:proofErr w:type="spellEnd"/>
      <w:r>
        <w:t xml:space="preserve"> </w:t>
      </w:r>
      <w:proofErr w:type="spellStart"/>
      <w:r>
        <w:t>së</w:t>
      </w:r>
      <w:proofErr w:type="spellEnd"/>
      <w:r>
        <w:t xml:space="preserve"> </w:t>
      </w:r>
      <w:proofErr w:type="spellStart"/>
      <w:r>
        <w:t>Kërkimit</w:t>
      </w:r>
      <w:proofErr w:type="spellEnd"/>
      <w:r>
        <w:t xml:space="preserve"> </w:t>
      </w:r>
      <w:proofErr w:type="spellStart"/>
      <w:r>
        <w:t>Shkencor</w:t>
      </w:r>
      <w:proofErr w:type="spellEnd"/>
      <w:r>
        <w:t xml:space="preserve">, </w:t>
      </w:r>
      <w:proofErr w:type="spellStart"/>
      <w:r>
        <w:t>është</w:t>
      </w:r>
      <w:proofErr w:type="spellEnd"/>
      <w:r>
        <w:t xml:space="preserve"> </w:t>
      </w:r>
      <w:proofErr w:type="spellStart"/>
      <w:r>
        <w:t>motivuar</w:t>
      </w:r>
      <w:proofErr w:type="spellEnd"/>
      <w:r>
        <w:t xml:space="preserve"> </w:t>
      </w:r>
      <w:proofErr w:type="spellStart"/>
      <w:r>
        <w:t>stafi</w:t>
      </w:r>
      <w:proofErr w:type="spellEnd"/>
      <w:r>
        <w:t xml:space="preserve"> </w:t>
      </w:r>
      <w:proofErr w:type="spellStart"/>
      <w:r>
        <w:t>akademik</w:t>
      </w:r>
      <w:proofErr w:type="spellEnd"/>
      <w:r>
        <w:t xml:space="preserve"> </w:t>
      </w:r>
      <w:proofErr w:type="spellStart"/>
      <w:r>
        <w:t>të</w:t>
      </w:r>
      <w:proofErr w:type="spellEnd"/>
      <w:r>
        <w:t xml:space="preserve"> </w:t>
      </w:r>
      <w:proofErr w:type="spellStart"/>
      <w:r>
        <w:t>shkruajë</w:t>
      </w:r>
      <w:proofErr w:type="spellEnd"/>
      <w:r>
        <w:t xml:space="preserve"> </w:t>
      </w:r>
      <w:proofErr w:type="spellStart"/>
      <w:r>
        <w:t>artikuj</w:t>
      </w:r>
      <w:proofErr w:type="spellEnd"/>
      <w:r>
        <w:t xml:space="preserve"> </w:t>
      </w:r>
      <w:proofErr w:type="spellStart"/>
      <w:r>
        <w:t>shkencor</w:t>
      </w:r>
      <w:proofErr w:type="spellEnd"/>
      <w:r>
        <w:t xml:space="preserve"> </w:t>
      </w:r>
      <w:proofErr w:type="spellStart"/>
      <w:r>
        <w:t>në</w:t>
      </w:r>
      <w:proofErr w:type="spellEnd"/>
      <w:r>
        <w:t xml:space="preserve"> </w:t>
      </w:r>
      <w:proofErr w:type="spellStart"/>
      <w:r>
        <w:t>bashkëpunim</w:t>
      </w:r>
      <w:proofErr w:type="spellEnd"/>
      <w:r>
        <w:t xml:space="preserve"> me </w:t>
      </w:r>
      <w:proofErr w:type="spellStart"/>
      <w:r>
        <w:t>autorë</w:t>
      </w:r>
      <w:proofErr w:type="spellEnd"/>
      <w:r>
        <w:t xml:space="preserve"> </w:t>
      </w:r>
      <w:proofErr w:type="spellStart"/>
      <w:r>
        <w:t>ndërkombëtar</w:t>
      </w:r>
      <w:proofErr w:type="spellEnd"/>
      <w:r>
        <w:t xml:space="preserve"> </w:t>
      </w:r>
      <w:proofErr w:type="spellStart"/>
      <w:r>
        <w:t>të</w:t>
      </w:r>
      <w:proofErr w:type="spellEnd"/>
      <w:r>
        <w:t xml:space="preserve"> </w:t>
      </w:r>
      <w:proofErr w:type="spellStart"/>
      <w:r>
        <w:t>mirënjohur</w:t>
      </w:r>
      <w:proofErr w:type="spellEnd"/>
      <w:r>
        <w:t xml:space="preserve">. </w:t>
      </w:r>
    </w:p>
    <w:p w14:paraId="65BA333F" w14:textId="77777777" w:rsidR="00492DA3" w:rsidRPr="00E455F8" w:rsidRDefault="00492DA3" w:rsidP="00690AB8">
      <w:pPr>
        <w:pStyle w:val="Paragrafiilists"/>
        <w:numPr>
          <w:ilvl w:val="0"/>
          <w:numId w:val="32"/>
        </w:numPr>
        <w:spacing w:after="160" w:line="259" w:lineRule="auto"/>
        <w:ind w:left="0"/>
        <w:jc w:val="both"/>
      </w:pPr>
      <w:proofErr w:type="spellStart"/>
      <w:r w:rsidRPr="00E455F8">
        <w:t>Së</w:t>
      </w:r>
      <w:proofErr w:type="spellEnd"/>
      <w:r w:rsidRPr="00E455F8">
        <w:t xml:space="preserve"> </w:t>
      </w:r>
      <w:proofErr w:type="spellStart"/>
      <w:r w:rsidRPr="00E455F8">
        <w:t>treti</w:t>
      </w:r>
      <w:proofErr w:type="spellEnd"/>
      <w:r w:rsidRPr="00E455F8">
        <w:t xml:space="preserve">, </w:t>
      </w:r>
      <w:proofErr w:type="spellStart"/>
      <w:r w:rsidRPr="00E455F8">
        <w:t>stafi</w:t>
      </w:r>
      <w:proofErr w:type="spellEnd"/>
      <w:r w:rsidRPr="00E455F8">
        <w:t xml:space="preserve"> </w:t>
      </w:r>
      <w:proofErr w:type="spellStart"/>
      <w:r w:rsidRPr="00E455F8">
        <w:t>akademik</w:t>
      </w:r>
      <w:proofErr w:type="spellEnd"/>
      <w:r w:rsidRPr="00E455F8">
        <w:t xml:space="preserve"> </w:t>
      </w:r>
      <w:proofErr w:type="spellStart"/>
      <w:r w:rsidRPr="00E455F8">
        <w:t>është</w:t>
      </w:r>
      <w:proofErr w:type="spellEnd"/>
      <w:r w:rsidRPr="00E455F8">
        <w:t xml:space="preserve"> </w:t>
      </w:r>
      <w:proofErr w:type="spellStart"/>
      <w:r w:rsidRPr="00E455F8">
        <w:t>motivuar</w:t>
      </w:r>
      <w:proofErr w:type="spellEnd"/>
      <w:r w:rsidRPr="00E455F8">
        <w:t xml:space="preserve"> </w:t>
      </w:r>
      <w:proofErr w:type="spellStart"/>
      <w:r w:rsidRPr="00E455F8">
        <w:t>për</w:t>
      </w:r>
      <w:proofErr w:type="spellEnd"/>
      <w:r w:rsidRPr="00E455F8">
        <w:t xml:space="preserve"> </w:t>
      </w:r>
      <w:proofErr w:type="spellStart"/>
      <w:r w:rsidRPr="00E455F8">
        <w:t>të</w:t>
      </w:r>
      <w:proofErr w:type="spellEnd"/>
      <w:r w:rsidRPr="00E455F8">
        <w:t xml:space="preserve"> </w:t>
      </w:r>
      <w:proofErr w:type="spellStart"/>
      <w:r w:rsidRPr="00E455F8">
        <w:t>shkruar</w:t>
      </w:r>
      <w:proofErr w:type="spellEnd"/>
      <w:r w:rsidRPr="00E455F8">
        <w:t xml:space="preserve"> </w:t>
      </w:r>
      <w:proofErr w:type="spellStart"/>
      <w:r w:rsidRPr="00E455F8">
        <w:t>projekte</w:t>
      </w:r>
      <w:proofErr w:type="spellEnd"/>
      <w:r w:rsidRPr="00E455F8">
        <w:t xml:space="preserve"> </w:t>
      </w:r>
      <w:proofErr w:type="spellStart"/>
      <w:r w:rsidRPr="00E455F8">
        <w:t>në</w:t>
      </w:r>
      <w:proofErr w:type="spellEnd"/>
      <w:r w:rsidRPr="00E455F8">
        <w:t xml:space="preserve"> </w:t>
      </w:r>
      <w:proofErr w:type="spellStart"/>
      <w:r w:rsidRPr="00E455F8">
        <w:t>programet</w:t>
      </w:r>
      <w:proofErr w:type="spellEnd"/>
      <w:r w:rsidRPr="00E455F8">
        <w:t xml:space="preserve"> e BE duke </w:t>
      </w:r>
      <w:proofErr w:type="spellStart"/>
      <w:r w:rsidRPr="00E455F8">
        <w:t>mbuluar</w:t>
      </w:r>
      <w:proofErr w:type="spellEnd"/>
      <w:r w:rsidRPr="00E455F8">
        <w:t xml:space="preserve"> </w:t>
      </w:r>
      <w:proofErr w:type="spellStart"/>
      <w:r w:rsidRPr="00E455F8">
        <w:t>orët</w:t>
      </w:r>
      <w:proofErr w:type="spellEnd"/>
      <w:r w:rsidRPr="00E455F8">
        <w:t xml:space="preserve"> e </w:t>
      </w:r>
      <w:proofErr w:type="spellStart"/>
      <w:r w:rsidRPr="00E455F8">
        <w:t>punës</w:t>
      </w:r>
      <w:proofErr w:type="spellEnd"/>
      <w:r w:rsidRPr="00E455F8">
        <w:t xml:space="preserve"> </w:t>
      </w:r>
      <w:proofErr w:type="spellStart"/>
      <w:r w:rsidRPr="00E455F8">
        <w:t>në</w:t>
      </w:r>
      <w:proofErr w:type="spellEnd"/>
      <w:r w:rsidRPr="00E455F8">
        <w:t xml:space="preserve"> </w:t>
      </w:r>
      <w:proofErr w:type="spellStart"/>
      <w:r w:rsidRPr="00E455F8">
        <w:t>projekte</w:t>
      </w:r>
      <w:proofErr w:type="spellEnd"/>
      <w:r w:rsidRPr="00E455F8">
        <w:t xml:space="preserve"> </w:t>
      </w:r>
      <w:proofErr w:type="spellStart"/>
      <w:r w:rsidRPr="00E455F8">
        <w:t>të</w:t>
      </w:r>
      <w:proofErr w:type="spellEnd"/>
      <w:r w:rsidRPr="00E455F8">
        <w:t xml:space="preserve"> </w:t>
      </w:r>
      <w:proofErr w:type="spellStart"/>
      <w:r w:rsidRPr="00E455F8">
        <w:t>sukeseshme</w:t>
      </w:r>
      <w:proofErr w:type="spellEnd"/>
      <w:r w:rsidRPr="00E455F8">
        <w:t xml:space="preserve"> </w:t>
      </w:r>
      <w:proofErr w:type="spellStart"/>
      <w:r w:rsidRPr="00E455F8">
        <w:t>ose</w:t>
      </w:r>
      <w:proofErr w:type="spellEnd"/>
      <w:r w:rsidRPr="00E455F8">
        <w:t xml:space="preserve"> </w:t>
      </w:r>
      <w:proofErr w:type="spellStart"/>
      <w:r w:rsidRPr="00E455F8">
        <w:t>në</w:t>
      </w:r>
      <w:proofErr w:type="spellEnd"/>
      <w:r w:rsidRPr="00E455F8">
        <w:t xml:space="preserve"> </w:t>
      </w:r>
      <w:proofErr w:type="spellStart"/>
      <w:r w:rsidRPr="00E455F8">
        <w:t>projekte</w:t>
      </w:r>
      <w:proofErr w:type="spellEnd"/>
      <w:r w:rsidRPr="00E455F8">
        <w:t xml:space="preserve"> </w:t>
      </w:r>
      <w:proofErr w:type="spellStart"/>
      <w:r w:rsidRPr="00E455F8">
        <w:t>që</w:t>
      </w:r>
      <w:proofErr w:type="spellEnd"/>
      <w:r w:rsidRPr="00E455F8">
        <w:t xml:space="preserve"> </w:t>
      </w:r>
      <w:proofErr w:type="spellStart"/>
      <w:r w:rsidRPr="00E455F8">
        <w:t>marrin</w:t>
      </w:r>
      <w:proofErr w:type="spellEnd"/>
      <w:r w:rsidRPr="00E455F8">
        <w:t xml:space="preserve"> 60% </w:t>
      </w:r>
      <w:proofErr w:type="spellStart"/>
      <w:r w:rsidRPr="00E455F8">
        <w:t>të</w:t>
      </w:r>
      <w:proofErr w:type="spellEnd"/>
      <w:r w:rsidRPr="00E455F8">
        <w:t xml:space="preserve"> </w:t>
      </w:r>
      <w:proofErr w:type="spellStart"/>
      <w:r w:rsidRPr="00E455F8">
        <w:t>pikëve</w:t>
      </w:r>
      <w:proofErr w:type="spellEnd"/>
      <w:r w:rsidRPr="00E455F8">
        <w:t xml:space="preserve"> </w:t>
      </w:r>
      <w:proofErr w:type="spellStart"/>
      <w:r w:rsidRPr="00E455F8">
        <w:t>të</w:t>
      </w:r>
      <w:proofErr w:type="spellEnd"/>
      <w:r w:rsidRPr="00E455F8">
        <w:t xml:space="preserve"> </w:t>
      </w:r>
      <w:proofErr w:type="spellStart"/>
      <w:r w:rsidRPr="00E455F8">
        <w:t>vlerësimit</w:t>
      </w:r>
      <w:proofErr w:type="spellEnd"/>
      <w:r w:rsidRPr="00E455F8">
        <w:t xml:space="preserve"> </w:t>
      </w:r>
      <w:proofErr w:type="spellStart"/>
      <w:r w:rsidRPr="00E455F8">
        <w:t>nga</w:t>
      </w:r>
      <w:proofErr w:type="spellEnd"/>
      <w:r w:rsidRPr="00E455F8">
        <w:t xml:space="preserve"> </w:t>
      </w:r>
      <w:proofErr w:type="spellStart"/>
      <w:r w:rsidRPr="00E455F8">
        <w:t>Komisioni</w:t>
      </w:r>
      <w:proofErr w:type="spellEnd"/>
      <w:r w:rsidRPr="00E455F8">
        <w:t xml:space="preserve"> </w:t>
      </w:r>
      <w:proofErr w:type="spellStart"/>
      <w:r w:rsidRPr="00E455F8">
        <w:t>Europian</w:t>
      </w:r>
      <w:proofErr w:type="spellEnd"/>
      <w:r>
        <w:t xml:space="preserve">, </w:t>
      </w:r>
      <w:proofErr w:type="spellStart"/>
      <w:r>
        <w:t>në</w:t>
      </w:r>
      <w:proofErr w:type="spellEnd"/>
      <w:r>
        <w:t xml:space="preserve"> </w:t>
      </w:r>
      <w:proofErr w:type="spellStart"/>
      <w:r>
        <w:t>përputhje</w:t>
      </w:r>
      <w:proofErr w:type="spellEnd"/>
      <w:r>
        <w:t xml:space="preserve"> me VKM-</w:t>
      </w:r>
      <w:proofErr w:type="spellStart"/>
      <w:r>
        <w:t>në</w:t>
      </w:r>
      <w:proofErr w:type="spellEnd"/>
      <w:r>
        <w:t xml:space="preserve"> </w:t>
      </w:r>
      <w:proofErr w:type="spellStart"/>
      <w:r>
        <w:t>në</w:t>
      </w:r>
      <w:proofErr w:type="spellEnd"/>
      <w:r>
        <w:t xml:space="preserve"> </w:t>
      </w:r>
      <w:proofErr w:type="spellStart"/>
      <w:r>
        <w:t>fuqi</w:t>
      </w:r>
      <w:proofErr w:type="spellEnd"/>
      <w:r w:rsidRPr="00E455F8">
        <w:t xml:space="preserve">. </w:t>
      </w:r>
    </w:p>
    <w:p w14:paraId="334CF64B" w14:textId="77777777" w:rsidR="00492DA3" w:rsidRDefault="00492DA3" w:rsidP="00690AB8">
      <w:pPr>
        <w:pStyle w:val="Paragrafiilists"/>
        <w:numPr>
          <w:ilvl w:val="0"/>
          <w:numId w:val="32"/>
        </w:numPr>
        <w:spacing w:after="160" w:line="259" w:lineRule="auto"/>
        <w:ind w:left="0"/>
        <w:jc w:val="both"/>
      </w:pPr>
      <w:proofErr w:type="spellStart"/>
      <w:r w:rsidRPr="00E455F8">
        <w:t>Së</w:t>
      </w:r>
      <w:proofErr w:type="spellEnd"/>
      <w:r w:rsidRPr="00E455F8">
        <w:t xml:space="preserve"> </w:t>
      </w:r>
      <w:proofErr w:type="spellStart"/>
      <w:r w:rsidRPr="00E455F8">
        <w:t>katërti</w:t>
      </w:r>
      <w:proofErr w:type="spellEnd"/>
      <w:r w:rsidRPr="00E455F8">
        <w:t xml:space="preserve">, </w:t>
      </w:r>
      <w:proofErr w:type="spellStart"/>
      <w:r w:rsidRPr="00E455F8">
        <w:t>nëpërmjet</w:t>
      </w:r>
      <w:proofErr w:type="spellEnd"/>
      <w:r w:rsidRPr="00E455F8">
        <w:t xml:space="preserve"> STARS EU </w:t>
      </w:r>
      <w:proofErr w:type="spellStart"/>
      <w:r w:rsidRPr="00E455F8">
        <w:t>është</w:t>
      </w:r>
      <w:proofErr w:type="spellEnd"/>
      <w:r w:rsidRPr="00E455F8">
        <w:t xml:space="preserve"> </w:t>
      </w:r>
      <w:proofErr w:type="spellStart"/>
      <w:r w:rsidRPr="00E455F8">
        <w:t>rritur</w:t>
      </w:r>
      <w:proofErr w:type="spellEnd"/>
      <w:r w:rsidRPr="00E455F8">
        <w:t xml:space="preserve"> </w:t>
      </w:r>
      <w:proofErr w:type="spellStart"/>
      <w:r w:rsidRPr="00E455F8">
        <w:t>pjesëmarrja</w:t>
      </w:r>
      <w:proofErr w:type="spellEnd"/>
      <w:r w:rsidRPr="00E455F8">
        <w:t xml:space="preserve"> e </w:t>
      </w:r>
      <w:proofErr w:type="spellStart"/>
      <w:r w:rsidRPr="00E455F8">
        <w:t>stafit</w:t>
      </w:r>
      <w:proofErr w:type="spellEnd"/>
      <w:r w:rsidRPr="00E455F8">
        <w:t xml:space="preserve"> </w:t>
      </w:r>
      <w:proofErr w:type="spellStart"/>
      <w:r w:rsidRPr="00E455F8">
        <w:t>në</w:t>
      </w:r>
      <w:proofErr w:type="spellEnd"/>
      <w:r w:rsidRPr="00E455F8">
        <w:t xml:space="preserve"> workshop, </w:t>
      </w:r>
      <w:proofErr w:type="spellStart"/>
      <w:r w:rsidRPr="00E455F8">
        <w:t>trajnime</w:t>
      </w:r>
      <w:proofErr w:type="spellEnd"/>
      <w:r w:rsidRPr="00E455F8">
        <w:t xml:space="preserve">, </w:t>
      </w:r>
      <w:proofErr w:type="spellStart"/>
      <w:r w:rsidRPr="00E455F8">
        <w:t>zhvillime</w:t>
      </w:r>
      <w:proofErr w:type="spellEnd"/>
      <w:r w:rsidRPr="00E455F8">
        <w:t xml:space="preserve"> </w:t>
      </w:r>
      <w:proofErr w:type="spellStart"/>
      <w:r w:rsidRPr="00E455F8">
        <w:t>modules</w:t>
      </w:r>
      <w:r>
        <w:t>h</w:t>
      </w:r>
      <w:proofErr w:type="spellEnd"/>
      <w:r>
        <w:t xml:space="preserve"> apo </w:t>
      </w:r>
      <w:proofErr w:type="spellStart"/>
      <w:r>
        <w:t>metodash</w:t>
      </w:r>
      <w:proofErr w:type="spellEnd"/>
      <w:r>
        <w:t xml:space="preserve"> </w:t>
      </w:r>
      <w:proofErr w:type="spellStart"/>
      <w:r>
        <w:t>të</w:t>
      </w:r>
      <w:proofErr w:type="spellEnd"/>
      <w:r>
        <w:t xml:space="preserve"> </w:t>
      </w:r>
      <w:proofErr w:type="spellStart"/>
      <w:r>
        <w:t>reja</w:t>
      </w:r>
      <w:proofErr w:type="spellEnd"/>
      <w:r>
        <w:t xml:space="preserve"> </w:t>
      </w:r>
      <w:proofErr w:type="spellStart"/>
      <w:r>
        <w:t>të</w:t>
      </w:r>
      <w:proofErr w:type="spellEnd"/>
      <w:r>
        <w:t xml:space="preserve"> </w:t>
      </w:r>
      <w:proofErr w:type="spellStart"/>
      <w:r>
        <w:t>mësimdhënies</w:t>
      </w:r>
      <w:proofErr w:type="spellEnd"/>
      <w:r>
        <w:t xml:space="preserve"> </w:t>
      </w:r>
      <w:proofErr w:type="spellStart"/>
      <w:r>
        <w:t>dhe</w:t>
      </w:r>
      <w:proofErr w:type="spellEnd"/>
      <w:r>
        <w:t xml:space="preserve"> </w:t>
      </w:r>
      <w:proofErr w:type="spellStart"/>
      <w:r>
        <w:t>kërkimit</w:t>
      </w:r>
      <w:proofErr w:type="spellEnd"/>
      <w:r>
        <w:t xml:space="preserve"> </w:t>
      </w:r>
      <w:proofErr w:type="spellStart"/>
      <w:r>
        <w:t>shkencor</w:t>
      </w:r>
      <w:proofErr w:type="spellEnd"/>
      <w:r>
        <w:t>,</w:t>
      </w:r>
      <w:r w:rsidRPr="00E455F8">
        <w:t xml:space="preserve"> </w:t>
      </w:r>
      <w:proofErr w:type="spellStart"/>
      <w:r w:rsidRPr="00E455F8">
        <w:t>të</w:t>
      </w:r>
      <w:proofErr w:type="spellEnd"/>
      <w:r w:rsidRPr="00E455F8">
        <w:t xml:space="preserve"> </w:t>
      </w:r>
      <w:proofErr w:type="spellStart"/>
      <w:r w:rsidRPr="00E455F8">
        <w:t>cilat</w:t>
      </w:r>
      <w:proofErr w:type="spellEnd"/>
      <w:r w:rsidRPr="00E455F8">
        <w:t xml:space="preserve"> </w:t>
      </w:r>
      <w:proofErr w:type="spellStart"/>
      <w:r w:rsidRPr="00E455F8">
        <w:t>drejtëpërdrejtë</w:t>
      </w:r>
      <w:proofErr w:type="spellEnd"/>
      <w:r w:rsidRPr="00E455F8">
        <w:t xml:space="preserve"> </w:t>
      </w:r>
      <w:proofErr w:type="spellStart"/>
      <w:r w:rsidRPr="00E455F8">
        <w:t>rrisin</w:t>
      </w:r>
      <w:proofErr w:type="spellEnd"/>
      <w:r w:rsidRPr="00E455F8">
        <w:t xml:space="preserve"> </w:t>
      </w:r>
      <w:proofErr w:type="spellStart"/>
      <w:r w:rsidRPr="00E455F8">
        <w:t>kapacitetet</w:t>
      </w:r>
      <w:proofErr w:type="spellEnd"/>
      <w:r w:rsidRPr="00E455F8">
        <w:t xml:space="preserve"> e </w:t>
      </w:r>
      <w:proofErr w:type="spellStart"/>
      <w:r w:rsidRPr="00E455F8">
        <w:t>kërkimit</w:t>
      </w:r>
      <w:proofErr w:type="spellEnd"/>
      <w:r w:rsidRPr="00E455F8">
        <w:t xml:space="preserve"> </w:t>
      </w:r>
      <w:proofErr w:type="spellStart"/>
      <w:r w:rsidRPr="00E455F8">
        <w:t>shkencor</w:t>
      </w:r>
      <w:proofErr w:type="spellEnd"/>
      <w:r w:rsidRPr="00E455F8">
        <w:t xml:space="preserve">. </w:t>
      </w:r>
    </w:p>
    <w:p w14:paraId="2A915F22" w14:textId="77777777" w:rsidR="00492DA3" w:rsidRDefault="00492DA3" w:rsidP="00690AB8">
      <w:pPr>
        <w:pStyle w:val="Paragrafiilists"/>
        <w:numPr>
          <w:ilvl w:val="0"/>
          <w:numId w:val="32"/>
        </w:numPr>
        <w:spacing w:after="160" w:line="259" w:lineRule="auto"/>
        <w:ind w:left="0"/>
        <w:jc w:val="both"/>
      </w:pPr>
      <w:proofErr w:type="spellStart"/>
      <w:r>
        <w:t>Së</w:t>
      </w:r>
      <w:proofErr w:type="spellEnd"/>
      <w:r>
        <w:t xml:space="preserve"> </w:t>
      </w:r>
      <w:proofErr w:type="spellStart"/>
      <w:r>
        <w:t>pesti</w:t>
      </w:r>
      <w:proofErr w:type="spellEnd"/>
      <w:r>
        <w:t xml:space="preserve">, </w:t>
      </w:r>
      <w:proofErr w:type="spellStart"/>
      <w:r>
        <w:t>nëpërmjet</w:t>
      </w:r>
      <w:proofErr w:type="spellEnd"/>
      <w:r>
        <w:t xml:space="preserve"> Erasmus+ </w:t>
      </w:r>
      <w:proofErr w:type="spellStart"/>
      <w:r>
        <w:t>është</w:t>
      </w:r>
      <w:proofErr w:type="spellEnd"/>
      <w:r>
        <w:t xml:space="preserve"> </w:t>
      </w:r>
      <w:proofErr w:type="spellStart"/>
      <w:r>
        <w:t>rritur</w:t>
      </w:r>
      <w:proofErr w:type="spellEnd"/>
      <w:r>
        <w:t xml:space="preserve"> </w:t>
      </w:r>
      <w:proofErr w:type="spellStart"/>
      <w:r>
        <w:t>mobiliteti</w:t>
      </w:r>
      <w:proofErr w:type="spellEnd"/>
      <w:r>
        <w:t xml:space="preserve"> </w:t>
      </w:r>
      <w:proofErr w:type="spellStart"/>
      <w:r>
        <w:t>i</w:t>
      </w:r>
      <w:proofErr w:type="spellEnd"/>
      <w:r>
        <w:t xml:space="preserve"> </w:t>
      </w:r>
      <w:proofErr w:type="spellStart"/>
      <w:r>
        <w:t>stafit</w:t>
      </w:r>
      <w:proofErr w:type="spellEnd"/>
      <w:r>
        <w:t xml:space="preserve"> </w:t>
      </w:r>
      <w:proofErr w:type="spellStart"/>
      <w:r>
        <w:t>akademik</w:t>
      </w:r>
      <w:proofErr w:type="spellEnd"/>
      <w:r>
        <w:t xml:space="preserve"> </w:t>
      </w:r>
      <w:proofErr w:type="spellStart"/>
      <w:r>
        <w:t>në</w:t>
      </w:r>
      <w:proofErr w:type="spellEnd"/>
      <w:r>
        <w:t xml:space="preserve"> </w:t>
      </w:r>
      <w:proofErr w:type="spellStart"/>
      <w:r>
        <w:t>universitete</w:t>
      </w:r>
      <w:proofErr w:type="spellEnd"/>
      <w:r>
        <w:t xml:space="preserve"> </w:t>
      </w:r>
      <w:proofErr w:type="spellStart"/>
      <w:r>
        <w:t>europiane</w:t>
      </w:r>
      <w:proofErr w:type="spellEnd"/>
      <w:r>
        <w:t xml:space="preserve">, </w:t>
      </w:r>
      <w:proofErr w:type="spellStart"/>
      <w:r>
        <w:t>i</w:t>
      </w:r>
      <w:proofErr w:type="spellEnd"/>
      <w:r>
        <w:t xml:space="preserve"> </w:t>
      </w:r>
      <w:proofErr w:type="spellStart"/>
      <w:r>
        <w:t>cili</w:t>
      </w:r>
      <w:proofErr w:type="spellEnd"/>
      <w:r>
        <w:t xml:space="preserve"> ka </w:t>
      </w:r>
      <w:proofErr w:type="spellStart"/>
      <w:r>
        <w:t>pasur</w:t>
      </w:r>
      <w:proofErr w:type="spellEnd"/>
      <w:r>
        <w:t xml:space="preserve"> </w:t>
      </w:r>
      <w:proofErr w:type="spellStart"/>
      <w:r>
        <w:t>mundësi</w:t>
      </w:r>
      <w:proofErr w:type="spellEnd"/>
      <w:r>
        <w:t xml:space="preserve"> </w:t>
      </w:r>
      <w:proofErr w:type="spellStart"/>
      <w:r>
        <w:t>të</w:t>
      </w:r>
      <w:proofErr w:type="spellEnd"/>
      <w:r>
        <w:t xml:space="preserve"> </w:t>
      </w:r>
      <w:proofErr w:type="spellStart"/>
      <w:r>
        <w:t>krijojë</w:t>
      </w:r>
      <w:proofErr w:type="spellEnd"/>
      <w:r>
        <w:t xml:space="preserve"> </w:t>
      </w:r>
      <w:proofErr w:type="spellStart"/>
      <w:r>
        <w:t>rrjetin</w:t>
      </w:r>
      <w:proofErr w:type="spellEnd"/>
      <w:r>
        <w:t xml:space="preserve"> e </w:t>
      </w:r>
      <w:proofErr w:type="spellStart"/>
      <w:r>
        <w:t>vetë</w:t>
      </w:r>
      <w:proofErr w:type="spellEnd"/>
      <w:r>
        <w:t xml:space="preserve"> </w:t>
      </w:r>
      <w:proofErr w:type="spellStart"/>
      <w:r>
        <w:t>të</w:t>
      </w:r>
      <w:proofErr w:type="spellEnd"/>
      <w:r>
        <w:t xml:space="preserve"> </w:t>
      </w:r>
      <w:proofErr w:type="spellStart"/>
      <w:r>
        <w:t>bashkëpunimit</w:t>
      </w:r>
      <w:proofErr w:type="spellEnd"/>
      <w:r>
        <w:t xml:space="preserve"> </w:t>
      </w:r>
      <w:proofErr w:type="spellStart"/>
      <w:r>
        <w:t>për</w:t>
      </w:r>
      <w:proofErr w:type="spellEnd"/>
      <w:r>
        <w:t xml:space="preserve"> </w:t>
      </w:r>
      <w:proofErr w:type="spellStart"/>
      <w:r>
        <w:t>kërkim</w:t>
      </w:r>
      <w:proofErr w:type="spellEnd"/>
      <w:r>
        <w:t xml:space="preserve"> </w:t>
      </w:r>
      <w:proofErr w:type="spellStart"/>
      <w:r>
        <w:t>shkencor</w:t>
      </w:r>
      <w:proofErr w:type="spellEnd"/>
      <w:r>
        <w:t xml:space="preserve"> apo </w:t>
      </w:r>
      <w:proofErr w:type="spellStart"/>
      <w:r>
        <w:t>publikime</w:t>
      </w:r>
      <w:proofErr w:type="spellEnd"/>
      <w:r>
        <w:t xml:space="preserve"> </w:t>
      </w:r>
      <w:proofErr w:type="spellStart"/>
      <w:r>
        <w:t>dhe</w:t>
      </w:r>
      <w:proofErr w:type="spellEnd"/>
      <w:r>
        <w:t xml:space="preserve"> </w:t>
      </w:r>
      <w:proofErr w:type="spellStart"/>
      <w:r>
        <w:t>projekte</w:t>
      </w:r>
      <w:proofErr w:type="spellEnd"/>
      <w:r>
        <w:t xml:space="preserve"> </w:t>
      </w:r>
      <w:proofErr w:type="spellStart"/>
      <w:r>
        <w:t>të</w:t>
      </w:r>
      <w:proofErr w:type="spellEnd"/>
      <w:r>
        <w:t xml:space="preserve"> </w:t>
      </w:r>
      <w:proofErr w:type="spellStart"/>
      <w:r>
        <w:t>tjera</w:t>
      </w:r>
      <w:proofErr w:type="spellEnd"/>
      <w:r>
        <w:t xml:space="preserve">. </w:t>
      </w:r>
    </w:p>
    <w:p w14:paraId="25FB648F" w14:textId="77777777" w:rsidR="00492DA3" w:rsidRPr="00E455F8" w:rsidRDefault="00492DA3" w:rsidP="00690AB8">
      <w:pPr>
        <w:pStyle w:val="Paragrafiilists"/>
        <w:numPr>
          <w:ilvl w:val="0"/>
          <w:numId w:val="32"/>
        </w:numPr>
        <w:spacing w:after="160" w:line="259" w:lineRule="auto"/>
        <w:ind w:left="0"/>
        <w:jc w:val="both"/>
      </w:pPr>
      <w:r>
        <w:t xml:space="preserve">Ka </w:t>
      </w:r>
      <w:proofErr w:type="spellStart"/>
      <w:r>
        <w:t>filluar</w:t>
      </w:r>
      <w:proofErr w:type="spellEnd"/>
      <w:r>
        <w:t xml:space="preserve"> </w:t>
      </w:r>
      <w:proofErr w:type="spellStart"/>
      <w:r>
        <w:t>procesi</w:t>
      </w:r>
      <w:proofErr w:type="spellEnd"/>
      <w:r>
        <w:t xml:space="preserve"> </w:t>
      </w:r>
      <w:proofErr w:type="spellStart"/>
      <w:r>
        <w:t>i</w:t>
      </w:r>
      <w:proofErr w:type="spellEnd"/>
      <w:r>
        <w:t xml:space="preserve"> </w:t>
      </w:r>
      <w:proofErr w:type="spellStart"/>
      <w:r>
        <w:t>indeksimit</w:t>
      </w:r>
      <w:proofErr w:type="spellEnd"/>
      <w:r>
        <w:t xml:space="preserve"> </w:t>
      </w:r>
      <w:proofErr w:type="spellStart"/>
      <w:r>
        <w:t>të</w:t>
      </w:r>
      <w:proofErr w:type="spellEnd"/>
      <w:r>
        <w:t xml:space="preserve"> </w:t>
      </w:r>
      <w:proofErr w:type="spellStart"/>
      <w:r>
        <w:t>revistës</w:t>
      </w:r>
      <w:proofErr w:type="spellEnd"/>
      <w:r>
        <w:t xml:space="preserve"> </w:t>
      </w:r>
      <w:proofErr w:type="spellStart"/>
      <w:r>
        <w:t>së</w:t>
      </w:r>
      <w:proofErr w:type="spellEnd"/>
      <w:r>
        <w:t xml:space="preserve"> UAMD, IJRD </w:t>
      </w:r>
      <w:proofErr w:type="spellStart"/>
      <w:r>
        <w:t>në</w:t>
      </w:r>
      <w:proofErr w:type="spellEnd"/>
      <w:r>
        <w:t xml:space="preserve"> </w:t>
      </w:r>
      <w:proofErr w:type="spellStart"/>
      <w:r>
        <w:t>databazën</w:t>
      </w:r>
      <w:proofErr w:type="spellEnd"/>
      <w:r>
        <w:t xml:space="preserve"> Scopus </w:t>
      </w:r>
    </w:p>
    <w:p w14:paraId="72ADD366" w14:textId="77777777" w:rsidR="00492DA3" w:rsidRDefault="00492DA3" w:rsidP="00805F17">
      <w:pPr>
        <w:pStyle w:val="Pandarjemehapsira"/>
        <w:jc w:val="both"/>
        <w:rPr>
          <w:rFonts w:ascii="Times New Roman Regular" w:hAnsi="Times New Roman Regular" w:cs="Times New Roman Regular"/>
          <w:b/>
          <w:bCs/>
          <w:lang w:val="sq-AL"/>
        </w:rPr>
      </w:pPr>
    </w:p>
    <w:p w14:paraId="775F2D09" w14:textId="77777777" w:rsidR="004D4D43" w:rsidRDefault="004D4D43" w:rsidP="00805F17">
      <w:pPr>
        <w:widowControl w:val="0"/>
        <w:autoSpaceDE w:val="0"/>
        <w:autoSpaceDN w:val="0"/>
        <w:adjustRightInd w:val="0"/>
        <w:spacing w:after="240"/>
        <w:jc w:val="both"/>
        <w:rPr>
          <w:rFonts w:ascii="Times New Roman Regular" w:hAnsi="Times New Roman Regular" w:cs="Times New Roman Regular"/>
          <w:color w:val="548DD4"/>
          <w:lang w:val="sq-AL"/>
        </w:rPr>
      </w:pPr>
    </w:p>
    <w:p w14:paraId="194FAFED" w14:textId="77777777" w:rsidR="004D4D43" w:rsidRDefault="00000000" w:rsidP="00805F17">
      <w:pPr>
        <w:widowControl w:val="0"/>
        <w:autoSpaceDE w:val="0"/>
        <w:autoSpaceDN w:val="0"/>
        <w:adjustRightInd w:val="0"/>
        <w:spacing w:after="240"/>
        <w:rPr>
          <w:rFonts w:ascii="Times New Roman Regular" w:hAnsi="Times New Roman Regular" w:cs="Times New Roman Regular"/>
          <w:b/>
          <w:bCs/>
          <w:lang w:val="sq-AL"/>
        </w:rPr>
      </w:pPr>
      <w:r>
        <w:rPr>
          <w:rFonts w:ascii="Times New Roman Regular" w:hAnsi="Times New Roman Regular" w:cs="Times New Roman Regular"/>
          <w:b/>
          <w:bCs/>
          <w:lang w:val="sq-AL"/>
        </w:rPr>
        <w:t xml:space="preserve">6. Infrastruktura në shërbim të kërkimit shkencor </w:t>
      </w:r>
    </w:p>
    <w:p w14:paraId="211CE21A" w14:textId="77777777" w:rsidR="004D4D43" w:rsidRPr="00060F50" w:rsidRDefault="00000000" w:rsidP="00805F17">
      <w:pPr>
        <w:jc w:val="both"/>
        <w:rPr>
          <w:rFonts w:ascii="Times New Roman Regular" w:hAnsi="Times New Roman Regular" w:cs="Times New Roman Regular"/>
          <w:lang w:val="sq-AL"/>
        </w:rPr>
      </w:pPr>
      <w:r w:rsidRPr="00060F50">
        <w:rPr>
          <w:rFonts w:ascii="Times New Roman Regular" w:hAnsi="Times New Roman Regular" w:cs="Times New Roman Regular"/>
          <w:lang w:val="sq-AL"/>
        </w:rPr>
        <w:t xml:space="preserve">Pajisja </w:t>
      </w:r>
      <w:proofErr w:type="spellStart"/>
      <w:r w:rsidRPr="00060F50">
        <w:rPr>
          <w:rFonts w:ascii="Times New Roman Regular" w:hAnsi="Times New Roman Regular" w:cs="Times New Roman Regular"/>
          <w:lang w:val="sq-AL"/>
        </w:rPr>
        <w:t>adeguate</w:t>
      </w:r>
      <w:proofErr w:type="spellEnd"/>
      <w:r w:rsidRPr="00060F50">
        <w:rPr>
          <w:rFonts w:ascii="Times New Roman Regular" w:hAnsi="Times New Roman Regular" w:cs="Times New Roman Regular"/>
          <w:lang w:val="sq-AL"/>
        </w:rPr>
        <w:t xml:space="preserve"> e sallave të mësimit, laboratorëve shkencorë dhe hapësirave bibliotekare përbën një parakusht themelor për zhvillimin efektiv të kërkimit shkencor në institucionet e arsimit të lartë. </w:t>
      </w:r>
      <w:proofErr w:type="spellStart"/>
      <w:r w:rsidRPr="00060F50">
        <w:rPr>
          <w:rFonts w:ascii="Times New Roman Regular" w:hAnsi="Times New Roman Regular" w:cs="Times New Roman Regular"/>
          <w:lang w:val="sq-AL"/>
        </w:rPr>
        <w:t>Disponueshmëria</w:t>
      </w:r>
      <w:proofErr w:type="spellEnd"/>
      <w:r w:rsidRPr="00060F50">
        <w:rPr>
          <w:rFonts w:ascii="Times New Roman Regular" w:hAnsi="Times New Roman Regular" w:cs="Times New Roman Regular"/>
          <w:lang w:val="sq-AL"/>
        </w:rPr>
        <w:t xml:space="preserve"> e teknologjisë bashkëkohore dhe e pajisjeve të specializuara ndikon drejtpërdrejt në cilësinë e eksperimenteve, saktësinë e matjeve, interpretimin shkencor të rezultateve dhe në realizimin e projekteve kërkimore të standardeve ndërkombëtare.</w:t>
      </w:r>
    </w:p>
    <w:p w14:paraId="6C1AD277" w14:textId="77777777" w:rsidR="004D4D43" w:rsidRPr="00060F50" w:rsidRDefault="00000000" w:rsidP="00805F17">
      <w:pPr>
        <w:jc w:val="both"/>
        <w:rPr>
          <w:rFonts w:ascii="Times New Roman Regular" w:hAnsi="Times New Roman Regular" w:cs="Times New Roman Regular"/>
          <w:lang w:val="sq-AL"/>
        </w:rPr>
      </w:pPr>
      <w:r w:rsidRPr="00060F50">
        <w:rPr>
          <w:rFonts w:ascii="Times New Roman Regular" w:hAnsi="Times New Roman Regular" w:cs="Times New Roman Regular"/>
          <w:lang w:val="sq-AL"/>
        </w:rPr>
        <w:t xml:space="preserve">Në Universitetin “Aleksandër </w:t>
      </w:r>
      <w:proofErr w:type="spellStart"/>
      <w:r w:rsidRPr="00060F50">
        <w:rPr>
          <w:rFonts w:ascii="Times New Roman Regular" w:hAnsi="Times New Roman Regular" w:cs="Times New Roman Regular"/>
          <w:lang w:val="sq-AL"/>
        </w:rPr>
        <w:t>Moisiu</w:t>
      </w:r>
      <w:proofErr w:type="spellEnd"/>
      <w:r w:rsidRPr="00060F50">
        <w:rPr>
          <w:rFonts w:ascii="Times New Roman Regular" w:hAnsi="Times New Roman Regular" w:cs="Times New Roman Regular"/>
          <w:lang w:val="sq-AL"/>
        </w:rPr>
        <w:t>” Durrës, mbështetja e kërkimit shkencor sigurohet përmes një infrastrukture të kombinuar mes pajisjeve laboratorike, teknologjive informatike, materialeve të avancuara shkencore dhe burimeve digjitale. Këto mjedise përfshijnë laboratorë të fushave të ndryshme, të pajisur me instrumente matëse dhe analizimi, sisteme për simulime eksperimentale, kompjuterë me kapacitete të larta për përpunimin e të dhënave, si dhe mjete multimediale për zhvillimin dhe dokumentimin e kërkimeve.</w:t>
      </w:r>
    </w:p>
    <w:p w14:paraId="5C0902F5" w14:textId="77777777" w:rsidR="004D4D43" w:rsidRPr="00060F50" w:rsidRDefault="00000000" w:rsidP="00805F17">
      <w:pPr>
        <w:jc w:val="both"/>
        <w:rPr>
          <w:rFonts w:ascii="Times New Roman Regular" w:hAnsi="Times New Roman Regular" w:cs="Times New Roman Regular"/>
          <w:lang w:val="sq-AL"/>
        </w:rPr>
      </w:pPr>
      <w:r w:rsidRPr="00060F50">
        <w:rPr>
          <w:rFonts w:ascii="Times New Roman Regular" w:hAnsi="Times New Roman Regular" w:cs="Times New Roman Regular"/>
          <w:lang w:val="sq-AL"/>
        </w:rPr>
        <w:t xml:space="preserve">Po ashtu, biblioteka universitare ofron koleksione digjitale, qasje në </w:t>
      </w:r>
      <w:proofErr w:type="spellStart"/>
      <w:r w:rsidRPr="00060F50">
        <w:rPr>
          <w:rFonts w:ascii="Times New Roman Regular" w:hAnsi="Times New Roman Regular" w:cs="Times New Roman Regular"/>
          <w:lang w:val="sq-AL"/>
        </w:rPr>
        <w:t>databaza</w:t>
      </w:r>
      <w:proofErr w:type="spellEnd"/>
      <w:r w:rsidRPr="00060F50">
        <w:rPr>
          <w:rFonts w:ascii="Times New Roman Regular" w:hAnsi="Times New Roman Regular" w:cs="Times New Roman Regular"/>
          <w:lang w:val="sq-AL"/>
        </w:rPr>
        <w:t xml:space="preserve"> shkencore dhe një infrastrukturë të organizuar për ruajtjen, qarkullimin dhe shfrytëzimin e burimeve akademike. Kombinimi i këtyre elementeve siguron për studentët dhe kërkuesit një bazë solide që mbështet procesin kërkimor, inovacionin dhe zhvillimin e kapaciteteve shkencore.</w:t>
      </w:r>
    </w:p>
    <w:p w14:paraId="60C36837" w14:textId="77777777" w:rsidR="004D4D43" w:rsidRPr="00060F50" w:rsidRDefault="00000000" w:rsidP="00805F17">
      <w:pPr>
        <w:jc w:val="both"/>
        <w:rPr>
          <w:rFonts w:ascii="Times New Roman Regular" w:hAnsi="Times New Roman Regular" w:cs="Times New Roman Regular"/>
          <w:lang w:val="sq-AL"/>
        </w:rPr>
      </w:pPr>
      <w:r w:rsidRPr="00060F50">
        <w:rPr>
          <w:rFonts w:ascii="Times New Roman Regular" w:hAnsi="Times New Roman Regular" w:cs="Times New Roman Regular"/>
          <w:lang w:val="sq-AL"/>
        </w:rPr>
        <w:t xml:space="preserve">Konkretisht, përfshirja e teknologjisë, pajisjeve laboratorike, materialeve të nevojshme dhe burimet digjitale që mbështesin kërkimin shkencor në Universitetin “Aleksandër </w:t>
      </w:r>
      <w:proofErr w:type="spellStart"/>
      <w:r w:rsidRPr="00060F50">
        <w:rPr>
          <w:rFonts w:ascii="Times New Roman Regular" w:hAnsi="Times New Roman Regular" w:cs="Times New Roman Regular"/>
          <w:lang w:val="sq-AL"/>
        </w:rPr>
        <w:t>Moisiu</w:t>
      </w:r>
      <w:proofErr w:type="spellEnd"/>
      <w:r w:rsidRPr="00060F50">
        <w:rPr>
          <w:rFonts w:ascii="Times New Roman Regular" w:hAnsi="Times New Roman Regular" w:cs="Times New Roman Regular"/>
          <w:lang w:val="sq-AL"/>
        </w:rPr>
        <w:t xml:space="preserve">” Durrës është si më poshtë:  </w:t>
      </w:r>
    </w:p>
    <w:p w14:paraId="4381DF72" w14:textId="77777777" w:rsidR="004D4D43" w:rsidRDefault="004D4D43" w:rsidP="00805F17">
      <w:pPr>
        <w:jc w:val="both"/>
        <w:rPr>
          <w:rFonts w:ascii="Times New Roman Regular" w:hAnsi="Times New Roman Regular" w:cs="Times New Roman Regular"/>
          <w:lang w:val="sq-AL"/>
        </w:rPr>
      </w:pPr>
    </w:p>
    <w:p w14:paraId="6865ED9B" w14:textId="77777777" w:rsidR="004D4D43" w:rsidRDefault="00000000" w:rsidP="00805F17">
      <w:pPr>
        <w:jc w:val="both"/>
        <w:rPr>
          <w:rFonts w:ascii="Times New Roman Regular" w:hAnsi="Times New Roman Regular" w:cs="Times New Roman Regular"/>
          <w:lang w:val="sq-AL"/>
        </w:rPr>
      </w:pPr>
      <w:r>
        <w:rPr>
          <w:rFonts w:ascii="Times New Roman Regular" w:hAnsi="Times New Roman Regular" w:cs="Times New Roman Regular"/>
          <w:b/>
          <w:bCs/>
          <w:lang w:val="sq-AL"/>
        </w:rPr>
        <w:lastRenderedPageBreak/>
        <w:t>6.1. Pajisjet dhe Teknologjia për Laboratorët Shkencorë</w:t>
      </w:r>
    </w:p>
    <w:p w14:paraId="2959414E" w14:textId="77777777" w:rsidR="004D4D43" w:rsidRDefault="00000000" w:rsidP="00805F17">
      <w:pPr>
        <w:jc w:val="both"/>
        <w:rPr>
          <w:rFonts w:ascii="Times New Roman Regular" w:hAnsi="Times New Roman Regular" w:cs="Times New Roman Regular"/>
          <w:lang w:val="it-IT"/>
        </w:rPr>
      </w:pPr>
      <w:r>
        <w:rPr>
          <w:rFonts w:ascii="Times New Roman Regular" w:hAnsi="Times New Roman Regular" w:cs="Times New Roman Regular"/>
          <w:b/>
          <w:bCs/>
          <w:lang w:val="it-IT"/>
        </w:rPr>
        <w:t>Pajisje për Eksperimentime dhe Analizë:</w:t>
      </w:r>
    </w:p>
    <w:p w14:paraId="602B19B0" w14:textId="77777777" w:rsidR="004D4D43" w:rsidRDefault="00000000" w:rsidP="00805F17">
      <w:pPr>
        <w:jc w:val="both"/>
        <w:rPr>
          <w:rFonts w:ascii="Times New Roman Regular" w:hAnsi="Times New Roman Regular" w:cs="Times New Roman Regular"/>
          <w:lang w:val="it-IT"/>
        </w:rPr>
      </w:pPr>
      <w:r>
        <w:rPr>
          <w:rFonts w:ascii="Times New Roman Regular" w:hAnsi="Times New Roman Regular" w:cs="Times New Roman Regular"/>
          <w:lang w:val="it-IT"/>
        </w:rPr>
        <w:t>Instrumente të avancuara laboratorike: Laboratori i Biokimisë dhe fizikës përfshin pajisje për matjen e parametrave të ndryshëm (p.sh., pH, temperatura, përqendrimi i substancave kimike), spektrometra, mikroskopë elektronikë, centrifugë, chromatografë dhe instrumente për analizat molekulare.</w:t>
      </w:r>
    </w:p>
    <w:p w14:paraId="7085524C" w14:textId="77777777" w:rsidR="004D4D43" w:rsidRDefault="00000000" w:rsidP="00805F17">
      <w:pPr>
        <w:jc w:val="both"/>
        <w:rPr>
          <w:rFonts w:ascii="Times New Roman Regular" w:hAnsi="Times New Roman Regular" w:cs="Times New Roman Regular"/>
          <w:lang w:val="it-IT"/>
        </w:rPr>
      </w:pPr>
      <w:r>
        <w:rPr>
          <w:rFonts w:ascii="Times New Roman Regular" w:hAnsi="Times New Roman Regular" w:cs="Times New Roman Regular"/>
          <w:lang w:val="it-IT"/>
        </w:rPr>
        <w:t>Pajisje për simulime dhe modelim: Laboratori Virtual Technology &amp; Innovation Hub V-TECH përfshin softuerët për simulime të eksperimenteve, modele 3D dhe përgatitjen e eksperimenteve virtuale, syzet VR.</w:t>
      </w:r>
    </w:p>
    <w:p w14:paraId="45B313E3" w14:textId="77777777" w:rsidR="004D4D43" w:rsidRDefault="00000000" w:rsidP="00805F17">
      <w:pPr>
        <w:jc w:val="both"/>
        <w:rPr>
          <w:rFonts w:ascii="Times New Roman Regular" w:hAnsi="Times New Roman Regular" w:cs="Times New Roman Regular"/>
          <w:lang w:val="it-IT"/>
        </w:rPr>
      </w:pPr>
      <w:r>
        <w:rPr>
          <w:rFonts w:ascii="Times New Roman Regular" w:hAnsi="Times New Roman Regular" w:cs="Times New Roman Regular"/>
          <w:lang w:val="it-IT"/>
        </w:rPr>
        <w:t>Sisteme për mbledhjen dhe ruajtjen e të dhënave: Pajisje për regjistrimin dhe menaxhimin e të dhënave të mbledhura gjatë eksperimenteve, përfshirë servera dhe baza të të dhënash për ruajtjen dhe analizimin e rezultateve.</w:t>
      </w:r>
    </w:p>
    <w:p w14:paraId="020EC30F" w14:textId="77777777" w:rsidR="004D4D43" w:rsidRDefault="00000000" w:rsidP="00805F17">
      <w:pPr>
        <w:jc w:val="both"/>
        <w:rPr>
          <w:rFonts w:ascii="Times New Roman Regular" w:hAnsi="Times New Roman Regular" w:cs="Times New Roman Regular"/>
          <w:lang w:val="it-IT"/>
        </w:rPr>
      </w:pPr>
      <w:r>
        <w:rPr>
          <w:rFonts w:ascii="Times New Roman Regular" w:hAnsi="Times New Roman Regular" w:cs="Times New Roman Regular"/>
          <w:lang w:val="it-IT"/>
        </w:rPr>
        <w:t>Pajisje për Laboratorët e Teknologjisë dhe Inxhinierisë:</w:t>
      </w:r>
    </w:p>
    <w:p w14:paraId="0B5DD6E4" w14:textId="77777777" w:rsidR="004D4D43" w:rsidRDefault="00000000" w:rsidP="00805F17">
      <w:pPr>
        <w:jc w:val="both"/>
        <w:rPr>
          <w:rFonts w:ascii="Times New Roman Regular" w:hAnsi="Times New Roman Regular" w:cs="Times New Roman Regular"/>
          <w:lang w:val="it-IT"/>
        </w:rPr>
      </w:pPr>
      <w:r>
        <w:rPr>
          <w:rFonts w:ascii="Times New Roman Regular" w:hAnsi="Times New Roman Regular" w:cs="Times New Roman Regular"/>
          <w:lang w:val="it-IT"/>
        </w:rPr>
        <w:t>Pajisje për testimin e materialeve: Laboratori i Ndërtimit, Makinat për testim të materialeve për karakterizimin e fortësisë, përçueshmërisë dhe vetive të tjera fiziko-kimike të materialeve të ndryshme.</w:t>
      </w:r>
    </w:p>
    <w:p w14:paraId="2A09A466" w14:textId="77777777" w:rsidR="004D4D43" w:rsidRDefault="00000000" w:rsidP="00805F17">
      <w:pPr>
        <w:jc w:val="both"/>
        <w:rPr>
          <w:rFonts w:ascii="Times New Roman Regular" w:hAnsi="Times New Roman Regular" w:cs="Times New Roman Regular"/>
          <w:lang w:val="it-IT"/>
        </w:rPr>
      </w:pPr>
      <w:r>
        <w:rPr>
          <w:rFonts w:ascii="Times New Roman Regular" w:hAnsi="Times New Roman Regular" w:cs="Times New Roman Regular"/>
          <w:lang w:val="it-IT"/>
        </w:rPr>
        <w:t>Makina CNC dhe pajisje për prototipim: Laboratori i Teknologjisë së Automobilave, Laboratori i Efiçiencës së Energjisë, Laboratori I Navigacionit përdoren për ndërtimin e modeleve të reja ose për prototipimin e produkteve të reja, në fushat e inxhinierisë dhe teknologjisë.</w:t>
      </w:r>
    </w:p>
    <w:p w14:paraId="4EF4B709" w14:textId="77777777" w:rsidR="004D4D43" w:rsidRDefault="00000000" w:rsidP="00805F17">
      <w:pPr>
        <w:jc w:val="both"/>
        <w:rPr>
          <w:rFonts w:ascii="Times New Roman Regular" w:hAnsi="Times New Roman Regular" w:cs="Times New Roman Regular"/>
          <w:b/>
          <w:bCs/>
          <w:lang w:val="sq-AL"/>
        </w:rPr>
      </w:pPr>
      <w:r>
        <w:rPr>
          <w:rFonts w:ascii="Times New Roman Regular" w:hAnsi="Times New Roman Regular" w:cs="Times New Roman Regular"/>
          <w:b/>
          <w:bCs/>
          <w:lang w:val="sq-AL"/>
        </w:rPr>
        <w:t>6.2 Pajisjet dhe Teknologjia për Bibliotekën Universitare UAMD</w:t>
      </w:r>
    </w:p>
    <w:p w14:paraId="1D1EA4A2" w14:textId="77777777" w:rsidR="004D4D43" w:rsidRDefault="00000000" w:rsidP="00805F17">
      <w:pPr>
        <w:jc w:val="both"/>
        <w:rPr>
          <w:rFonts w:ascii="Times New Roman Regular" w:hAnsi="Times New Roman Regular" w:cs="Times New Roman Regular"/>
          <w:lang w:val="it-IT"/>
        </w:rPr>
      </w:pPr>
      <w:r>
        <w:rPr>
          <w:rFonts w:ascii="Times New Roman Regular" w:hAnsi="Times New Roman Regular" w:cs="Times New Roman Regular"/>
          <w:lang w:val="it-IT"/>
        </w:rPr>
        <w:t>Burime Digjitale dhe Baza të të Dhënave Shkencore:</w:t>
      </w:r>
    </w:p>
    <w:p w14:paraId="3B9E9A3E" w14:textId="77777777" w:rsidR="004D4D43" w:rsidRDefault="00000000" w:rsidP="00805F17">
      <w:pPr>
        <w:jc w:val="both"/>
        <w:rPr>
          <w:rFonts w:ascii="Times New Roman Regular" w:hAnsi="Times New Roman Regular" w:cs="Times New Roman Regular"/>
          <w:lang w:val="it-IT"/>
        </w:rPr>
      </w:pPr>
      <w:r>
        <w:rPr>
          <w:rFonts w:ascii="Times New Roman Regular" w:hAnsi="Times New Roman Regular" w:cs="Times New Roman Regular"/>
          <w:lang w:val="it-IT"/>
        </w:rPr>
        <w:t xml:space="preserve">Abonimet në revista dhe libra shkencorë digjitalë: Biblioteka Universitare e UAMD-së ka qasje në koleksione të e-libra dhe revista shkencore që mbulojnë fusha të ndryshme kërkimore, përmes bazave të të dhënave si JSTOR. </w:t>
      </w:r>
    </w:p>
    <w:p w14:paraId="4E9009A0" w14:textId="77777777" w:rsidR="004D4D43" w:rsidRDefault="00000000" w:rsidP="00805F17">
      <w:pPr>
        <w:jc w:val="both"/>
        <w:rPr>
          <w:rFonts w:ascii="Times New Roman Regular" w:hAnsi="Times New Roman Regular" w:cs="Times New Roman Regular"/>
          <w:lang w:val="it-IT"/>
        </w:rPr>
      </w:pPr>
      <w:r>
        <w:rPr>
          <w:rFonts w:ascii="Times New Roman Regular" w:hAnsi="Times New Roman Regular" w:cs="Times New Roman Regular"/>
          <w:lang w:val="it-IT"/>
        </w:rPr>
        <w:t>Katalog i bibliotekës elektronike: Databazë online e Bibliotekës që mundëson kërkimin dhe qasjen në materiale bibliografike nga çdo vend.</w:t>
      </w:r>
    </w:p>
    <w:p w14:paraId="06CE1572" w14:textId="77777777" w:rsidR="004D4D43" w:rsidRDefault="00000000" w:rsidP="00805F17">
      <w:pPr>
        <w:jc w:val="both"/>
        <w:rPr>
          <w:rFonts w:ascii="Times New Roman Regular" w:hAnsi="Times New Roman Regular" w:cs="Times New Roman Regular"/>
          <w:lang w:val="it-IT"/>
        </w:rPr>
      </w:pPr>
      <w:r>
        <w:rPr>
          <w:rFonts w:ascii="Times New Roman Regular" w:hAnsi="Times New Roman Regular" w:cs="Times New Roman Regular"/>
          <w:lang w:val="it-IT"/>
        </w:rPr>
        <w:t>Infrastruktura për Qasjen dhe Trajtimin e të Dhënave:</w:t>
      </w:r>
    </w:p>
    <w:p w14:paraId="2B19737B" w14:textId="77777777" w:rsidR="004D4D43" w:rsidRDefault="00000000" w:rsidP="00805F17">
      <w:pPr>
        <w:jc w:val="both"/>
        <w:rPr>
          <w:rFonts w:ascii="Times New Roman Regular" w:hAnsi="Times New Roman Regular" w:cs="Times New Roman Regular"/>
          <w:lang w:val="it-IT"/>
        </w:rPr>
      </w:pPr>
      <w:r>
        <w:rPr>
          <w:rFonts w:ascii="Times New Roman Regular" w:hAnsi="Times New Roman Regular" w:cs="Times New Roman Regular"/>
          <w:lang w:val="it-IT"/>
        </w:rPr>
        <w:t>Servera për ruajtjen dhe ndarjen e materialeve: Infrastrukturë për ruajtjen e burimeve shkencore në formate digjitale, përfshirë serverat e bibliotekës dhe platformat e ndarjes së dokumenteve kërkimore.</w:t>
      </w:r>
    </w:p>
    <w:p w14:paraId="0A7010F3" w14:textId="77777777" w:rsidR="004D4D43" w:rsidRDefault="00000000" w:rsidP="00805F17">
      <w:pPr>
        <w:jc w:val="both"/>
        <w:rPr>
          <w:rFonts w:ascii="Times New Roman Regular" w:hAnsi="Times New Roman Regular" w:cs="Times New Roman Regular"/>
          <w:b/>
          <w:bCs/>
          <w:lang w:val="sq-AL"/>
        </w:rPr>
      </w:pPr>
      <w:r>
        <w:rPr>
          <w:rFonts w:ascii="Times New Roman Regular" w:hAnsi="Times New Roman Regular" w:cs="Times New Roman Regular"/>
          <w:b/>
          <w:bCs/>
          <w:lang w:val="sq-AL"/>
        </w:rPr>
        <w:t>6.3 Pajisjet për Sallat e Mësimit dhe Studimit</w:t>
      </w:r>
    </w:p>
    <w:p w14:paraId="0846F6E6" w14:textId="77777777" w:rsidR="004D4D43" w:rsidRDefault="00000000" w:rsidP="00805F17">
      <w:pPr>
        <w:jc w:val="both"/>
        <w:rPr>
          <w:rFonts w:ascii="Times New Roman Regular" w:hAnsi="Times New Roman Regular" w:cs="Times New Roman Regular"/>
          <w:lang w:val="it-IT"/>
        </w:rPr>
      </w:pPr>
      <w:r>
        <w:rPr>
          <w:rFonts w:ascii="Times New Roman Regular" w:hAnsi="Times New Roman Regular" w:cs="Times New Roman Regular"/>
          <w:lang w:val="it-IT"/>
        </w:rPr>
        <w:t>Teknologjia për Mësim dhe Prezantime:</w:t>
      </w:r>
    </w:p>
    <w:p w14:paraId="257A8702" w14:textId="77777777" w:rsidR="004D4D43" w:rsidRDefault="00000000" w:rsidP="00805F17">
      <w:pPr>
        <w:jc w:val="both"/>
        <w:rPr>
          <w:rFonts w:ascii="Times New Roman Regular" w:hAnsi="Times New Roman Regular" w:cs="Times New Roman Regular"/>
          <w:lang w:val="it-IT"/>
        </w:rPr>
      </w:pPr>
      <w:r>
        <w:rPr>
          <w:rFonts w:ascii="Times New Roman Regular" w:hAnsi="Times New Roman Regular" w:cs="Times New Roman Regular"/>
          <w:lang w:val="it-IT"/>
        </w:rPr>
        <w:t>Projektorë dhe ekranë të mëdhenj: Në pjesën më të madhe të Sallave dhe Laboratorëve të UAMD-së, për mbajtjen e leksioneve dhe prezantimeve, përdoren projektorët dhe ekrane të mëdhenj për shfaqjen e materialeve vizuale dhe të dhënave të analizuar.</w:t>
      </w:r>
    </w:p>
    <w:p w14:paraId="689A2D11" w14:textId="77777777" w:rsidR="004D4D43" w:rsidRDefault="00000000" w:rsidP="00805F17">
      <w:pPr>
        <w:jc w:val="both"/>
        <w:rPr>
          <w:rFonts w:ascii="Times New Roman Regular" w:hAnsi="Times New Roman Regular" w:cs="Times New Roman Regular"/>
          <w:lang w:val="it-IT"/>
        </w:rPr>
      </w:pPr>
      <w:r>
        <w:rPr>
          <w:rFonts w:ascii="Times New Roman Regular" w:hAnsi="Times New Roman Regular" w:cs="Times New Roman Regular"/>
          <w:lang w:val="it-IT"/>
        </w:rPr>
        <w:t>Sisteme për video-konferenca dhe lidhje me ekspertë të tjerë: Sallat e Konferencave kanë pajisje për komunikim me ekspertë të tjerë, pjesëmarrës në konferenca ndërkombëtare, seminare dhe trajnime online.</w:t>
      </w:r>
    </w:p>
    <w:p w14:paraId="7DBFE11B" w14:textId="77777777" w:rsidR="004D4D43" w:rsidRDefault="00000000" w:rsidP="00805F17">
      <w:pPr>
        <w:jc w:val="both"/>
        <w:rPr>
          <w:rFonts w:ascii="Times New Roman Regular" w:hAnsi="Times New Roman Regular" w:cs="Times New Roman Regular"/>
          <w:lang w:val="it-IT"/>
        </w:rPr>
      </w:pPr>
      <w:r>
        <w:rPr>
          <w:rFonts w:ascii="Times New Roman Regular" w:hAnsi="Times New Roman Regular" w:cs="Times New Roman Regular"/>
          <w:lang w:val="it-IT"/>
        </w:rPr>
        <w:t>Pajisje për regjistrimin e ligjëratave dhe mbledhjeve: Laboratori i Multimedias mundëson kamera dhe mikrofone për regjistrimin e mbledhjeve, ligjëratave dhe aktiviteteve shkencore, që mund të përdoren për publikim ose shqyrtim të mëvonshëm.</w:t>
      </w:r>
    </w:p>
    <w:p w14:paraId="452BB348" w14:textId="77777777" w:rsidR="004D4D43" w:rsidRDefault="00000000" w:rsidP="00805F17">
      <w:pPr>
        <w:jc w:val="both"/>
        <w:rPr>
          <w:rFonts w:ascii="Times New Roman Regular" w:hAnsi="Times New Roman Regular" w:cs="Times New Roman Regular"/>
          <w:lang w:val="it-IT"/>
        </w:rPr>
      </w:pPr>
      <w:r>
        <w:rPr>
          <w:rFonts w:ascii="Times New Roman Regular" w:hAnsi="Times New Roman Regular" w:cs="Times New Roman Regular"/>
          <w:lang w:val="it-IT"/>
        </w:rPr>
        <w:t>Kompjuterë dhe Pajisje për Studim Individual dhe Grupor:</w:t>
      </w:r>
    </w:p>
    <w:p w14:paraId="3889AF58" w14:textId="77777777" w:rsidR="004D4D43" w:rsidRDefault="00000000" w:rsidP="00805F17">
      <w:pPr>
        <w:jc w:val="both"/>
        <w:rPr>
          <w:rFonts w:ascii="Times New Roman Regular" w:hAnsi="Times New Roman Regular" w:cs="Times New Roman Regular"/>
          <w:lang w:val="it-IT"/>
        </w:rPr>
      </w:pPr>
      <w:r>
        <w:rPr>
          <w:rFonts w:ascii="Times New Roman Regular" w:hAnsi="Times New Roman Regular" w:cs="Times New Roman Regular"/>
          <w:lang w:val="it-IT"/>
        </w:rPr>
        <w:lastRenderedPageBreak/>
        <w:t>Kompjuterë dhe stacione pune me software të specializuar: Në Laboratorin V-TECH &amp; Innovation Hub ka kompjuterë të fuqishëm me aplikacione për dizajnin grafik, modelimin 3D, analizën e të dhënave, etj.</w:t>
      </w:r>
    </w:p>
    <w:p w14:paraId="151882D0" w14:textId="77777777" w:rsidR="004D4D43" w:rsidRDefault="00000000" w:rsidP="00805F17">
      <w:pPr>
        <w:jc w:val="both"/>
        <w:rPr>
          <w:rFonts w:ascii="Times New Roman Regular" w:hAnsi="Times New Roman Regular" w:cs="Times New Roman Regular"/>
          <w:b/>
          <w:bCs/>
          <w:lang w:val="sq-AL"/>
        </w:rPr>
      </w:pPr>
      <w:r>
        <w:rPr>
          <w:rFonts w:ascii="Times New Roman Regular" w:hAnsi="Times New Roman Regular" w:cs="Times New Roman Regular"/>
          <w:b/>
          <w:bCs/>
          <w:lang w:val="sq-AL"/>
        </w:rPr>
        <w:t>6.4  Infrastruktura për Sigurinë dhe Mbështetje për Kërkimin</w:t>
      </w:r>
    </w:p>
    <w:p w14:paraId="685F0FBF" w14:textId="77777777" w:rsidR="004D4D43" w:rsidRPr="00060F50" w:rsidRDefault="00000000" w:rsidP="00805F17">
      <w:pPr>
        <w:jc w:val="both"/>
        <w:rPr>
          <w:rFonts w:ascii="Times New Roman Regular" w:hAnsi="Times New Roman Regular" w:cs="Times New Roman Regular"/>
          <w:lang w:val="sq-AL"/>
        </w:rPr>
      </w:pPr>
      <w:r w:rsidRPr="00060F50">
        <w:rPr>
          <w:rFonts w:ascii="Times New Roman Regular" w:hAnsi="Times New Roman Regular" w:cs="Times New Roman Regular"/>
          <w:lang w:val="sq-AL"/>
        </w:rPr>
        <w:t xml:space="preserve">Sistemet e sigurisë në laboratorë dhe hapësira të tjera kërkimore: Laboratorët si </w:t>
      </w:r>
      <w:proofErr w:type="spellStart"/>
      <w:r w:rsidRPr="00060F50">
        <w:rPr>
          <w:rFonts w:ascii="Times New Roman Regular" w:hAnsi="Times New Roman Regular" w:cs="Times New Roman Regular"/>
          <w:lang w:val="sq-AL"/>
        </w:rPr>
        <w:t>Bio</w:t>
      </w:r>
      <w:proofErr w:type="spellEnd"/>
      <w:r w:rsidRPr="00060F50">
        <w:rPr>
          <w:rFonts w:ascii="Times New Roman Regular" w:hAnsi="Times New Roman Regular" w:cs="Times New Roman Regular"/>
          <w:lang w:val="sq-AL"/>
        </w:rPr>
        <w:t xml:space="preserve">-Kimisë, </w:t>
      </w:r>
      <w:proofErr w:type="spellStart"/>
      <w:r w:rsidRPr="00060F50">
        <w:rPr>
          <w:rFonts w:ascii="Times New Roman Regular" w:hAnsi="Times New Roman Regular" w:cs="Times New Roman Regular"/>
          <w:lang w:val="sq-AL"/>
        </w:rPr>
        <w:t>Efiçiencës</w:t>
      </w:r>
      <w:proofErr w:type="spellEnd"/>
      <w:r w:rsidRPr="00060F50">
        <w:rPr>
          <w:rFonts w:ascii="Times New Roman Regular" w:hAnsi="Times New Roman Regular" w:cs="Times New Roman Regular"/>
          <w:lang w:val="sq-AL"/>
        </w:rPr>
        <w:t xml:space="preserve"> </w:t>
      </w:r>
      <w:proofErr w:type="spellStart"/>
      <w:r w:rsidRPr="00060F50">
        <w:rPr>
          <w:rFonts w:ascii="Times New Roman Regular" w:hAnsi="Times New Roman Regular" w:cs="Times New Roman Regular"/>
          <w:lang w:val="sq-AL"/>
        </w:rPr>
        <w:t>Energjitike</w:t>
      </w:r>
      <w:proofErr w:type="spellEnd"/>
      <w:r w:rsidRPr="00060F50">
        <w:rPr>
          <w:rFonts w:ascii="Times New Roman Regular" w:hAnsi="Times New Roman Regular" w:cs="Times New Roman Regular"/>
          <w:lang w:val="sq-AL"/>
        </w:rPr>
        <w:t>, Elektrike kanë pajisje dhe sisteme për monitorimin dhe mbrojtjen e kërkuesve gjatë eksperimenteve të rrezikshme, përfshirë alarmet, sisteme të ventilimit dhe mbrojtjes nga substancat toksike.</w:t>
      </w:r>
    </w:p>
    <w:p w14:paraId="21EBF658" w14:textId="77777777" w:rsidR="004D4D43" w:rsidRPr="00060F50" w:rsidRDefault="00000000" w:rsidP="00805F17">
      <w:pPr>
        <w:jc w:val="both"/>
        <w:rPr>
          <w:rFonts w:ascii="Times New Roman Regular" w:hAnsi="Times New Roman Regular" w:cs="Times New Roman Regular"/>
          <w:lang w:val="sq-AL"/>
        </w:rPr>
      </w:pPr>
      <w:r w:rsidRPr="00060F50">
        <w:rPr>
          <w:rFonts w:ascii="Times New Roman Regular" w:hAnsi="Times New Roman Regular" w:cs="Times New Roman Regular"/>
          <w:lang w:val="sq-AL"/>
        </w:rPr>
        <w:t xml:space="preserve">Infrastruktura teknike dhe pajisjet kërkimore të UAMD përbëjnë një bazë të qëndrueshme dhe bashkëkohore për zhvillimin e aktiviteteve shkencore në fusha të ndryshme studimore. Ato janë të standardeve të avancuara, të </w:t>
      </w:r>
      <w:proofErr w:type="spellStart"/>
      <w:r w:rsidRPr="00060F50">
        <w:rPr>
          <w:rFonts w:ascii="Times New Roman Regular" w:hAnsi="Times New Roman Regular" w:cs="Times New Roman Regular"/>
          <w:lang w:val="sq-AL"/>
        </w:rPr>
        <w:t>mirëorganizuara</w:t>
      </w:r>
      <w:proofErr w:type="spellEnd"/>
      <w:r w:rsidRPr="00060F50">
        <w:rPr>
          <w:rFonts w:ascii="Times New Roman Regular" w:hAnsi="Times New Roman Regular" w:cs="Times New Roman Regular"/>
          <w:lang w:val="sq-AL"/>
        </w:rPr>
        <w:t xml:space="preserve"> dhe të mirëmbajtura, duke u përshtatur në mënyrë optimale me natyrën e kërkimeve që realizohen në universitet. Mirëmbajtja e vazhdueshme dhe përditësimi periodik i këtyre mjeteve mbetet i domosdoshëm për të garantuar funksionalitetin e tyre, rritjen e cilësisë së rezultateve shkencore dhe për të krijuar një mjedis që nxit kërkimin, inovacionin dhe zhvillimin akademik. Investimi i vazhdueshëm në infrastrukturë ndikon drejtpërdrejt në aftësinë e universitetit për të konkurruar në nivel kombëtar dhe ndërkombëtar dhe për të përmbushur standardet e kërkimit modern.</w:t>
      </w:r>
    </w:p>
    <w:p w14:paraId="74564D48" w14:textId="77777777" w:rsidR="004D4D43" w:rsidRDefault="00000000" w:rsidP="00805F17">
      <w:pPr>
        <w:widowControl w:val="0"/>
        <w:numPr>
          <w:ilvl w:val="0"/>
          <w:numId w:val="18"/>
        </w:numPr>
        <w:autoSpaceDE w:val="0"/>
        <w:autoSpaceDN w:val="0"/>
        <w:adjustRightInd w:val="0"/>
        <w:spacing w:after="240"/>
        <w:ind w:left="0"/>
        <w:contextualSpacing/>
        <w:rPr>
          <w:rFonts w:ascii="Times New Roman Regular" w:hAnsi="Times New Roman Regular" w:cs="Times New Roman Regular"/>
          <w:b/>
          <w:i/>
          <w:color w:val="000000"/>
          <w:lang w:val="de-DE"/>
        </w:rPr>
      </w:pPr>
      <w:r>
        <w:rPr>
          <w:rFonts w:ascii="Times New Roman Regular" w:hAnsi="Times New Roman Regular" w:cs="Times New Roman Regular"/>
          <w:b/>
          <w:bCs/>
          <w:i/>
          <w:color w:val="000000"/>
          <w:lang w:val="de-DE"/>
        </w:rPr>
        <w:t>Mbi Infrastrukturën e kërkimit shkencor</w:t>
      </w:r>
      <w:r>
        <w:rPr>
          <w:rFonts w:ascii="Times New Roman Regular" w:hAnsi="Times New Roman Regular" w:cs="Times New Roman Regular"/>
          <w:b/>
          <w:i/>
          <w:color w:val="000000"/>
          <w:lang w:val="de-DE"/>
        </w:rPr>
        <w:t xml:space="preserve"> shih: Tabela Nr. 6. </w:t>
      </w:r>
    </w:p>
    <w:p w14:paraId="7962741A" w14:textId="79EF1233" w:rsidR="004D4D43" w:rsidRDefault="004D4D43" w:rsidP="00805F17">
      <w:pPr>
        <w:jc w:val="both"/>
        <w:rPr>
          <w:rFonts w:ascii="Times New Roman Regular" w:hAnsi="Times New Roman Regular" w:cs="Times New Roman Regular"/>
          <w:b/>
          <w:bCs/>
          <w:lang w:val="de-DE"/>
        </w:rPr>
      </w:pPr>
    </w:p>
    <w:p w14:paraId="2B3C4210" w14:textId="77777777" w:rsidR="00DC7A80" w:rsidRDefault="00DC7A80" w:rsidP="00805F17">
      <w:pPr>
        <w:jc w:val="both"/>
        <w:rPr>
          <w:rFonts w:ascii="Times New Roman Regular" w:hAnsi="Times New Roman Regular" w:cs="Times New Roman Regular"/>
          <w:b/>
          <w:bCs/>
          <w:lang w:val="de-DE"/>
        </w:rPr>
      </w:pPr>
    </w:p>
    <w:p w14:paraId="5B92E133" w14:textId="12696226" w:rsidR="00DC7A80" w:rsidRDefault="00DC7A80" w:rsidP="00805F17">
      <w:pPr>
        <w:jc w:val="both"/>
        <w:rPr>
          <w:rFonts w:ascii="Times New Roman Regular" w:hAnsi="Times New Roman Regular" w:cs="Times New Roman Regular"/>
          <w:b/>
          <w:bCs/>
          <w:lang w:val="de-DE"/>
        </w:rPr>
      </w:pPr>
      <w:r>
        <w:rPr>
          <w:rFonts w:ascii="Times New Roman Regular" w:hAnsi="Times New Roman Regular" w:cs="Times New Roman Regular"/>
          <w:b/>
          <w:bCs/>
          <w:lang w:val="de-DE"/>
        </w:rPr>
        <w:t>7. Programet e studimit</w:t>
      </w:r>
    </w:p>
    <w:p w14:paraId="0F0564B5" w14:textId="77777777" w:rsidR="00DC7A80" w:rsidRPr="00060F50" w:rsidRDefault="00DC7A80" w:rsidP="00805F17">
      <w:pPr>
        <w:jc w:val="both"/>
        <w:rPr>
          <w:rFonts w:ascii="Times New Roman Regular" w:hAnsi="Times New Roman Regular" w:cs="Times New Roman Regular"/>
          <w:b/>
          <w:bCs/>
          <w:lang w:val="de-DE"/>
        </w:rPr>
      </w:pPr>
    </w:p>
    <w:p w14:paraId="510D12DD" w14:textId="77777777" w:rsidR="004D4D43" w:rsidRPr="00060F50" w:rsidRDefault="00000000" w:rsidP="00805F17">
      <w:pPr>
        <w:jc w:val="both"/>
        <w:rPr>
          <w:rFonts w:ascii="Times New Roman Regular" w:hAnsi="Times New Roman Regular" w:cs="Times New Roman Regular"/>
          <w:lang w:val="de-DE"/>
        </w:rPr>
      </w:pPr>
      <w:r w:rsidRPr="00060F50">
        <w:rPr>
          <w:rFonts w:ascii="Times New Roman Regular" w:hAnsi="Times New Roman Regular" w:cs="Times New Roman Regular"/>
          <w:lang w:val="de-DE"/>
        </w:rPr>
        <w:t>Gjatë vitit akademik për të cilin raporton institucioni, Universiteti “Aleksandër Moisiu” Durrës ka vijuar të ofrojë një gamë të gjerë programesh studimi në të gjitha ciklet e arsimit të lartë, duke reflektuar zgjerimin dhe konsolidimin e portofolit akademik në përputhje me misionin institucional dhe me nevojat e tregut të punës. Të gjitha programet e studimit të ofruara këtë vit pasqyrojnë procesin e përditësimit kurrikular, rishikimit të përmbajtjeve dhe përshtatjes me kornizat kombëtare dhe europiane të kualifikimeve, duke siguruar që formimi i studentëve të jetë bashkëkohor, i orientuar drejt kompetencave dhe i harmonizuar me standardet e cilësisë.</w:t>
      </w:r>
    </w:p>
    <w:p w14:paraId="7D998737" w14:textId="77777777" w:rsidR="004D4D43" w:rsidRPr="00060F50" w:rsidRDefault="00000000" w:rsidP="00805F17">
      <w:pPr>
        <w:jc w:val="both"/>
        <w:rPr>
          <w:rFonts w:ascii="Times New Roman Regular" w:hAnsi="Times New Roman Regular" w:cs="Times New Roman Regular"/>
          <w:lang w:val="de-DE"/>
        </w:rPr>
      </w:pPr>
      <w:r w:rsidRPr="00060F50">
        <w:rPr>
          <w:rFonts w:ascii="Times New Roman Regular" w:hAnsi="Times New Roman Regular" w:cs="Times New Roman Regular"/>
          <w:lang w:val="de-DE"/>
        </w:rPr>
        <w:t>Në raport pasqyrohen të gjitha programet e studimit që universiteti ka ofruar përgjatë vitit akademik, duke përfshirë programet e ciklit të parë, të ciklit të dytë, programet e integruara, programet profesionale, si dhe programet ndërdisiplinore apo të përbashkëta që zhvillohen në bashkëpunim me njësi të tjera akademike ose me partnerë institucionalë. Secili prej këtyre programeve është paraqitur me statusin përkatës gjatë vitit, duke evidentuar qartë programet aktive, ato të pezulluara përkohësisht, programet që janë mbyllur, si dhe programet për të cilat është dhënë leje hapjeje, por që nuk janë aktivizuar ende.</w:t>
      </w:r>
    </w:p>
    <w:p w14:paraId="05E54E82" w14:textId="77777777" w:rsidR="004D4D43" w:rsidRPr="00060F50" w:rsidRDefault="00000000" w:rsidP="00805F17">
      <w:pPr>
        <w:jc w:val="both"/>
        <w:rPr>
          <w:rFonts w:ascii="Times New Roman Regular" w:hAnsi="Times New Roman Regular" w:cs="Times New Roman Regular"/>
          <w:lang w:val="de-DE"/>
        </w:rPr>
      </w:pPr>
      <w:r w:rsidRPr="00060F50">
        <w:rPr>
          <w:rFonts w:ascii="Times New Roman Regular" w:hAnsi="Times New Roman Regular" w:cs="Times New Roman Regular"/>
          <w:lang w:val="de-DE"/>
        </w:rPr>
        <w:t xml:space="preserve">Gjithashtu, universiteti ka informuar për programet e reja të studimit për të cilat është paraqitur kërkesa për leje hapjeje dhe që ndodhen në proces vlerësimi nga autoritetet përgjegjëse. Për secilin prej këtyre programeve janë paraqitur të gjitha të dhënat ligjore të kërkuara, përfshirë numrin dhe datën e aktit të miratimit, si dhe dokumentacionin shoqërues që lidhet me analizën e tregut, vlerësimin e fizibilitetit dhe përputhshmërinë me misionin e institucionit. Po ashtu, raporti pasqyron edhe programet apo format e formimit të vazhdueshëm dhe zhvillimit profesional që universiteti </w:t>
      </w:r>
      <w:r w:rsidRPr="00060F50">
        <w:rPr>
          <w:rFonts w:ascii="Times New Roman Regular" w:hAnsi="Times New Roman Regular" w:cs="Times New Roman Regular"/>
          <w:lang w:val="de-DE"/>
        </w:rPr>
        <w:lastRenderedPageBreak/>
        <w:t>ofron për të tretë ose për personelin e tij akademik e administrativ, duke reflektuar rolin e institucionit si një qendër që promovon mësimin gjatë gjithë jetës.</w:t>
      </w:r>
    </w:p>
    <w:p w14:paraId="490178B7" w14:textId="77777777" w:rsidR="004D4D43" w:rsidRPr="00060F50" w:rsidRDefault="00000000" w:rsidP="00805F17">
      <w:pPr>
        <w:jc w:val="both"/>
        <w:rPr>
          <w:rFonts w:ascii="Times New Roman Regular" w:hAnsi="Times New Roman Regular" w:cs="Times New Roman Regular"/>
          <w:lang w:val="de-DE"/>
        </w:rPr>
      </w:pPr>
      <w:r w:rsidRPr="00060F50">
        <w:rPr>
          <w:rFonts w:ascii="Times New Roman Regular" w:hAnsi="Times New Roman Regular" w:cs="Times New Roman Regular"/>
          <w:lang w:val="de-DE"/>
        </w:rPr>
        <w:t>Të dhënat e paraqitura tregojnë se oferta akademike e universitetit është në përputhje me prioritetet e zhvillimit institucional dhe me kërkesat në rritje për profile të reja profesionale. Programet aktive janë vlerësuar në funksion të përshtatshmërisë së tyre me misionin e institucionit dhe me kërkesat e tregut të punës, duke u siguruar që studentët të kenë qasje në programe studimi që u ofrojnë kompetenca aktuale dhe konkurruese. Në këtë kuadër, për secilin program vlerësohet realizimi i synimeve të tij gjatë vitit akademik, funksionaliteti i strukturës kurrikulare dhe shkalla në të cilën programi kontribuon në formimin profesional dhe akademik të studentëve.</w:t>
      </w:r>
    </w:p>
    <w:p w14:paraId="5880D3C1" w14:textId="77777777" w:rsidR="004D4D43" w:rsidRPr="00060F50" w:rsidRDefault="004D4D43" w:rsidP="00805F17">
      <w:pPr>
        <w:jc w:val="both"/>
        <w:rPr>
          <w:rFonts w:ascii="Times New Roman Regular" w:hAnsi="Times New Roman Regular" w:cs="Times New Roman Regular"/>
          <w:lang w:val="de-DE"/>
        </w:rPr>
      </w:pPr>
    </w:p>
    <w:p w14:paraId="614873B2" w14:textId="77777777" w:rsidR="004D4D43" w:rsidRPr="00060F50" w:rsidRDefault="00000000" w:rsidP="00805F17">
      <w:pPr>
        <w:pStyle w:val="p1"/>
        <w:jc w:val="both"/>
        <w:rPr>
          <w:rFonts w:ascii="Times New Roman Regular" w:hAnsi="Times New Roman Regular" w:cs="Times New Roman Regular"/>
          <w:lang w:val="de-DE"/>
        </w:rPr>
      </w:pPr>
      <w:r w:rsidRPr="00060F50">
        <w:rPr>
          <w:rFonts w:ascii="Times New Roman Regular" w:hAnsi="Times New Roman Regular" w:cs="Times New Roman Regular"/>
          <w:lang w:val="de-DE"/>
        </w:rPr>
        <w:t>Programet e studimit që ofron UAMD, janë  në përputhje të plotë me misionin e Universitetit: “Universiteti “Aleksandër Moisiu” Durrës  në të gjitha aktivitetet e tij ka si mision të jetë një institucion arsimor dhe kërkimor inovativ dhe me ndikim, duke u shërbyer vlerave themelore njerëzore nëpërmjet prodhimit, zhvillimit dhe shpërndarjes së njohurive në nivel ndërkombëtar, si dhe duke kontribuar në përmirësimin e cilësinë e jetës së shoqërisë bazuar në nevojat kombëtare dhe rajonale”.</w:t>
      </w:r>
    </w:p>
    <w:p w14:paraId="338B52AD" w14:textId="77777777" w:rsidR="004D4D43" w:rsidRPr="00060F50" w:rsidRDefault="00000000" w:rsidP="00805F17">
      <w:pPr>
        <w:pStyle w:val="p1"/>
        <w:jc w:val="both"/>
        <w:rPr>
          <w:rFonts w:ascii="Times New Roman Regular" w:hAnsi="Times New Roman Regular" w:cs="Times New Roman Regular"/>
          <w:lang w:val="de-DE"/>
        </w:rPr>
      </w:pPr>
      <w:r w:rsidRPr="00060F50">
        <w:rPr>
          <w:rFonts w:ascii="Times New Roman Regular" w:hAnsi="Times New Roman Regular" w:cs="Times New Roman Regular"/>
          <w:lang w:val="de-DE"/>
        </w:rPr>
        <w:t>Universiteti “Aleksandër Moisiu” Durrës synon të përgatisë individë të mirëkualifikuar, produktivë dhe të aftë, të orientuar drejt kërkimit, me etikë profesionale dhe të ndjeshëm ndaj shoqërisë, të hapur ndaj sfidave kombëtare dhe ndërkombëtare.</w:t>
      </w:r>
    </w:p>
    <w:p w14:paraId="02EF769E" w14:textId="77777777" w:rsidR="004D4D43" w:rsidRPr="00060F50" w:rsidRDefault="00000000" w:rsidP="00805F17">
      <w:pPr>
        <w:pStyle w:val="p1"/>
        <w:jc w:val="both"/>
        <w:rPr>
          <w:rFonts w:ascii="Times New Roman Regular" w:hAnsi="Times New Roman Regular" w:cs="Times New Roman Regular"/>
          <w:lang w:val="de-DE"/>
        </w:rPr>
      </w:pPr>
      <w:r w:rsidRPr="00060F50">
        <w:rPr>
          <w:rFonts w:ascii="Times New Roman Regular" w:hAnsi="Times New Roman Regular" w:cs="Times New Roman Regular"/>
          <w:lang w:val="de-DE"/>
        </w:rPr>
        <w:t>Për realizimin e këtij misioni strategjik, ndër të tjera, institucioni synon të arrijë këto qëllime kryesore:</w:t>
      </w:r>
    </w:p>
    <w:p w14:paraId="37A62E9E" w14:textId="77777777" w:rsidR="004D4D43" w:rsidRPr="00060F50" w:rsidRDefault="00000000" w:rsidP="00805F17">
      <w:pPr>
        <w:pStyle w:val="p1"/>
        <w:jc w:val="both"/>
        <w:rPr>
          <w:rFonts w:ascii="Times New Roman Regular" w:hAnsi="Times New Roman Regular" w:cs="Times New Roman Regular"/>
          <w:lang w:val="de-DE"/>
        </w:rPr>
      </w:pPr>
      <w:r w:rsidRPr="00060F50">
        <w:rPr>
          <w:rFonts w:ascii="Times New Roman Regular" w:hAnsi="Times New Roman Regular" w:cs="Times New Roman Regular"/>
          <w:lang w:val="de-DE"/>
        </w:rPr>
        <w:t xml:space="preserve">- të përgatisë specialistë të lartë, në përputhje me kërkesat dhe nevojat në ndryshim dhe zhvillimin e shoqërisë në fushën e </w:t>
      </w:r>
      <w:r w:rsidRPr="00060F50">
        <w:rPr>
          <w:rFonts w:ascii="Times New Roman Regular" w:hAnsi="Times New Roman Regular" w:cs="Times New Roman Regular"/>
          <w:lang w:val="de-DE" w:bidi="ar"/>
        </w:rPr>
        <w:t>teknologjisë së informacionit, biznesit</w:t>
      </w:r>
      <w:r w:rsidRPr="00060F50">
        <w:rPr>
          <w:rFonts w:ascii="Times New Roman Regular" w:hAnsi="Times New Roman Regular" w:cs="Times New Roman Regular"/>
          <w:lang w:val="de-DE"/>
        </w:rPr>
        <w:t xml:space="preserve"> ekonomisë, bankave dhe financave, administrimit të biznesit, drejtësisë, shkencave politike dhe marrëdhënieve ndërkombëtare si dhe shkencat e tjera të formimit të përgjithshëm shoqëror përmes programeve të studimit në nivel</w:t>
      </w:r>
      <w:r w:rsidRPr="00060F50">
        <w:rPr>
          <w:rFonts w:ascii="Times New Roman Regular" w:hAnsi="Times New Roman Regular" w:cs="Times New Roman Regular"/>
          <w:lang w:val="de-DE" w:bidi="ar"/>
        </w:rPr>
        <w:t xml:space="preserve"> të avancuar dhe bashkëkohor teorik, metodik dhe praktik;</w:t>
      </w:r>
    </w:p>
    <w:p w14:paraId="7D57251C" w14:textId="77777777" w:rsidR="004D4D43" w:rsidRPr="00060F50" w:rsidRDefault="00000000" w:rsidP="00805F17">
      <w:pPr>
        <w:pStyle w:val="NormaleUeb"/>
        <w:rPr>
          <w:rFonts w:ascii="Times New Roman Regular" w:hAnsi="Times New Roman Regular" w:cs="Times New Roman Regular"/>
          <w:sz w:val="24"/>
          <w:szCs w:val="24"/>
          <w:lang w:val="de-DE"/>
        </w:rPr>
      </w:pPr>
      <w:r w:rsidRPr="00060F50">
        <w:rPr>
          <w:rFonts w:ascii="Times New Roman Regular" w:hAnsi="Times New Roman Regular" w:cs="Times New Roman Regular"/>
          <w:color w:val="000000"/>
          <w:sz w:val="24"/>
          <w:szCs w:val="24"/>
          <w:lang w:val="de-DE" w:bidi="ar"/>
        </w:rPr>
        <w:t>- të ofrojë studime të avancuara akademike dhe të kryejë kërkime në fushën e teknologjisë së informacionit, biznesit, ekonomisë, bankave dhe financave, administrimit</w:t>
      </w:r>
      <w:r w:rsidRPr="00060F50">
        <w:rPr>
          <w:rFonts w:ascii="Times New Roman Regular" w:hAnsi="Times New Roman Regular" w:cs="Times New Roman Regular"/>
          <w:sz w:val="24"/>
          <w:szCs w:val="24"/>
          <w:lang w:val="de-DE"/>
        </w:rPr>
        <w:t xml:space="preserve"> </w:t>
      </w:r>
      <w:r w:rsidRPr="00060F50">
        <w:rPr>
          <w:rFonts w:ascii="Times New Roman Regular" w:hAnsi="Times New Roman Regular" w:cs="Times New Roman Regular"/>
          <w:color w:val="000000"/>
          <w:sz w:val="24"/>
          <w:szCs w:val="24"/>
          <w:lang w:val="de-DE" w:bidi="ar"/>
        </w:rPr>
        <w:t>të biznesit, drejtësisë, shkencave politike dhe marrëdhënieve ndërkombëtare si dhe shkencave të edukimit e atyre shoqërore;</w:t>
      </w:r>
    </w:p>
    <w:p w14:paraId="13379F7B" w14:textId="77777777" w:rsidR="004D4D43" w:rsidRPr="00060F50" w:rsidRDefault="004D4D43" w:rsidP="00805F17">
      <w:pPr>
        <w:jc w:val="both"/>
        <w:rPr>
          <w:rFonts w:ascii="Times New Roman Regular" w:hAnsi="Times New Roman Regular" w:cs="Times New Roman Regular"/>
          <w:lang w:val="de-DE"/>
        </w:rPr>
      </w:pPr>
    </w:p>
    <w:p w14:paraId="57EDF258" w14:textId="77777777" w:rsidR="004D4D43" w:rsidRPr="00060F50" w:rsidRDefault="00000000" w:rsidP="00805F17">
      <w:pPr>
        <w:jc w:val="both"/>
        <w:rPr>
          <w:rFonts w:ascii="Times New Roman Regular" w:hAnsi="Times New Roman Regular" w:cs="Times New Roman Regular"/>
          <w:lang w:val="de-DE"/>
        </w:rPr>
      </w:pPr>
      <w:r w:rsidRPr="00060F50">
        <w:rPr>
          <w:rFonts w:ascii="Times New Roman Regular" w:hAnsi="Times New Roman Regular" w:cs="Times New Roman Regular"/>
          <w:lang w:val="de-DE"/>
        </w:rPr>
        <w:t xml:space="preserve">Gjithë informacioni i nevojshëm është shoqëruar me të dhënat tabelare ku pasqyrohen fakulteti, departamenti, emërtimi i programit të studimit, cikli, statusi i tij, gjendja e akreditimit, aktet e hapjes ose të pezullimit dhe të dhënat mbi studimin e tregut. Kjo strukturë e kombinuar narrative dhe tabelare siguron transparencë të plotë dhe një paraqitje të qartë e të standardizuar të programeve të studimit që universiteti ka ofruar gjatë vitit akademik. </w:t>
      </w:r>
    </w:p>
    <w:p w14:paraId="5E7710CE" w14:textId="77777777" w:rsidR="004D4D43" w:rsidRPr="00060F50" w:rsidRDefault="004D4D43" w:rsidP="00805F17">
      <w:pPr>
        <w:jc w:val="both"/>
        <w:rPr>
          <w:rFonts w:ascii="Times New Roman Regular" w:hAnsi="Times New Roman Regular" w:cs="Times New Roman Regular"/>
          <w:lang w:val="de-DE"/>
        </w:rPr>
      </w:pPr>
    </w:p>
    <w:p w14:paraId="18CC8BD3" w14:textId="77777777" w:rsidR="004D4D43" w:rsidRPr="00060F50" w:rsidRDefault="00000000" w:rsidP="00805F17">
      <w:pPr>
        <w:jc w:val="both"/>
        <w:rPr>
          <w:rFonts w:ascii="Times New Roman Regular" w:hAnsi="Times New Roman Regular" w:cs="Times New Roman Regular"/>
          <w:b/>
          <w:bCs/>
          <w:i/>
          <w:iCs/>
          <w:lang w:val="de-DE"/>
        </w:rPr>
      </w:pPr>
      <w:r w:rsidRPr="00060F50">
        <w:rPr>
          <w:rFonts w:ascii="Times New Roman Regular" w:hAnsi="Times New Roman Regular" w:cs="Times New Roman Regular"/>
          <w:b/>
          <w:bCs/>
          <w:i/>
          <w:iCs/>
          <w:lang w:val="de-DE"/>
        </w:rPr>
        <w:t>Shih Tabelën nr.7</w:t>
      </w:r>
    </w:p>
    <w:p w14:paraId="7A1CE116"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b/>
          <w:bCs/>
          <w:color w:val="548DD4"/>
          <w:lang w:val="de-DE"/>
        </w:rPr>
      </w:pPr>
    </w:p>
    <w:p w14:paraId="40F3F51D" w14:textId="77777777" w:rsidR="004D4D43" w:rsidRPr="00060F50" w:rsidRDefault="00000000" w:rsidP="00805F17">
      <w:pPr>
        <w:widowControl w:val="0"/>
        <w:autoSpaceDE w:val="0"/>
        <w:autoSpaceDN w:val="0"/>
        <w:adjustRightInd w:val="0"/>
        <w:spacing w:after="240"/>
        <w:rPr>
          <w:rFonts w:ascii="Times New Roman Regular" w:hAnsi="Times New Roman Regular" w:cs="Times New Roman Regular"/>
          <w:b/>
          <w:bCs/>
          <w:lang w:val="de-DE"/>
        </w:rPr>
      </w:pPr>
      <w:r w:rsidRPr="00060F50">
        <w:rPr>
          <w:rFonts w:ascii="Times New Roman Regular" w:hAnsi="Times New Roman Regular" w:cs="Times New Roman Regular"/>
          <w:b/>
          <w:bCs/>
          <w:lang w:val="de-DE"/>
        </w:rPr>
        <w:lastRenderedPageBreak/>
        <w:t>8.  Mbi veprimtarinë e Njësisë së Brendshme të Sigurimit të Cilësisë</w:t>
      </w:r>
    </w:p>
    <w:p w14:paraId="6A0F3791" w14:textId="77777777" w:rsidR="004D4D43" w:rsidRPr="00060F50" w:rsidRDefault="00000000" w:rsidP="00805F17">
      <w:pPr>
        <w:widowControl w:val="0"/>
        <w:autoSpaceDE w:val="0"/>
        <w:autoSpaceDN w:val="0"/>
        <w:adjustRightInd w:val="0"/>
        <w:spacing w:after="240"/>
        <w:contextualSpacing/>
        <w:jc w:val="both"/>
        <w:rPr>
          <w:rFonts w:ascii="Times New Roman Regular" w:hAnsi="Times New Roman Regular" w:cs="Times New Roman Regular"/>
          <w:b/>
          <w:lang w:val="de-DE"/>
        </w:rPr>
      </w:pPr>
      <w:r w:rsidRPr="00060F50">
        <w:rPr>
          <w:rFonts w:ascii="Times New Roman Regular" w:hAnsi="Times New Roman Regular" w:cs="Times New Roman Regular"/>
          <w:b/>
          <w:lang w:val="de-DE"/>
        </w:rPr>
        <w:t>8.1. Veprimtaria e NJSBC-së</w:t>
      </w:r>
    </w:p>
    <w:p w14:paraId="64D3B44D" w14:textId="77777777" w:rsidR="004D4D43" w:rsidRPr="00060F50" w:rsidRDefault="00000000" w:rsidP="00805F17">
      <w:pPr>
        <w:pStyle w:val="NormaleUeb"/>
        <w:jc w:val="both"/>
        <w:rPr>
          <w:rFonts w:ascii="Times New Roman Regular" w:hAnsi="Times New Roman Regular" w:cs="Times New Roman Regular"/>
          <w:sz w:val="24"/>
          <w:szCs w:val="24"/>
          <w:lang w:val="de-DE"/>
        </w:rPr>
      </w:pPr>
      <w:r w:rsidRPr="00060F50">
        <w:rPr>
          <w:rFonts w:ascii="Times New Roman Regular" w:hAnsi="Times New Roman Regular" w:cs="Times New Roman Regular"/>
          <w:sz w:val="24"/>
          <w:szCs w:val="24"/>
          <w:lang w:val="de-DE"/>
        </w:rPr>
        <w:t>Njësia e Brendshme e Sigurimit të Cilësisë në Universitetin “Aleksandër Moisiu”, Durrës, ushtron funksionin e saj në një hapësirë ku cilësia nuk konceptohet si proces i izoluar mbikëqyrjeje, por si një cikël i integruar institucional zhvillimi. Për vitin akademik 2025–2026, ky cikël mbështetet mbi parime të qartsisë procedurale, matjes analitike, standardizimit të praktikave, transparencës akademike, përfshirjes së aktorëve të brendshëm dhe lidhjes funksionale midis tri pikave kyçe të universitetit: mësimdhënies, kërkimit shkencor dhe shërbimit ndaj studentit e komunitetit. Në UAMD, shumë prej programeve kanë profil praktik, digjital dhe në disa raste edhe ndërdisiplinor. Për këtë arsye, një nga angazhimet më të rëndësishme të njësisë është krijimi i një “gjuhe të përbashkët të cilësisë” mes strukturave përmes hartimit të planit vjetor. Ky plan nuk niset thjesht nga standardet minimale, por nga një analizë e deficiteve dhe potencialeve të brendshme akademike, ku merren në konsideratë komentet e raporteve të mëparshme, pritshmëritë strategjike të rektoratit, ritmi i transformimit digjital, ndërkombëtarizimi, si dhe sfidat e kapaciteteve njerëzore. Plani përfundimtar pasqyron dinamika të tilla si ritmet e rishikimit të syllabuseve, monitorimin e metodave moderne të mësimdhënies, vlerësimin e studentëve, auditimin e integritetit akademik dhe matjen e impaktit të programeve përmes studimit tracer. Dokumenti, në formën e tij të plotë, shërben si pikë referimi e unifikuar për çdo dekanat dhe departament, duke i bërë ata bashkëpërgjegjës në ndërtimin e evidencës dhe në reflektimet për përmirësim. Njësia organizon vazhdimisht mbledhje koordinuese me drejtues akademikë dhe studentë. Këto takime kanë dy funksione të rëndësishme: atë të koordinimit dhe atë të kalibrimit të perceptimeve. Nëse një departament e koncepton përmirësimin kurrikular vetëm si shtim kreditesh, ndërsa një tjetër si heqje përmbajtjeje, njësia i sjell këto qasje në të njëjtën linjë me parimin e efektivitetit të dijeve dhe të fokusit te rezultatet e të nxënit. Mbledhjet, ndonëse jo të renditura hierarkikisht, krijojnë një momentum llogaridhënieje ku çdo njësi paraqet informacione mbi zhvillimin mësimor, provimet, transparencën, digjitalizimin e mësimit, dhe problematikat e hasura. Produkti i këtyre konsultimeve kthehet në procesverbale zyrtare, vendime koordinuese dhe lista detyrash, që dokumentojnë si rrjedhën e diskutimeve, ashtu edhe angazhimin për veprim.</w:t>
      </w:r>
    </w:p>
    <w:p w14:paraId="28B8ED21" w14:textId="77777777" w:rsidR="004D4D43" w:rsidRPr="00060F50" w:rsidRDefault="00000000" w:rsidP="00805F17">
      <w:pPr>
        <w:pStyle w:val="NormaleUeb"/>
        <w:jc w:val="both"/>
        <w:rPr>
          <w:rFonts w:ascii="Times New Roman Regular" w:hAnsi="Times New Roman Regular" w:cs="Times New Roman Regular"/>
          <w:sz w:val="24"/>
          <w:szCs w:val="24"/>
          <w:lang w:val="de-DE"/>
        </w:rPr>
      </w:pPr>
      <w:r w:rsidRPr="00060F50">
        <w:rPr>
          <w:rFonts w:ascii="Times New Roman Regular" w:hAnsi="Times New Roman Regular" w:cs="Times New Roman Regular"/>
          <w:sz w:val="24"/>
          <w:szCs w:val="24"/>
          <w:lang w:val="de-DE"/>
        </w:rPr>
        <w:t xml:space="preserve">Një ndër proceset më sistemike të vitit është rishikimi i syllabus-eve. Në nivel institucional, syllabuset verifikohen jo thjesht si dokumente, por si “kontrata akademike” mes universitetit, pedagogut dhe studentit. Njësia kontrollon qartësinë e objektivave, kreditet ECTS, ndarjen e orëve mësimore, mënyrat e vlerësimit, rezultatet e të nxënit dhe përditësimin e literaturës. Literatura ka rol të rëndësishëm jo për t’u kontrolluar nëse është e përshtatshme, por për t’u bërë e qartë se ajo i shërben studentit dhe zhvillimit të dijeve, pa pasur referenca të vjetruara ose dublime me module të tjera. Në programet e UAMD, ku transformimi digjital dhe sipërmarrja janë profile strategjike, kontrollohet edhe raporti midis teorisë, praktikës dhe përmbajtjeve digjitale. Raportet e Nxësisë (Learning Outcomes) verifikohen që të jenë të matshme dhe të lidhen me vlerësimin e provimit ose detyrave të kursit, duke shmangur formulime abstrakte që nuk maten në praktikë. Auditimet në klasa janë një tjetër instrument i rëndësishëm. Këto nuk kryhen me qëllim “inspektimin e mësuesit”, por matjen e cilësisë së mësimdhënies si proces. Vëzhgohet qartësia shpjeguese, menaxhimi i orës mësimore, ndërveprimi me studentin, përdorimi i shembujve, referencat ndaj praktikës, përfshirja e studentëve në diskutim dhe klima e klasës. Në disa programe të UAMD që kanë edhe laboratorë ose komponent praktik, auditi shtrihet edhe te mënyra e </w:t>
      </w:r>
      <w:r w:rsidRPr="00060F50">
        <w:rPr>
          <w:rFonts w:ascii="Times New Roman Regular" w:hAnsi="Times New Roman Regular" w:cs="Times New Roman Regular"/>
          <w:sz w:val="24"/>
          <w:szCs w:val="24"/>
          <w:lang w:val="de-DE"/>
        </w:rPr>
        <w:lastRenderedPageBreak/>
        <w:t>përdorimit të pajisjeve dhe ndërlidhjes së praktikës me rezultatet e nxënies. Ky audit kryhet me fletë-vlerësime të standardizuara, pa hyrë në qasje personale dhe pa gjykime individuale. Një shtyllë sasiore që mundëson garantimin real të cilësisë është analiza e ngarkesës akademike. UAMD ka programe me staf të brendshëm të kualifikuar, por gjithashtu edhe pedagogë me ngarkesë të konsiderueshme, që kontribuojnë në disa njësi njëkohësisht. Rektori, dekanët dhe departamentet pajisen me një pamje të qartë mbi raportin 70% staf me kohë të plotë dhe 30% part-time, mbi limitet e lejueshme të orëve shtesë, balancën e orëve mes leksioneve dhe seminareve, dhe nevojat e rekrutit akademik për të mos cenuar cilësinë dhe për të garantuar kohën e kërkimit shkencor. Analiza nuk kryhet me qëllim kufizimin e pedagogut, por mbrojtjen e cilësisë institucionale dhe administrative të universitetit.</w:t>
      </w:r>
    </w:p>
    <w:p w14:paraId="596DC7D4" w14:textId="77777777" w:rsidR="004D4D43" w:rsidRPr="00060F50" w:rsidRDefault="00000000" w:rsidP="00805F17">
      <w:pPr>
        <w:pStyle w:val="NormaleUeb"/>
        <w:jc w:val="both"/>
        <w:rPr>
          <w:rFonts w:ascii="Times New Roman Regular" w:hAnsi="Times New Roman Regular" w:cs="Times New Roman Regular"/>
          <w:sz w:val="24"/>
          <w:szCs w:val="24"/>
        </w:rPr>
      </w:pPr>
      <w:r w:rsidRPr="00060F50">
        <w:rPr>
          <w:rFonts w:ascii="Times New Roman Regular" w:hAnsi="Times New Roman Regular" w:cs="Times New Roman Regular"/>
          <w:sz w:val="24"/>
          <w:szCs w:val="24"/>
          <w:lang w:val="de-DE"/>
        </w:rPr>
        <w:t xml:space="preserve">Studenti, si qendra e aktivitetit universitar, përfshihet jo vetëm në proces mësimor, por edhe në vlerësimin e tij. Feedback-u studentor mblidhet përmes sondazheve anonime digjitale dhe kthehet në raporte profesionale. Sondazhet përfshijnë vlerësimin e pedagogëve, lëndëve, transparencën, vlerësimin në provime, materialet e kursit, infrastrukturën, sekretarinë, sistemet digjitale, IT support, mentorimin, praktikën dhe shërbimet. Analiza e feedback-ut nuk trajton identitete individuale, por perceptimet e përbashkëta dhe gjetjet sistemike. Njësia zhvillon audit të brendshëm të programeve. Ky audit përfshin analizën e kurrikulës, relevancën e programeve me tregun e punës, përputhjen me KSHK-në, dhe qartësinë e moduleve në zhvillimin e nxënies. Auditohen edhe provimet, punimet e diplomës, normat e kalueshmërisë dhe integriteti akademik përmes softuerëve anti-plagjiaturë, e kryer kjo në formë teknike dhe jo stigmatizuese. Njësia vlerëson edhe cilësinë e praktikave profesionale dhe bashkëpunimeve. Programet e UAMD janë strukturuar në disa raste me komponent praktikash të integruara. Monitorohet cilësia e institucioneve pritëse, feedback-u i studentëve mbi praktikën, dhe impakti i tyre në kompetencat reale profesionale dhe akademike. </w:t>
      </w:r>
      <w:proofErr w:type="spellStart"/>
      <w:r w:rsidRPr="00060F50">
        <w:rPr>
          <w:rFonts w:ascii="Times New Roman Regular" w:hAnsi="Times New Roman Regular" w:cs="Times New Roman Regular"/>
          <w:sz w:val="24"/>
          <w:szCs w:val="24"/>
        </w:rPr>
        <w:t>Një</w:t>
      </w:r>
      <w:proofErr w:type="spellEnd"/>
      <w:r w:rsidRPr="00060F50">
        <w:rPr>
          <w:rFonts w:ascii="Times New Roman Regular" w:hAnsi="Times New Roman Regular" w:cs="Times New Roman Regular"/>
          <w:sz w:val="24"/>
          <w:szCs w:val="24"/>
        </w:rPr>
        <w:t xml:space="preserve"> instrument me </w:t>
      </w:r>
      <w:proofErr w:type="spellStart"/>
      <w:r w:rsidRPr="00060F50">
        <w:rPr>
          <w:rFonts w:ascii="Times New Roman Regular" w:hAnsi="Times New Roman Regular" w:cs="Times New Roman Regular"/>
          <w:sz w:val="24"/>
          <w:szCs w:val="24"/>
        </w:rPr>
        <w:t>impakt</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të</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matshëm</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zhvillimor</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është</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studimi</w:t>
      </w:r>
      <w:proofErr w:type="spellEnd"/>
      <w:r w:rsidRPr="00060F50">
        <w:rPr>
          <w:rFonts w:ascii="Times New Roman Regular" w:hAnsi="Times New Roman Regular" w:cs="Times New Roman Regular"/>
          <w:sz w:val="24"/>
          <w:szCs w:val="24"/>
        </w:rPr>
        <w:t xml:space="preserve"> tracer. Ky </w:t>
      </w:r>
      <w:proofErr w:type="spellStart"/>
      <w:r w:rsidRPr="00060F50">
        <w:rPr>
          <w:rFonts w:ascii="Times New Roman Regular" w:hAnsi="Times New Roman Regular" w:cs="Times New Roman Regular"/>
          <w:sz w:val="24"/>
          <w:szCs w:val="24"/>
        </w:rPr>
        <w:t>studim</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mbledh</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të</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dhëna</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nga</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alumit</w:t>
      </w:r>
      <w:proofErr w:type="spellEnd"/>
      <w:r w:rsidRPr="00060F50">
        <w:rPr>
          <w:rFonts w:ascii="Times New Roman Regular" w:hAnsi="Times New Roman Regular" w:cs="Times New Roman Regular"/>
          <w:sz w:val="24"/>
          <w:szCs w:val="24"/>
        </w:rPr>
        <w:t xml:space="preserve"> e UAMD, </w:t>
      </w:r>
      <w:proofErr w:type="spellStart"/>
      <w:r w:rsidRPr="00060F50">
        <w:rPr>
          <w:rFonts w:ascii="Times New Roman Regular" w:hAnsi="Times New Roman Regular" w:cs="Times New Roman Regular"/>
          <w:sz w:val="24"/>
          <w:szCs w:val="24"/>
        </w:rPr>
        <w:t>mbi</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atë</w:t>
      </w:r>
      <w:proofErr w:type="spellEnd"/>
      <w:r w:rsidRPr="00060F50">
        <w:rPr>
          <w:rFonts w:ascii="Times New Roman Regular" w:hAnsi="Times New Roman Regular" w:cs="Times New Roman Regular"/>
          <w:sz w:val="24"/>
          <w:szCs w:val="24"/>
        </w:rPr>
        <w:t xml:space="preserve"> se </w:t>
      </w:r>
      <w:proofErr w:type="spellStart"/>
      <w:r w:rsidRPr="00060F50">
        <w:rPr>
          <w:rFonts w:ascii="Times New Roman Regular" w:hAnsi="Times New Roman Regular" w:cs="Times New Roman Regular"/>
          <w:sz w:val="24"/>
          <w:szCs w:val="24"/>
        </w:rPr>
        <w:t>si</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programet</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universitare</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i</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ndihmuan</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në</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punësim</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karrieren</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akademike</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dhe</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integrimin</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profesional</w:t>
      </w:r>
      <w:proofErr w:type="spellEnd"/>
      <w:r w:rsidRPr="00060F50">
        <w:rPr>
          <w:rFonts w:ascii="Times New Roman Regular" w:hAnsi="Times New Roman Regular" w:cs="Times New Roman Regular"/>
          <w:sz w:val="24"/>
          <w:szCs w:val="24"/>
        </w:rPr>
        <w:t xml:space="preserve"> e social. </w:t>
      </w:r>
      <w:proofErr w:type="spellStart"/>
      <w:r w:rsidRPr="00060F50">
        <w:rPr>
          <w:rFonts w:ascii="Times New Roman Regular" w:hAnsi="Times New Roman Regular" w:cs="Times New Roman Regular"/>
          <w:sz w:val="24"/>
          <w:szCs w:val="24"/>
        </w:rPr>
        <w:t>Trajnimet</w:t>
      </w:r>
      <w:proofErr w:type="spellEnd"/>
      <w:r w:rsidRPr="00060F50">
        <w:rPr>
          <w:rFonts w:ascii="Times New Roman Regular" w:hAnsi="Times New Roman Regular" w:cs="Times New Roman Regular"/>
          <w:sz w:val="24"/>
          <w:szCs w:val="24"/>
        </w:rPr>
        <w:t xml:space="preserve">, workshop-et </w:t>
      </w:r>
      <w:proofErr w:type="spellStart"/>
      <w:r w:rsidRPr="00060F50">
        <w:rPr>
          <w:rFonts w:ascii="Times New Roman Regular" w:hAnsi="Times New Roman Regular" w:cs="Times New Roman Regular"/>
          <w:sz w:val="24"/>
          <w:szCs w:val="24"/>
        </w:rPr>
        <w:t>dhe</w:t>
      </w:r>
      <w:proofErr w:type="spellEnd"/>
      <w:r w:rsidRPr="00060F50">
        <w:rPr>
          <w:rFonts w:ascii="Times New Roman Regular" w:hAnsi="Times New Roman Regular" w:cs="Times New Roman Regular"/>
          <w:sz w:val="24"/>
          <w:szCs w:val="24"/>
        </w:rPr>
        <w:t xml:space="preserve"> Dita e </w:t>
      </w:r>
      <w:proofErr w:type="spellStart"/>
      <w:r w:rsidRPr="00060F50">
        <w:rPr>
          <w:rFonts w:ascii="Times New Roman Regular" w:hAnsi="Times New Roman Regular" w:cs="Times New Roman Regular"/>
          <w:sz w:val="24"/>
          <w:szCs w:val="24"/>
        </w:rPr>
        <w:t>Cilësisë</w:t>
      </w:r>
      <w:proofErr w:type="spellEnd"/>
      <w:r w:rsidRPr="00060F50">
        <w:rPr>
          <w:rFonts w:ascii="Times New Roman Regular" w:hAnsi="Times New Roman Regular" w:cs="Times New Roman Regular"/>
          <w:sz w:val="24"/>
          <w:szCs w:val="24"/>
        </w:rPr>
        <w:t xml:space="preserve"> UAMD </w:t>
      </w:r>
      <w:proofErr w:type="spellStart"/>
      <w:r w:rsidRPr="00060F50">
        <w:rPr>
          <w:rFonts w:ascii="Times New Roman Regular" w:hAnsi="Times New Roman Regular" w:cs="Times New Roman Regular"/>
          <w:sz w:val="24"/>
          <w:szCs w:val="24"/>
        </w:rPr>
        <w:t>ndërtojnë</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kulturën</w:t>
      </w:r>
      <w:proofErr w:type="spellEnd"/>
      <w:r w:rsidRPr="00060F50">
        <w:rPr>
          <w:rFonts w:ascii="Times New Roman Regular" w:hAnsi="Times New Roman Regular" w:cs="Times New Roman Regular"/>
          <w:sz w:val="24"/>
          <w:szCs w:val="24"/>
        </w:rPr>
        <w:t xml:space="preserve"> e </w:t>
      </w:r>
      <w:proofErr w:type="spellStart"/>
      <w:r w:rsidRPr="00060F50">
        <w:rPr>
          <w:rFonts w:ascii="Times New Roman Regular" w:hAnsi="Times New Roman Regular" w:cs="Times New Roman Regular"/>
          <w:sz w:val="24"/>
          <w:szCs w:val="24"/>
        </w:rPr>
        <w:t>cilësisë</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Këto</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shoqërohen</w:t>
      </w:r>
      <w:proofErr w:type="spellEnd"/>
      <w:r w:rsidRPr="00060F50">
        <w:rPr>
          <w:rFonts w:ascii="Times New Roman Regular" w:hAnsi="Times New Roman Regular" w:cs="Times New Roman Regular"/>
          <w:sz w:val="24"/>
          <w:szCs w:val="24"/>
        </w:rPr>
        <w:t xml:space="preserve"> me </w:t>
      </w:r>
      <w:proofErr w:type="spellStart"/>
      <w:r w:rsidRPr="00060F50">
        <w:rPr>
          <w:rFonts w:ascii="Times New Roman Regular" w:hAnsi="Times New Roman Regular" w:cs="Times New Roman Regular"/>
          <w:sz w:val="24"/>
          <w:szCs w:val="24"/>
        </w:rPr>
        <w:t>manuale</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certifikata</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dhe</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databaza</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evidencash</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që</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nuk</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janë</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thjesht</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arkiv</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por</w:t>
      </w:r>
      <w:proofErr w:type="spellEnd"/>
      <w:r w:rsidRPr="00060F50">
        <w:rPr>
          <w:rFonts w:ascii="Times New Roman Regular" w:hAnsi="Times New Roman Regular" w:cs="Times New Roman Regular"/>
          <w:sz w:val="24"/>
          <w:szCs w:val="24"/>
        </w:rPr>
        <w:t xml:space="preserve"> instrument </w:t>
      </w:r>
      <w:proofErr w:type="spellStart"/>
      <w:r w:rsidRPr="00060F50">
        <w:rPr>
          <w:rFonts w:ascii="Times New Roman Regular" w:hAnsi="Times New Roman Regular" w:cs="Times New Roman Regular"/>
          <w:sz w:val="24"/>
          <w:szCs w:val="24"/>
        </w:rPr>
        <w:t>zhvillimi</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Cikli</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vjetor</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përmbyllet</w:t>
      </w:r>
      <w:proofErr w:type="spellEnd"/>
      <w:r w:rsidRPr="00060F50">
        <w:rPr>
          <w:rFonts w:ascii="Times New Roman Regular" w:hAnsi="Times New Roman Regular" w:cs="Times New Roman Regular"/>
          <w:sz w:val="24"/>
          <w:szCs w:val="24"/>
        </w:rPr>
        <w:t xml:space="preserve"> me </w:t>
      </w:r>
      <w:proofErr w:type="spellStart"/>
      <w:r w:rsidRPr="00060F50">
        <w:rPr>
          <w:rFonts w:ascii="Times New Roman Regular" w:hAnsi="Times New Roman Regular" w:cs="Times New Roman Regular"/>
          <w:sz w:val="24"/>
          <w:szCs w:val="24"/>
        </w:rPr>
        <w:t>raportin</w:t>
      </w:r>
      <w:proofErr w:type="spellEnd"/>
      <w:r w:rsidRPr="00060F50">
        <w:rPr>
          <w:rFonts w:ascii="Times New Roman Regular" w:hAnsi="Times New Roman Regular" w:cs="Times New Roman Regular"/>
          <w:sz w:val="24"/>
          <w:szCs w:val="24"/>
        </w:rPr>
        <w:t xml:space="preserve"> final </w:t>
      </w:r>
      <w:proofErr w:type="spellStart"/>
      <w:r w:rsidRPr="00060F50">
        <w:rPr>
          <w:rFonts w:ascii="Times New Roman Regular" w:hAnsi="Times New Roman Regular" w:cs="Times New Roman Regular"/>
          <w:sz w:val="24"/>
          <w:szCs w:val="24"/>
        </w:rPr>
        <w:t>të</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cilësisë</w:t>
      </w:r>
      <w:proofErr w:type="spellEnd"/>
      <w:r w:rsidRPr="00060F50">
        <w:rPr>
          <w:rFonts w:ascii="Times New Roman Regular" w:hAnsi="Times New Roman Regular" w:cs="Times New Roman Regular"/>
          <w:sz w:val="24"/>
          <w:szCs w:val="24"/>
        </w:rPr>
        <w:t xml:space="preserve"> 2024–2025. </w:t>
      </w:r>
      <w:proofErr w:type="spellStart"/>
      <w:r w:rsidRPr="00060F50">
        <w:rPr>
          <w:rFonts w:ascii="Times New Roman Regular" w:hAnsi="Times New Roman Regular" w:cs="Times New Roman Regular"/>
          <w:sz w:val="24"/>
          <w:szCs w:val="24"/>
        </w:rPr>
        <w:t>Raporti</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nuk</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raporton</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vetëm</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formalisht</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por</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përmbyll</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analizën</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reflektimin</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institucional</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ndërhyrjet</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impaktet</w:t>
      </w:r>
      <w:proofErr w:type="spellEnd"/>
      <w:r w:rsidRPr="00060F50">
        <w:rPr>
          <w:rFonts w:ascii="Times New Roman Regular" w:hAnsi="Times New Roman Regular" w:cs="Times New Roman Regular"/>
          <w:sz w:val="24"/>
          <w:szCs w:val="24"/>
        </w:rPr>
        <w:t xml:space="preserve">, KPI-t </w:t>
      </w:r>
      <w:proofErr w:type="spellStart"/>
      <w:r w:rsidRPr="00060F50">
        <w:rPr>
          <w:rFonts w:ascii="Times New Roman Regular" w:hAnsi="Times New Roman Regular" w:cs="Times New Roman Regular"/>
          <w:sz w:val="24"/>
          <w:szCs w:val="24"/>
        </w:rPr>
        <w:t>dhe</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propozimet</w:t>
      </w:r>
      <w:proofErr w:type="spellEnd"/>
      <w:r w:rsidRPr="00060F50">
        <w:rPr>
          <w:rFonts w:ascii="Times New Roman Regular" w:hAnsi="Times New Roman Regular" w:cs="Times New Roman Regular"/>
          <w:sz w:val="24"/>
          <w:szCs w:val="24"/>
        </w:rPr>
        <w:t xml:space="preserve"> normative. Ky </w:t>
      </w:r>
      <w:proofErr w:type="spellStart"/>
      <w:r w:rsidRPr="00060F50">
        <w:rPr>
          <w:rFonts w:ascii="Times New Roman Regular" w:hAnsi="Times New Roman Regular" w:cs="Times New Roman Regular"/>
          <w:sz w:val="24"/>
          <w:szCs w:val="24"/>
        </w:rPr>
        <w:t>proces</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në</w:t>
      </w:r>
      <w:proofErr w:type="spellEnd"/>
      <w:r w:rsidRPr="00060F50">
        <w:rPr>
          <w:rFonts w:ascii="Times New Roman Regular" w:hAnsi="Times New Roman Regular" w:cs="Times New Roman Regular"/>
          <w:sz w:val="24"/>
          <w:szCs w:val="24"/>
        </w:rPr>
        <w:t xml:space="preserve"> UAMD, </w:t>
      </w:r>
      <w:proofErr w:type="spellStart"/>
      <w:r w:rsidRPr="00060F50">
        <w:rPr>
          <w:rFonts w:ascii="Times New Roman Regular" w:hAnsi="Times New Roman Regular" w:cs="Times New Roman Regular"/>
          <w:sz w:val="24"/>
          <w:szCs w:val="24"/>
        </w:rPr>
        <w:t>synon</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të</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krijojë</w:t>
      </w:r>
      <w:proofErr w:type="spellEnd"/>
      <w:r w:rsidRPr="00060F50">
        <w:rPr>
          <w:rFonts w:ascii="Times New Roman Regular" w:hAnsi="Times New Roman Regular" w:cs="Times New Roman Regular"/>
          <w:sz w:val="24"/>
          <w:szCs w:val="24"/>
        </w:rPr>
        <w:t xml:space="preserve"> jo </w:t>
      </w:r>
      <w:proofErr w:type="spellStart"/>
      <w:r w:rsidRPr="00060F50">
        <w:rPr>
          <w:rFonts w:ascii="Times New Roman Regular" w:hAnsi="Times New Roman Regular" w:cs="Times New Roman Regular"/>
          <w:sz w:val="24"/>
          <w:szCs w:val="24"/>
        </w:rPr>
        <w:t>thjesht</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një</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cikël</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raportimi</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të</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brendshëm</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por</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një</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sistem</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institucional</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gjithënivelësh</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të</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harmonizimit</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të</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proceseve</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digjitalizimit</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relevancës</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së</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programeve</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ndërveprimit</w:t>
      </w:r>
      <w:proofErr w:type="spellEnd"/>
      <w:r w:rsidRPr="00060F50">
        <w:rPr>
          <w:rFonts w:ascii="Times New Roman Regular" w:hAnsi="Times New Roman Regular" w:cs="Times New Roman Regular"/>
          <w:sz w:val="24"/>
          <w:szCs w:val="24"/>
        </w:rPr>
        <w:t xml:space="preserve"> me </w:t>
      </w:r>
      <w:proofErr w:type="spellStart"/>
      <w:r w:rsidRPr="00060F50">
        <w:rPr>
          <w:rFonts w:ascii="Times New Roman Regular" w:hAnsi="Times New Roman Regular" w:cs="Times New Roman Regular"/>
          <w:sz w:val="24"/>
          <w:szCs w:val="24"/>
        </w:rPr>
        <w:t>tregun</w:t>
      </w:r>
      <w:proofErr w:type="spellEnd"/>
      <w:r w:rsidRPr="00060F50">
        <w:rPr>
          <w:rFonts w:ascii="Times New Roman Regular" w:hAnsi="Times New Roman Regular" w:cs="Times New Roman Regular"/>
          <w:sz w:val="24"/>
          <w:szCs w:val="24"/>
        </w:rPr>
        <w:t xml:space="preserve"> e </w:t>
      </w:r>
      <w:proofErr w:type="spellStart"/>
      <w:r w:rsidRPr="00060F50">
        <w:rPr>
          <w:rFonts w:ascii="Times New Roman Regular" w:hAnsi="Times New Roman Regular" w:cs="Times New Roman Regular"/>
          <w:sz w:val="24"/>
          <w:szCs w:val="24"/>
        </w:rPr>
        <w:t>punës</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dhe</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standardeve</w:t>
      </w:r>
      <w:proofErr w:type="spellEnd"/>
      <w:r w:rsidRPr="00060F50">
        <w:rPr>
          <w:rFonts w:ascii="Times New Roman Regular" w:hAnsi="Times New Roman Regular" w:cs="Times New Roman Regular"/>
          <w:sz w:val="24"/>
          <w:szCs w:val="24"/>
        </w:rPr>
        <w:t xml:space="preserve"> ESG, duke e </w:t>
      </w:r>
      <w:proofErr w:type="spellStart"/>
      <w:r w:rsidRPr="00060F50">
        <w:rPr>
          <w:rFonts w:ascii="Times New Roman Regular" w:hAnsi="Times New Roman Regular" w:cs="Times New Roman Regular"/>
          <w:sz w:val="24"/>
          <w:szCs w:val="24"/>
        </w:rPr>
        <w:t>parë</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cilësinë</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si</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avantazh</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strategjik</w:t>
      </w:r>
      <w:proofErr w:type="spellEnd"/>
      <w:r w:rsidRPr="00060F50">
        <w:rPr>
          <w:rFonts w:ascii="Times New Roman Regular" w:hAnsi="Times New Roman Regular" w:cs="Times New Roman Regular"/>
          <w:sz w:val="24"/>
          <w:szCs w:val="24"/>
        </w:rPr>
        <w:t xml:space="preserve"> </w:t>
      </w:r>
      <w:proofErr w:type="spellStart"/>
      <w:r w:rsidRPr="00060F50">
        <w:rPr>
          <w:rFonts w:ascii="Times New Roman Regular" w:hAnsi="Times New Roman Regular" w:cs="Times New Roman Regular"/>
          <w:sz w:val="24"/>
          <w:szCs w:val="24"/>
        </w:rPr>
        <w:t>institucional</w:t>
      </w:r>
      <w:proofErr w:type="spellEnd"/>
      <w:r w:rsidRPr="00060F50">
        <w:rPr>
          <w:rFonts w:ascii="Times New Roman Regular" w:hAnsi="Times New Roman Regular" w:cs="Times New Roman Regular"/>
          <w:sz w:val="24"/>
          <w:szCs w:val="24"/>
        </w:rPr>
        <w:t>.</w:t>
      </w:r>
    </w:p>
    <w:p w14:paraId="6397FCBC" w14:textId="77777777" w:rsidR="004D4D43" w:rsidRDefault="004D4D43" w:rsidP="00805F17">
      <w:pPr>
        <w:tabs>
          <w:tab w:val="left" w:pos="1260"/>
        </w:tabs>
        <w:jc w:val="both"/>
        <w:rPr>
          <w:rFonts w:ascii="Times New Roman Regular" w:hAnsi="Times New Roman Regular" w:cs="Times New Roman Regular"/>
          <w:b/>
        </w:rPr>
      </w:pPr>
    </w:p>
    <w:p w14:paraId="58C7A7A4" w14:textId="77777777" w:rsidR="004D4D43" w:rsidRPr="00060F50" w:rsidRDefault="00000000" w:rsidP="00805F17">
      <w:pPr>
        <w:pStyle w:val="Paragrafiilists"/>
        <w:widowControl w:val="0"/>
        <w:numPr>
          <w:ilvl w:val="0"/>
          <w:numId w:val="19"/>
        </w:numPr>
        <w:autoSpaceDE w:val="0"/>
        <w:autoSpaceDN w:val="0"/>
        <w:adjustRightInd w:val="0"/>
        <w:spacing w:after="240"/>
        <w:ind w:left="0"/>
        <w:rPr>
          <w:rFonts w:ascii="Times New Roman Regular" w:hAnsi="Times New Roman Regular" w:cs="Times New Roman Regular"/>
          <w:b/>
          <w:bCs/>
          <w:i/>
          <w:color w:val="000000"/>
        </w:rPr>
      </w:pPr>
      <w:r w:rsidRPr="00060F50">
        <w:rPr>
          <w:rFonts w:ascii="Times New Roman Regular" w:hAnsi="Times New Roman Regular" w:cs="Times New Roman Regular"/>
          <w:b/>
          <w:bCs/>
          <w:i/>
          <w:color w:val="000000"/>
        </w:rPr>
        <w:t xml:space="preserve">Mbi </w:t>
      </w:r>
      <w:proofErr w:type="spellStart"/>
      <w:r w:rsidRPr="00060F50">
        <w:rPr>
          <w:rFonts w:ascii="Times New Roman Regular" w:hAnsi="Times New Roman Regular" w:cs="Times New Roman Regular"/>
          <w:b/>
          <w:bCs/>
          <w:i/>
          <w:color w:val="000000"/>
        </w:rPr>
        <w:t>veprimtarinë</w:t>
      </w:r>
      <w:proofErr w:type="spellEnd"/>
      <w:r w:rsidRPr="00060F50">
        <w:rPr>
          <w:rFonts w:ascii="Times New Roman Regular" w:hAnsi="Times New Roman Regular" w:cs="Times New Roman Regular"/>
          <w:b/>
          <w:bCs/>
          <w:i/>
          <w:color w:val="000000"/>
        </w:rPr>
        <w:t xml:space="preserve"> e </w:t>
      </w:r>
      <w:proofErr w:type="spellStart"/>
      <w:r w:rsidRPr="00060F50">
        <w:rPr>
          <w:rFonts w:ascii="Times New Roman Regular" w:hAnsi="Times New Roman Regular" w:cs="Times New Roman Regular"/>
          <w:b/>
          <w:bCs/>
          <w:i/>
          <w:color w:val="000000"/>
        </w:rPr>
        <w:t>Njësisë</w:t>
      </w:r>
      <w:proofErr w:type="spellEnd"/>
      <w:r w:rsidRPr="00060F50">
        <w:rPr>
          <w:rFonts w:ascii="Times New Roman Regular" w:hAnsi="Times New Roman Regular" w:cs="Times New Roman Regular"/>
          <w:b/>
          <w:bCs/>
          <w:i/>
          <w:color w:val="000000"/>
        </w:rPr>
        <w:t xml:space="preserve"> </w:t>
      </w:r>
      <w:proofErr w:type="spellStart"/>
      <w:r w:rsidRPr="00060F50">
        <w:rPr>
          <w:rFonts w:ascii="Times New Roman Regular" w:hAnsi="Times New Roman Regular" w:cs="Times New Roman Regular"/>
          <w:b/>
          <w:bCs/>
          <w:i/>
          <w:color w:val="000000"/>
        </w:rPr>
        <w:t>së</w:t>
      </w:r>
      <w:proofErr w:type="spellEnd"/>
      <w:r w:rsidRPr="00060F50">
        <w:rPr>
          <w:rFonts w:ascii="Times New Roman Regular" w:hAnsi="Times New Roman Regular" w:cs="Times New Roman Regular"/>
          <w:b/>
          <w:bCs/>
          <w:i/>
          <w:color w:val="000000"/>
        </w:rPr>
        <w:t xml:space="preserve"> </w:t>
      </w:r>
      <w:proofErr w:type="spellStart"/>
      <w:r w:rsidRPr="00060F50">
        <w:rPr>
          <w:rFonts w:ascii="Times New Roman Regular" w:hAnsi="Times New Roman Regular" w:cs="Times New Roman Regular"/>
          <w:b/>
          <w:bCs/>
          <w:i/>
          <w:color w:val="000000"/>
        </w:rPr>
        <w:t>Brendshme</w:t>
      </w:r>
      <w:proofErr w:type="spellEnd"/>
      <w:r w:rsidRPr="00060F50">
        <w:rPr>
          <w:rFonts w:ascii="Times New Roman Regular" w:hAnsi="Times New Roman Regular" w:cs="Times New Roman Regular"/>
          <w:b/>
          <w:bCs/>
          <w:i/>
          <w:color w:val="000000"/>
        </w:rPr>
        <w:t xml:space="preserve"> </w:t>
      </w:r>
      <w:proofErr w:type="spellStart"/>
      <w:r w:rsidRPr="00060F50">
        <w:rPr>
          <w:rFonts w:ascii="Times New Roman Regular" w:hAnsi="Times New Roman Regular" w:cs="Times New Roman Regular"/>
          <w:b/>
          <w:bCs/>
          <w:i/>
          <w:color w:val="000000"/>
        </w:rPr>
        <w:t>të</w:t>
      </w:r>
      <w:proofErr w:type="spellEnd"/>
      <w:r w:rsidRPr="00060F50">
        <w:rPr>
          <w:rFonts w:ascii="Times New Roman Regular" w:hAnsi="Times New Roman Regular" w:cs="Times New Roman Regular"/>
          <w:b/>
          <w:bCs/>
          <w:i/>
          <w:color w:val="000000"/>
        </w:rPr>
        <w:t xml:space="preserve"> </w:t>
      </w:r>
      <w:proofErr w:type="spellStart"/>
      <w:r w:rsidRPr="00060F50">
        <w:rPr>
          <w:rFonts w:ascii="Times New Roman Regular" w:hAnsi="Times New Roman Regular" w:cs="Times New Roman Regular"/>
          <w:b/>
          <w:bCs/>
          <w:i/>
          <w:color w:val="000000"/>
        </w:rPr>
        <w:t>Sigurimit</w:t>
      </w:r>
      <w:proofErr w:type="spellEnd"/>
      <w:r w:rsidRPr="00060F50">
        <w:rPr>
          <w:rFonts w:ascii="Times New Roman Regular" w:hAnsi="Times New Roman Regular" w:cs="Times New Roman Regular"/>
          <w:b/>
          <w:bCs/>
          <w:i/>
          <w:color w:val="000000"/>
        </w:rPr>
        <w:t xml:space="preserve"> </w:t>
      </w:r>
      <w:proofErr w:type="spellStart"/>
      <w:r w:rsidRPr="00060F50">
        <w:rPr>
          <w:rFonts w:ascii="Times New Roman Regular" w:hAnsi="Times New Roman Regular" w:cs="Times New Roman Regular"/>
          <w:b/>
          <w:bCs/>
          <w:i/>
          <w:color w:val="000000"/>
        </w:rPr>
        <w:t>të</w:t>
      </w:r>
      <w:proofErr w:type="spellEnd"/>
      <w:r w:rsidRPr="00060F50">
        <w:rPr>
          <w:rFonts w:ascii="Times New Roman Regular" w:hAnsi="Times New Roman Regular" w:cs="Times New Roman Regular"/>
          <w:b/>
          <w:bCs/>
          <w:i/>
          <w:color w:val="000000"/>
        </w:rPr>
        <w:t xml:space="preserve"> </w:t>
      </w:r>
      <w:proofErr w:type="spellStart"/>
      <w:r w:rsidRPr="00060F50">
        <w:rPr>
          <w:rFonts w:ascii="Times New Roman Regular" w:hAnsi="Times New Roman Regular" w:cs="Times New Roman Regular"/>
          <w:b/>
          <w:bCs/>
          <w:i/>
          <w:color w:val="000000"/>
        </w:rPr>
        <w:t>Cilësisë</w:t>
      </w:r>
      <w:proofErr w:type="spellEnd"/>
      <w:r w:rsidRPr="00060F50">
        <w:rPr>
          <w:rFonts w:ascii="Times New Roman Regular" w:hAnsi="Times New Roman Regular" w:cs="Times New Roman Regular"/>
          <w:b/>
          <w:bCs/>
          <w:i/>
          <w:color w:val="000000"/>
        </w:rPr>
        <w:t xml:space="preserve"> shih: </w:t>
      </w:r>
      <w:proofErr w:type="spellStart"/>
      <w:r w:rsidRPr="00060F50">
        <w:rPr>
          <w:rFonts w:ascii="Times New Roman Regular" w:hAnsi="Times New Roman Regular" w:cs="Times New Roman Regular"/>
          <w:b/>
          <w:bCs/>
          <w:i/>
          <w:color w:val="000000"/>
        </w:rPr>
        <w:t>Tabela</w:t>
      </w:r>
      <w:proofErr w:type="spellEnd"/>
      <w:r w:rsidRPr="00060F50">
        <w:rPr>
          <w:rFonts w:ascii="Times New Roman Regular" w:hAnsi="Times New Roman Regular" w:cs="Times New Roman Regular"/>
          <w:b/>
          <w:bCs/>
          <w:i/>
          <w:color w:val="000000"/>
        </w:rPr>
        <w:t xml:space="preserve"> nr. 8.</w:t>
      </w:r>
    </w:p>
    <w:p w14:paraId="7E771544"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b/>
          <w:bCs/>
          <w:i/>
          <w:color w:val="548DD4"/>
        </w:rPr>
      </w:pPr>
    </w:p>
    <w:p w14:paraId="3977D7FA" w14:textId="5A15EE09" w:rsidR="004D4D43" w:rsidRDefault="00000000" w:rsidP="00805F17">
      <w:pPr>
        <w:widowControl w:val="0"/>
        <w:autoSpaceDE w:val="0"/>
        <w:autoSpaceDN w:val="0"/>
        <w:adjustRightInd w:val="0"/>
        <w:spacing w:after="240"/>
        <w:contextualSpacing/>
        <w:jc w:val="both"/>
        <w:rPr>
          <w:rFonts w:ascii="Times New Roman Regular" w:hAnsi="Times New Roman Regular" w:cs="Times New Roman Regular"/>
          <w:b/>
          <w:bCs/>
        </w:rPr>
      </w:pPr>
      <w:r w:rsidRPr="00060F50">
        <w:rPr>
          <w:rFonts w:ascii="Times New Roman Regular" w:hAnsi="Times New Roman Regular" w:cs="Times New Roman Regular"/>
          <w:b/>
        </w:rPr>
        <w:t xml:space="preserve">9. </w:t>
      </w:r>
      <w:proofErr w:type="spellStart"/>
      <w:r w:rsidRPr="00060F50">
        <w:rPr>
          <w:rFonts w:ascii="Times New Roman Regular" w:hAnsi="Times New Roman Regular" w:cs="Times New Roman Regular"/>
          <w:b/>
          <w:bCs/>
        </w:rPr>
        <w:t>Personeli</w:t>
      </w:r>
      <w:proofErr w:type="spellEnd"/>
      <w:r w:rsidRPr="00060F50">
        <w:rPr>
          <w:rFonts w:ascii="Times New Roman Regular" w:hAnsi="Times New Roman Regular" w:cs="Times New Roman Regular"/>
          <w:b/>
          <w:bCs/>
        </w:rPr>
        <w:t xml:space="preserve"> </w:t>
      </w:r>
      <w:proofErr w:type="spellStart"/>
      <w:r w:rsidRPr="00060F50">
        <w:rPr>
          <w:rFonts w:ascii="Times New Roman Regular" w:hAnsi="Times New Roman Regular" w:cs="Times New Roman Regular"/>
          <w:b/>
          <w:bCs/>
        </w:rPr>
        <w:t>akademik</w:t>
      </w:r>
      <w:proofErr w:type="spellEnd"/>
    </w:p>
    <w:p w14:paraId="0AF28F3E" w14:textId="77777777" w:rsidR="00492DA3" w:rsidRPr="00060F50" w:rsidRDefault="00492DA3" w:rsidP="00805F17">
      <w:pPr>
        <w:widowControl w:val="0"/>
        <w:autoSpaceDE w:val="0"/>
        <w:autoSpaceDN w:val="0"/>
        <w:adjustRightInd w:val="0"/>
        <w:spacing w:after="240"/>
        <w:contextualSpacing/>
        <w:jc w:val="both"/>
        <w:rPr>
          <w:rFonts w:ascii="Times New Roman Regular" w:hAnsi="Times New Roman Regular" w:cs="Times New Roman Regular"/>
          <w:b/>
          <w:bCs/>
        </w:rPr>
      </w:pPr>
    </w:p>
    <w:p w14:paraId="45A5587A" w14:textId="77777777" w:rsidR="004D4D43" w:rsidRDefault="00000000" w:rsidP="00805F17">
      <w:pPr>
        <w:jc w:val="both"/>
        <w:rPr>
          <w:rFonts w:ascii="Times New Roman Regular" w:hAnsi="Times New Roman Regular" w:cs="Times New Roman Regular"/>
          <w:lang w:val="en-GB"/>
        </w:rPr>
      </w:pPr>
      <w:proofErr w:type="spellStart"/>
      <w:r>
        <w:rPr>
          <w:rFonts w:ascii="Times New Roman Regular" w:hAnsi="Times New Roman Regular" w:cs="Times New Roman Regular"/>
          <w:lang w:val="en-GB"/>
        </w:rPr>
        <w:lastRenderedPageBreak/>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planifikimin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angazhimit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personelit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akademik</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kohë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plotë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vitin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akademik</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vijim</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institucioni</w:t>
      </w:r>
      <w:proofErr w:type="spellEnd"/>
      <w:r>
        <w:rPr>
          <w:rFonts w:ascii="Times New Roman Regular" w:hAnsi="Times New Roman Regular" w:cs="Times New Roman Regular"/>
          <w:lang w:val="en-GB"/>
        </w:rPr>
        <w:t xml:space="preserve"> ka </w:t>
      </w:r>
      <w:proofErr w:type="spellStart"/>
      <w:r>
        <w:rPr>
          <w:rFonts w:ascii="Times New Roman Regular" w:hAnsi="Times New Roman Regular" w:cs="Times New Roman Regular"/>
          <w:lang w:val="en-GB"/>
        </w:rPr>
        <w:t>zbatuar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proces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detajuar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analize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fillon</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shqyrtimin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strukturës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programeve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studimit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vlerësimin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kapaciteteve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reale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burimeve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njerëzore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secilin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departament</w:t>
      </w:r>
      <w:proofErr w:type="spellEnd"/>
      <w:r>
        <w:rPr>
          <w:rFonts w:ascii="Times New Roman Regular" w:hAnsi="Times New Roman Regular" w:cs="Times New Roman Regular"/>
          <w:lang w:val="en-GB"/>
        </w:rPr>
        <w:t xml:space="preserve">. Ky </w:t>
      </w:r>
      <w:proofErr w:type="spellStart"/>
      <w:r>
        <w:rPr>
          <w:rFonts w:ascii="Times New Roman Regular" w:hAnsi="Times New Roman Regular" w:cs="Times New Roman Regular"/>
          <w:lang w:val="en-GB"/>
        </w:rPr>
        <w:t>proces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është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ndërtuar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mbi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parimin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garantimit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cilësisë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mësimdhënies</w:t>
      </w:r>
      <w:proofErr w:type="spellEnd"/>
      <w:r>
        <w:rPr>
          <w:rFonts w:ascii="Times New Roman Regular" w:hAnsi="Times New Roman Regular" w:cs="Times New Roman Regular"/>
          <w:lang w:val="en-GB"/>
        </w:rPr>
        <w:t xml:space="preserve">, duke u </w:t>
      </w:r>
      <w:proofErr w:type="spellStart"/>
      <w:r>
        <w:rPr>
          <w:rFonts w:ascii="Times New Roman Regular" w:hAnsi="Times New Roman Regular" w:cs="Times New Roman Regular"/>
          <w:lang w:val="en-GB"/>
        </w:rPr>
        <w:t>siguruar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ngarkesa</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çdo</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pedagogu</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jetë</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balancuar</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qëndrueshme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përputhshme</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kërkesat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burojnë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nga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natyra</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programeve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standardet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ligjore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fuqi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këtë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arsye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çdo</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lëndë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modul</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është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analizuar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raport</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numrin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krediteve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nivelin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studimit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kërkesat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laboratorike</w:t>
      </w:r>
      <w:proofErr w:type="spellEnd"/>
      <w:r>
        <w:rPr>
          <w:rFonts w:ascii="Times New Roman Regular" w:hAnsi="Times New Roman Regular" w:cs="Times New Roman Regular"/>
          <w:lang w:val="en-GB"/>
        </w:rPr>
        <w:t xml:space="preserve"> apo </w:t>
      </w:r>
      <w:proofErr w:type="spellStart"/>
      <w:r>
        <w:rPr>
          <w:rFonts w:ascii="Times New Roman Regular" w:hAnsi="Times New Roman Regular" w:cs="Times New Roman Regular"/>
          <w:lang w:val="en-GB"/>
        </w:rPr>
        <w:t>praktike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shkallën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kompleksitetit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pedagogjik</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ajo</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paraqet</w:t>
      </w:r>
      <w:proofErr w:type="spellEnd"/>
      <w:r>
        <w:rPr>
          <w:rFonts w:ascii="Times New Roman Regular" w:hAnsi="Times New Roman Regular" w:cs="Times New Roman Regular"/>
          <w:lang w:val="en-GB"/>
        </w:rPr>
        <w:t>.</w:t>
      </w:r>
    </w:p>
    <w:p w14:paraId="7340252C" w14:textId="77777777" w:rsidR="004D4D43" w:rsidRDefault="00000000" w:rsidP="00805F17">
      <w:pPr>
        <w:jc w:val="both"/>
        <w:rPr>
          <w:rFonts w:ascii="Times New Roman Regular" w:hAnsi="Times New Roman Regular" w:cs="Times New Roman Regular"/>
          <w:lang w:val="en-GB"/>
        </w:rPr>
      </w:pP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fazën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hartimit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parashikimit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është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vlerësuar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profili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akademik</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çdo</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pedagogu</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kohë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plotë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përfshirë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fushën</w:t>
      </w:r>
      <w:proofErr w:type="spellEnd"/>
      <w:r>
        <w:rPr>
          <w:rFonts w:ascii="Times New Roman Regular" w:hAnsi="Times New Roman Regular" w:cs="Times New Roman Regular"/>
          <w:lang w:val="en-GB"/>
        </w:rPr>
        <w:t xml:space="preserve"> e tyre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specializimit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eksperiencën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kërkimore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aktivitetin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mëparshëm</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mësimdhënie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rolin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ata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mbajnë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departament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Këto</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elemente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janë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përdorur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siguruar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përputhje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optimale</w:t>
      </w:r>
      <w:proofErr w:type="spellEnd"/>
      <w:r>
        <w:rPr>
          <w:rFonts w:ascii="Times New Roman Regular" w:hAnsi="Times New Roman Regular" w:cs="Times New Roman Regular"/>
          <w:lang w:val="en-GB"/>
        </w:rPr>
        <w:t xml:space="preserve"> midis </w:t>
      </w:r>
      <w:proofErr w:type="spellStart"/>
      <w:r>
        <w:rPr>
          <w:rFonts w:ascii="Times New Roman Regular" w:hAnsi="Times New Roman Regular" w:cs="Times New Roman Regular"/>
          <w:lang w:val="en-GB"/>
        </w:rPr>
        <w:t>kompetencave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pedagogëve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përmbajtjeve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mësimore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ata</w:t>
      </w:r>
      <w:proofErr w:type="spellEnd"/>
      <w:r>
        <w:rPr>
          <w:rFonts w:ascii="Times New Roman Regular" w:hAnsi="Times New Roman Regular" w:cs="Times New Roman Regular"/>
          <w:lang w:val="en-GB"/>
        </w:rPr>
        <w:t xml:space="preserve"> do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zhvillojnë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secilin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semestër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Kjo</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qasje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mundëson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rritje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cilësisë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transmetimit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njohurive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koherencë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madhe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ndërmjet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objektivave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programeve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studimit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metodave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përdorura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auditor.</w:t>
      </w:r>
    </w:p>
    <w:p w14:paraId="7EDEF58D" w14:textId="77777777" w:rsidR="004D4D43" w:rsidRDefault="00000000" w:rsidP="00805F17">
      <w:pPr>
        <w:jc w:val="both"/>
        <w:rPr>
          <w:rFonts w:ascii="Times New Roman Regular" w:hAnsi="Times New Roman Regular" w:cs="Times New Roman Regular"/>
          <w:lang w:val="en-GB"/>
        </w:rPr>
      </w:pPr>
      <w:proofErr w:type="spellStart"/>
      <w:r>
        <w:rPr>
          <w:rFonts w:ascii="Times New Roman Regular" w:hAnsi="Times New Roman Regular" w:cs="Times New Roman Regular"/>
          <w:lang w:val="en-GB"/>
        </w:rPr>
        <w:t>Për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secilin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semestër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janë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parashikuar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orët</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leksioneve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seminareve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laboratorëve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do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realizohen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nga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pedagogët</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kohë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plotë</w:t>
      </w:r>
      <w:proofErr w:type="spellEnd"/>
      <w:r>
        <w:rPr>
          <w:rFonts w:ascii="Times New Roman Regular" w:hAnsi="Times New Roman Regular" w:cs="Times New Roman Regular"/>
          <w:lang w:val="en-GB"/>
        </w:rPr>
        <w:t xml:space="preserve">, duke u </w:t>
      </w:r>
      <w:proofErr w:type="spellStart"/>
      <w:r>
        <w:rPr>
          <w:rFonts w:ascii="Times New Roman Regular" w:hAnsi="Times New Roman Regular" w:cs="Times New Roman Regular"/>
          <w:lang w:val="en-GB"/>
        </w:rPr>
        <w:t>siguruar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ngarkesa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auditor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jetë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përputhje</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kufijtë</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përcaktuar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nga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Udhëzimi</w:t>
      </w:r>
      <w:proofErr w:type="spellEnd"/>
      <w:r>
        <w:rPr>
          <w:rFonts w:ascii="Times New Roman Regular" w:hAnsi="Times New Roman Regular" w:cs="Times New Roman Regular"/>
          <w:lang w:val="en-GB"/>
        </w:rPr>
        <w:t xml:space="preserve"> nr. 29 </w:t>
      </w:r>
      <w:proofErr w:type="spellStart"/>
      <w:r>
        <w:rPr>
          <w:rFonts w:ascii="Times New Roman Regular" w:hAnsi="Times New Roman Regular" w:cs="Times New Roman Regular"/>
          <w:lang w:val="en-GB"/>
        </w:rPr>
        <w:t>për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ngarkesën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vjetore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punës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personelit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akademik</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strukturimin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orëve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është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marrë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konsideratë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ritmi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zhvillimit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programeve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shpërndarja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logjike</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lëndëve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ndërmjet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semestrave</w:t>
      </w:r>
      <w:proofErr w:type="spellEnd"/>
      <w:r>
        <w:rPr>
          <w:rFonts w:ascii="Times New Roman Regular" w:hAnsi="Times New Roman Regular" w:cs="Times New Roman Regular"/>
          <w:lang w:val="en-GB"/>
        </w:rPr>
        <w:t xml:space="preserve">, duke </w:t>
      </w:r>
      <w:proofErr w:type="spellStart"/>
      <w:r>
        <w:rPr>
          <w:rFonts w:ascii="Times New Roman Regular" w:hAnsi="Times New Roman Regular" w:cs="Times New Roman Regular"/>
          <w:lang w:val="en-GB"/>
        </w:rPr>
        <w:t>synuar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shmanget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mbingarkesa</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pedagogëve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garantohet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ndarje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funksionale</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planeve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mësimore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tepër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është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kushtuar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vëmendje</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veçantë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lëndëve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kërkojnë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angazhim</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intensiv</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laborator</w:t>
      </w:r>
      <w:proofErr w:type="spellEnd"/>
      <w:r>
        <w:rPr>
          <w:rFonts w:ascii="Times New Roman Regular" w:hAnsi="Times New Roman Regular" w:cs="Times New Roman Regular"/>
          <w:lang w:val="en-GB"/>
        </w:rPr>
        <w:t xml:space="preserve"> apo </w:t>
      </w:r>
      <w:proofErr w:type="spellStart"/>
      <w:r>
        <w:rPr>
          <w:rFonts w:ascii="Times New Roman Regular" w:hAnsi="Times New Roman Regular" w:cs="Times New Roman Regular"/>
          <w:lang w:val="en-GB"/>
        </w:rPr>
        <w:t>drejtim</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praktikash</w:t>
      </w:r>
      <w:proofErr w:type="spellEnd"/>
      <w:r>
        <w:rPr>
          <w:rFonts w:ascii="Times New Roman Regular" w:hAnsi="Times New Roman Regular" w:cs="Times New Roman Regular"/>
          <w:lang w:val="en-GB"/>
        </w:rPr>
        <w:t xml:space="preserve">, duke u </w:t>
      </w:r>
      <w:proofErr w:type="spellStart"/>
      <w:r>
        <w:rPr>
          <w:rFonts w:ascii="Times New Roman Regular" w:hAnsi="Times New Roman Regular" w:cs="Times New Roman Regular"/>
          <w:lang w:val="en-GB"/>
        </w:rPr>
        <w:t>siguruar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ato</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atribuohen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pedagogëve</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eksperiencën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përshtatshme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teknike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metodologjike</w:t>
      </w:r>
      <w:proofErr w:type="spellEnd"/>
      <w:r>
        <w:rPr>
          <w:rFonts w:ascii="Times New Roman Regular" w:hAnsi="Times New Roman Regular" w:cs="Times New Roman Regular"/>
          <w:lang w:val="en-GB"/>
        </w:rPr>
        <w:t>.</w:t>
      </w:r>
    </w:p>
    <w:p w14:paraId="4A7F2A11" w14:textId="77777777" w:rsidR="004D4D43" w:rsidRDefault="00000000" w:rsidP="00805F17">
      <w:pPr>
        <w:jc w:val="both"/>
        <w:rPr>
          <w:rFonts w:ascii="Times New Roman Regular" w:hAnsi="Times New Roman Regular" w:cs="Times New Roman Regular"/>
          <w:lang w:val="en-GB"/>
        </w:rPr>
      </w:pPr>
      <w:proofErr w:type="spellStart"/>
      <w:r>
        <w:rPr>
          <w:rFonts w:ascii="Times New Roman Regular" w:hAnsi="Times New Roman Regular" w:cs="Times New Roman Regular"/>
          <w:lang w:val="en-GB"/>
        </w:rPr>
        <w:t>Krahas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orëve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auditor, </w:t>
      </w:r>
      <w:proofErr w:type="spellStart"/>
      <w:r>
        <w:rPr>
          <w:rFonts w:ascii="Times New Roman Regular" w:hAnsi="Times New Roman Regular" w:cs="Times New Roman Regular"/>
          <w:lang w:val="en-GB"/>
        </w:rPr>
        <w:t>planifikimi</w:t>
      </w:r>
      <w:proofErr w:type="spellEnd"/>
      <w:r>
        <w:rPr>
          <w:rFonts w:ascii="Times New Roman Regular" w:hAnsi="Times New Roman Regular" w:cs="Times New Roman Regular"/>
          <w:lang w:val="en-GB"/>
        </w:rPr>
        <w:t xml:space="preserve"> ka </w:t>
      </w:r>
      <w:proofErr w:type="spellStart"/>
      <w:r>
        <w:rPr>
          <w:rFonts w:ascii="Times New Roman Regular" w:hAnsi="Times New Roman Regular" w:cs="Times New Roman Regular"/>
          <w:lang w:val="en-GB"/>
        </w:rPr>
        <w:t>përfshirë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mënyrë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analitike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edhe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veprimtaritë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jashtë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auditorit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janë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pjesë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integrale</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detyrave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personelit</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kohë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plotë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këtë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grup</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përfshihen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drejtimi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tezave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diplomës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doktoratës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mbështetja</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studentëve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punën</w:t>
      </w:r>
      <w:proofErr w:type="spellEnd"/>
      <w:r>
        <w:rPr>
          <w:rFonts w:ascii="Times New Roman Regular" w:hAnsi="Times New Roman Regular" w:cs="Times New Roman Regular"/>
          <w:lang w:val="en-GB"/>
        </w:rPr>
        <w:t xml:space="preserve"> e tyre </w:t>
      </w:r>
      <w:proofErr w:type="spellStart"/>
      <w:r>
        <w:rPr>
          <w:rFonts w:ascii="Times New Roman Regular" w:hAnsi="Times New Roman Regular" w:cs="Times New Roman Regular"/>
          <w:lang w:val="en-GB"/>
        </w:rPr>
        <w:t>kërkimore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mentorimi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akademik</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drejtimi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praktikave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formimit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profesional</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përgatitja</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materialeve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didaktike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përditësimi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përmbajtjeve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mësimore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kontributet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komisione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universitare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përfshirja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veprimtari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kërkimore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lidhen</w:t>
      </w:r>
      <w:proofErr w:type="spellEnd"/>
      <w:r>
        <w:rPr>
          <w:rFonts w:ascii="Times New Roman Regular" w:hAnsi="Times New Roman Regular" w:cs="Times New Roman Regular"/>
          <w:lang w:val="en-GB"/>
        </w:rPr>
        <w:t xml:space="preserve"> me profilin e </w:t>
      </w:r>
      <w:proofErr w:type="spellStart"/>
      <w:r>
        <w:rPr>
          <w:rFonts w:ascii="Times New Roman Regular" w:hAnsi="Times New Roman Regular" w:cs="Times New Roman Regular"/>
          <w:lang w:val="en-GB"/>
        </w:rPr>
        <w:t>departamentit</w:t>
      </w:r>
      <w:proofErr w:type="spellEnd"/>
      <w:r>
        <w:rPr>
          <w:rFonts w:ascii="Times New Roman Regular" w:hAnsi="Times New Roman Regular" w:cs="Times New Roman Regular"/>
          <w:lang w:val="en-GB"/>
        </w:rPr>
        <w:t xml:space="preserve">. Analiza e </w:t>
      </w:r>
      <w:proofErr w:type="spellStart"/>
      <w:r>
        <w:rPr>
          <w:rFonts w:ascii="Times New Roman Regular" w:hAnsi="Times New Roman Regular" w:cs="Times New Roman Regular"/>
          <w:lang w:val="en-GB"/>
        </w:rPr>
        <w:t>këtyre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detyrimeve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jashtë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auditorit</w:t>
      </w:r>
      <w:proofErr w:type="spellEnd"/>
      <w:r>
        <w:rPr>
          <w:rFonts w:ascii="Times New Roman Regular" w:hAnsi="Times New Roman Regular" w:cs="Times New Roman Regular"/>
          <w:lang w:val="en-GB"/>
        </w:rPr>
        <w:t xml:space="preserve"> ka </w:t>
      </w:r>
      <w:proofErr w:type="spellStart"/>
      <w:r>
        <w:rPr>
          <w:rFonts w:ascii="Times New Roman Regular" w:hAnsi="Times New Roman Regular" w:cs="Times New Roman Regular"/>
          <w:lang w:val="en-GB"/>
        </w:rPr>
        <w:t>mundësuar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strukturimin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një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plani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përgjithshëm</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reflekton</w:t>
      </w:r>
      <w:proofErr w:type="spellEnd"/>
      <w:r>
        <w:rPr>
          <w:rFonts w:ascii="Times New Roman Regular" w:hAnsi="Times New Roman Regular" w:cs="Times New Roman Regular"/>
          <w:lang w:val="en-GB"/>
        </w:rPr>
        <w:t xml:space="preserve"> jo </w:t>
      </w:r>
      <w:proofErr w:type="spellStart"/>
      <w:r>
        <w:rPr>
          <w:rFonts w:ascii="Times New Roman Regular" w:hAnsi="Times New Roman Regular" w:cs="Times New Roman Regular"/>
          <w:lang w:val="en-GB"/>
        </w:rPr>
        <w:t>vetëm</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angazhimin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pedagogjik</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por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edhe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kontributin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akademik</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secilit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pedagog</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funksion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zhvillimit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gjithë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ciklit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universitar</w:t>
      </w:r>
      <w:proofErr w:type="spellEnd"/>
      <w:r>
        <w:rPr>
          <w:rFonts w:ascii="Times New Roman Regular" w:hAnsi="Times New Roman Regular" w:cs="Times New Roman Regular"/>
          <w:lang w:val="en-GB"/>
        </w:rPr>
        <w:t>.</w:t>
      </w:r>
    </w:p>
    <w:p w14:paraId="0B7DB428" w14:textId="77777777" w:rsidR="004D4D43" w:rsidRDefault="00000000" w:rsidP="00805F17">
      <w:pPr>
        <w:jc w:val="both"/>
        <w:rPr>
          <w:rFonts w:ascii="Times New Roman Regular" w:hAnsi="Times New Roman Regular" w:cs="Times New Roman Regular"/>
          <w:lang w:val="en-GB"/>
        </w:rPr>
      </w:pPr>
      <w:proofErr w:type="spellStart"/>
      <w:r>
        <w:rPr>
          <w:rFonts w:ascii="Times New Roman Regular" w:hAnsi="Times New Roman Regular" w:cs="Times New Roman Regular"/>
          <w:lang w:val="en-GB"/>
        </w:rPr>
        <w:t>Angazhimi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personelit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akademik</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është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konceptuar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gjithashtu</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funksion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zhvillimit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strategjik</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programeve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nevojave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studentëve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programet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ku</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pritet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rritje</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regjistrimeve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ose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ku</w:t>
      </w:r>
      <w:proofErr w:type="spellEnd"/>
      <w:r>
        <w:rPr>
          <w:rFonts w:ascii="Times New Roman Regular" w:hAnsi="Times New Roman Regular" w:cs="Times New Roman Regular"/>
          <w:lang w:val="en-GB"/>
        </w:rPr>
        <w:t xml:space="preserve"> ka </w:t>
      </w:r>
      <w:proofErr w:type="spellStart"/>
      <w:r>
        <w:rPr>
          <w:rFonts w:ascii="Times New Roman Regular" w:hAnsi="Times New Roman Regular" w:cs="Times New Roman Regular"/>
          <w:lang w:val="en-GB"/>
        </w:rPr>
        <w:t>lëndë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kërkojnë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ndërthurje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thellë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teorike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praktike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janë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parashikuar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grupe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shumta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mësimore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pedagogë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dedikuar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mbështetje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vazhdueshme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programet</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avancuara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është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kushtuar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vëmendje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sigurimit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stafit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mund</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ofrojë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qasje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kërkimore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orientuar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drejt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inovacionit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standardeve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bashkëkohore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fushës</w:t>
      </w:r>
      <w:proofErr w:type="spellEnd"/>
      <w:r>
        <w:rPr>
          <w:rFonts w:ascii="Times New Roman Regular" w:hAnsi="Times New Roman Regular" w:cs="Times New Roman Regular"/>
          <w:lang w:val="en-GB"/>
        </w:rPr>
        <w:t>.</w:t>
      </w:r>
    </w:p>
    <w:p w14:paraId="70751E2C" w14:textId="77777777" w:rsidR="004D4D43" w:rsidRDefault="00000000" w:rsidP="00805F17">
      <w:pPr>
        <w:jc w:val="both"/>
        <w:rPr>
          <w:rFonts w:ascii="Times New Roman Regular" w:hAnsi="Times New Roman Regular" w:cs="Times New Roman Regular"/>
          <w:lang w:val="en-GB"/>
        </w:rPr>
      </w:pP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tërësi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ky</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planifikim</w:t>
      </w:r>
      <w:proofErr w:type="spellEnd"/>
      <w:r>
        <w:rPr>
          <w:rFonts w:ascii="Times New Roman Regular" w:hAnsi="Times New Roman Regular" w:cs="Times New Roman Regular"/>
          <w:lang w:val="en-GB"/>
        </w:rPr>
        <w:t xml:space="preserve"> ka </w:t>
      </w:r>
      <w:proofErr w:type="spellStart"/>
      <w:r>
        <w:rPr>
          <w:rFonts w:ascii="Times New Roman Regular" w:hAnsi="Times New Roman Regular" w:cs="Times New Roman Regular"/>
          <w:lang w:val="en-GB"/>
        </w:rPr>
        <w:t>synuar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krijojë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strukturë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qëndrueshme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parashikueshme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ngarkesës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vjetore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pedagogëve</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kohë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plotë</w:t>
      </w:r>
      <w:proofErr w:type="spellEnd"/>
      <w:r>
        <w:rPr>
          <w:rFonts w:ascii="Times New Roman Regular" w:hAnsi="Times New Roman Regular" w:cs="Times New Roman Regular"/>
          <w:lang w:val="en-GB"/>
        </w:rPr>
        <w:t xml:space="preserve">, duke </w:t>
      </w:r>
      <w:proofErr w:type="spellStart"/>
      <w:r>
        <w:rPr>
          <w:rFonts w:ascii="Times New Roman Regular" w:hAnsi="Times New Roman Regular" w:cs="Times New Roman Regular"/>
          <w:lang w:val="en-GB"/>
        </w:rPr>
        <w:t>ofruar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kornizë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qartë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detyrimeve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tyre </w:t>
      </w:r>
      <w:proofErr w:type="spellStart"/>
      <w:r>
        <w:rPr>
          <w:rFonts w:ascii="Times New Roman Regular" w:hAnsi="Times New Roman Regular" w:cs="Times New Roman Regular"/>
          <w:lang w:val="en-GB"/>
        </w:rPr>
        <w:t>akademike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secilin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semestër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garanci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institucionale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ruajtjen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cilësisë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mësimdhënies</w:t>
      </w:r>
      <w:proofErr w:type="spellEnd"/>
      <w:r>
        <w:rPr>
          <w:rFonts w:ascii="Times New Roman Regular" w:hAnsi="Times New Roman Regular" w:cs="Times New Roman Regular"/>
          <w:lang w:val="en-GB"/>
        </w:rPr>
        <w:t xml:space="preserve">. I </w:t>
      </w:r>
      <w:proofErr w:type="spellStart"/>
      <w:r>
        <w:rPr>
          <w:rFonts w:ascii="Times New Roman Regular" w:hAnsi="Times New Roman Regular" w:cs="Times New Roman Regular"/>
          <w:lang w:val="en-GB"/>
        </w:rPr>
        <w:t>gjithë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ky</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parashikim</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pasqyrohet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mënyrë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plotë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Tabelën</w:t>
      </w:r>
      <w:proofErr w:type="spellEnd"/>
      <w:r>
        <w:rPr>
          <w:rFonts w:ascii="Times New Roman Regular" w:hAnsi="Times New Roman Regular" w:cs="Times New Roman Regular"/>
          <w:lang w:val="en-GB"/>
        </w:rPr>
        <w:t xml:space="preserve"> nr. 9A, </w:t>
      </w:r>
      <w:proofErr w:type="spellStart"/>
      <w:r>
        <w:rPr>
          <w:rFonts w:ascii="Times New Roman Regular" w:hAnsi="Times New Roman Regular" w:cs="Times New Roman Regular"/>
          <w:lang w:val="en-GB"/>
        </w:rPr>
        <w:t>ku</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dokumentohet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secilin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pedagog</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ngarkesa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mësimore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lëndët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modulet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do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zhvillojë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veprimtaritë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jashtë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auditorit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kontribuojnë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realizimin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objektivave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programeve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studimit</w:t>
      </w:r>
      <w:proofErr w:type="spellEnd"/>
      <w:r>
        <w:rPr>
          <w:rFonts w:ascii="Times New Roman Regular" w:hAnsi="Times New Roman Regular" w:cs="Times New Roman Regular"/>
          <w:lang w:val="en-GB"/>
        </w:rPr>
        <w:t xml:space="preserve">. </w:t>
      </w:r>
    </w:p>
    <w:p w14:paraId="58136E4D" w14:textId="77777777" w:rsidR="004D4D43" w:rsidRDefault="00000000" w:rsidP="00805F17">
      <w:pPr>
        <w:jc w:val="both"/>
        <w:rPr>
          <w:rFonts w:ascii="Times New Roman Regular" w:hAnsi="Times New Roman Regular" w:cs="Times New Roman Regular"/>
          <w:lang w:val="en-GB"/>
        </w:rPr>
      </w:pPr>
      <w:proofErr w:type="spellStart"/>
      <w:r>
        <w:rPr>
          <w:rFonts w:ascii="Times New Roman Regular" w:hAnsi="Times New Roman Regular" w:cs="Times New Roman Regular"/>
          <w:lang w:val="en-GB"/>
        </w:rPr>
        <w:lastRenderedPageBreak/>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kuadër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planifikimit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veprimtarisë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mësimore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vitin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akademik</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vijim</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institucioni</w:t>
      </w:r>
      <w:proofErr w:type="spellEnd"/>
      <w:r>
        <w:rPr>
          <w:rFonts w:ascii="Times New Roman Regular" w:hAnsi="Times New Roman Regular" w:cs="Times New Roman Regular"/>
          <w:lang w:val="en-GB"/>
        </w:rPr>
        <w:t xml:space="preserve"> ka </w:t>
      </w:r>
      <w:proofErr w:type="spellStart"/>
      <w:r>
        <w:rPr>
          <w:rFonts w:ascii="Times New Roman Regular" w:hAnsi="Times New Roman Regular" w:cs="Times New Roman Regular"/>
          <w:lang w:val="en-GB"/>
        </w:rPr>
        <w:t>përcaktuar</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kujdes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angazhimin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personelit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akademik</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kohë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pjesshme</w:t>
      </w:r>
      <w:proofErr w:type="spellEnd"/>
      <w:r>
        <w:rPr>
          <w:rFonts w:ascii="Times New Roman Regular" w:hAnsi="Times New Roman Regular" w:cs="Times New Roman Regular"/>
          <w:lang w:val="en-GB"/>
        </w:rPr>
        <w:t xml:space="preserve">, duke e </w:t>
      </w:r>
      <w:proofErr w:type="spellStart"/>
      <w:r>
        <w:rPr>
          <w:rFonts w:ascii="Times New Roman Regular" w:hAnsi="Times New Roman Regular" w:cs="Times New Roman Regular"/>
          <w:lang w:val="en-GB"/>
        </w:rPr>
        <w:t>orientuar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këtë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proces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drejt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plotësimit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nevojave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programeve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studimit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garantimit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cilësisë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mësimdhënies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çdo</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njësi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bazë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Planifikimi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është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hartuar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mbi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analizë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hollësishme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strukturës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ngarkesës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mësimore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dy</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semestrat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numrit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grupeve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mësimore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lëndëve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kërkojnë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mbulim</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nga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specialistë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fushave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specifike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mbi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vlerësimin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kapaciteteve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njerëzore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disponueshme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brenda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institucionit</w:t>
      </w:r>
      <w:proofErr w:type="spellEnd"/>
      <w:r>
        <w:rPr>
          <w:rFonts w:ascii="Times New Roman Regular" w:hAnsi="Times New Roman Regular" w:cs="Times New Roman Regular"/>
          <w:lang w:val="en-GB"/>
        </w:rPr>
        <w:t>.</w:t>
      </w:r>
    </w:p>
    <w:p w14:paraId="7C7B6499" w14:textId="77777777" w:rsidR="004D4D43" w:rsidRDefault="00000000" w:rsidP="00805F17">
      <w:pPr>
        <w:jc w:val="both"/>
        <w:rPr>
          <w:rFonts w:ascii="Times New Roman Regular" w:hAnsi="Times New Roman Regular" w:cs="Times New Roman Regular"/>
          <w:lang w:val="en-GB"/>
        </w:rPr>
      </w:pPr>
      <w:proofErr w:type="spellStart"/>
      <w:r>
        <w:rPr>
          <w:rFonts w:ascii="Times New Roman Regular" w:hAnsi="Times New Roman Regular" w:cs="Times New Roman Regular"/>
          <w:lang w:val="en-GB"/>
        </w:rPr>
        <w:t>Angazhimi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personelit</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kohë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pjesshme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është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konceptuar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funksion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plotësimit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lëndëve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kërkojnë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ekspertizë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specializuar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përmbushjes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nevojave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programeve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ndërdisiplinore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atyre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kërkojnë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mbulim</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plotë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akademik</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përkrah</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stafit</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kohë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plotë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këtë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kuadër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personeli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angazhuar</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kohë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pjesshme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është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përzgjedhur</w:t>
      </w:r>
      <w:proofErr w:type="spellEnd"/>
      <w:r>
        <w:rPr>
          <w:rFonts w:ascii="Times New Roman Regular" w:hAnsi="Times New Roman Regular" w:cs="Times New Roman Regular"/>
          <w:lang w:val="en-GB"/>
        </w:rPr>
        <w:t xml:space="preserve"> duke u </w:t>
      </w:r>
      <w:proofErr w:type="spellStart"/>
      <w:r>
        <w:rPr>
          <w:rFonts w:ascii="Times New Roman Regular" w:hAnsi="Times New Roman Regular" w:cs="Times New Roman Regular"/>
          <w:lang w:val="en-GB"/>
        </w:rPr>
        <w:t>bazuar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përputhjen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profilit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profesional</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eksperiencës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akademike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aftësive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pedagogjike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secilit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kandidat</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lëndët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modulet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do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zhvillohen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gjatë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vitit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akademik</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Synimi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institucionit</w:t>
      </w:r>
      <w:proofErr w:type="spellEnd"/>
      <w:r>
        <w:rPr>
          <w:rFonts w:ascii="Times New Roman Regular" w:hAnsi="Times New Roman Regular" w:cs="Times New Roman Regular"/>
          <w:lang w:val="en-GB"/>
        </w:rPr>
        <w:t xml:space="preserve"> ka </w:t>
      </w:r>
      <w:proofErr w:type="spellStart"/>
      <w:r>
        <w:rPr>
          <w:rFonts w:ascii="Times New Roman Regular" w:hAnsi="Times New Roman Regular" w:cs="Times New Roman Regular"/>
          <w:lang w:val="en-GB"/>
        </w:rPr>
        <w:t>qenë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ruhet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koherenca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didaktike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cilësia</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mësimdhënies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vazhdimësia</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programeve</w:t>
      </w:r>
      <w:proofErr w:type="spellEnd"/>
      <w:r>
        <w:rPr>
          <w:rFonts w:ascii="Times New Roman Regular" w:hAnsi="Times New Roman Regular" w:cs="Times New Roman Regular"/>
          <w:lang w:val="en-GB"/>
        </w:rPr>
        <w:t xml:space="preserve">, duke </w:t>
      </w:r>
      <w:proofErr w:type="spellStart"/>
      <w:r>
        <w:rPr>
          <w:rFonts w:ascii="Times New Roman Regular" w:hAnsi="Times New Roman Regular" w:cs="Times New Roman Regular"/>
          <w:lang w:val="en-GB"/>
        </w:rPr>
        <w:t>siguruar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çdo</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lëndë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zhvillohet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nga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pedagogë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kualifikuar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përvojë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relevante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fushat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përkatëse</w:t>
      </w:r>
      <w:proofErr w:type="spellEnd"/>
      <w:r>
        <w:rPr>
          <w:rFonts w:ascii="Times New Roman Regular" w:hAnsi="Times New Roman Regular" w:cs="Times New Roman Regular"/>
          <w:lang w:val="en-GB"/>
        </w:rPr>
        <w:t>.</w:t>
      </w:r>
    </w:p>
    <w:p w14:paraId="24CF3F9D" w14:textId="77777777" w:rsidR="004D4D43" w:rsidRDefault="00000000" w:rsidP="00805F17">
      <w:pPr>
        <w:jc w:val="both"/>
        <w:rPr>
          <w:rFonts w:ascii="Times New Roman Regular" w:hAnsi="Times New Roman Regular" w:cs="Times New Roman Regular"/>
          <w:lang w:val="en-GB"/>
        </w:rPr>
      </w:pP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planifikimin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secilin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semestër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janë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marrë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konsideratë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edhe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kërkesat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lëndë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zhvillohen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disa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grupe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programet</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natyrë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praktike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laboratorike</w:t>
      </w:r>
      <w:proofErr w:type="spellEnd"/>
      <w:r>
        <w:rPr>
          <w:rFonts w:ascii="Times New Roman Regular" w:hAnsi="Times New Roman Regular" w:cs="Times New Roman Regular"/>
          <w:lang w:val="en-GB"/>
        </w:rPr>
        <w:t xml:space="preserve"> apo </w:t>
      </w:r>
      <w:proofErr w:type="spellStart"/>
      <w:r>
        <w:rPr>
          <w:rFonts w:ascii="Times New Roman Regular" w:hAnsi="Times New Roman Regular" w:cs="Times New Roman Regular"/>
          <w:lang w:val="en-GB"/>
        </w:rPr>
        <w:t>metodologjike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ato</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kërkojnë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ndërthurje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njohurive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teorike</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eksperiencë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profesionale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këtë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arsye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shumë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prej</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pedagogëve</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kohë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pjesshme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janë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përfshirë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mbulimin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moduleve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lidhen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ngushtë</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tregun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punës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fushat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aplikative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disiplinave</w:t>
      </w:r>
      <w:proofErr w:type="spellEnd"/>
      <w:r>
        <w:rPr>
          <w:rFonts w:ascii="Times New Roman Regular" w:hAnsi="Times New Roman Regular" w:cs="Times New Roman Regular"/>
          <w:lang w:val="en-GB"/>
        </w:rPr>
        <w:t xml:space="preserve">, duke </w:t>
      </w:r>
      <w:proofErr w:type="spellStart"/>
      <w:r>
        <w:rPr>
          <w:rFonts w:ascii="Times New Roman Regular" w:hAnsi="Times New Roman Regular" w:cs="Times New Roman Regular"/>
          <w:lang w:val="en-GB"/>
        </w:rPr>
        <w:t>kontribuar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sjelljen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praktikave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bashkëkohore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eksperiencës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profesionale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brenda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procesit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mësimor</w:t>
      </w:r>
      <w:proofErr w:type="spellEnd"/>
      <w:r>
        <w:rPr>
          <w:rFonts w:ascii="Times New Roman Regular" w:hAnsi="Times New Roman Regular" w:cs="Times New Roman Regular"/>
          <w:lang w:val="en-GB"/>
        </w:rPr>
        <w:t>.</w:t>
      </w:r>
    </w:p>
    <w:p w14:paraId="3DC83198" w14:textId="77777777" w:rsidR="004D4D43" w:rsidRDefault="00000000" w:rsidP="00805F17">
      <w:pPr>
        <w:jc w:val="both"/>
        <w:rPr>
          <w:rFonts w:ascii="Times New Roman Regular" w:hAnsi="Times New Roman Regular" w:cs="Times New Roman Regular"/>
          <w:lang w:val="en-GB"/>
        </w:rPr>
      </w:pPr>
      <w:proofErr w:type="spellStart"/>
      <w:r>
        <w:rPr>
          <w:rFonts w:ascii="Times New Roman Regular" w:hAnsi="Times New Roman Regular" w:cs="Times New Roman Regular"/>
          <w:lang w:val="en-GB"/>
        </w:rPr>
        <w:t>Planifikimi</w:t>
      </w:r>
      <w:proofErr w:type="spellEnd"/>
      <w:r>
        <w:rPr>
          <w:rFonts w:ascii="Times New Roman Regular" w:hAnsi="Times New Roman Regular" w:cs="Times New Roman Regular"/>
          <w:lang w:val="en-GB"/>
        </w:rPr>
        <w:t xml:space="preserve"> ka </w:t>
      </w:r>
      <w:proofErr w:type="spellStart"/>
      <w:r>
        <w:rPr>
          <w:rFonts w:ascii="Times New Roman Regular" w:hAnsi="Times New Roman Regular" w:cs="Times New Roman Regular"/>
          <w:lang w:val="en-GB"/>
        </w:rPr>
        <w:t>marrë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parasysh</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edhe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natyrën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kontratave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stafit</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kohë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pjesshme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kohëzgjatjen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bashkëpunimit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numrin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maksimal</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orëve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lejuara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sipas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akteve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ligjore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rregulloreve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brendshme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nevojën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ruajtur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shpërndarje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drejtë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ngarkesës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ndërmjet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pedagogëve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brenda</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njëjtit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departament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secilin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pedagog</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janë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përcaktuar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orët</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leksioneve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seminareve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laboratorëve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modulet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ai do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zhvillojë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secilin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semestër</w:t>
      </w:r>
      <w:proofErr w:type="spellEnd"/>
      <w:r>
        <w:rPr>
          <w:rFonts w:ascii="Times New Roman Regular" w:hAnsi="Times New Roman Regular" w:cs="Times New Roman Regular"/>
          <w:lang w:val="en-GB"/>
        </w:rPr>
        <w:t xml:space="preserve">, duke </w:t>
      </w:r>
      <w:proofErr w:type="spellStart"/>
      <w:r>
        <w:rPr>
          <w:rFonts w:ascii="Times New Roman Regular" w:hAnsi="Times New Roman Regular" w:cs="Times New Roman Regular"/>
          <w:lang w:val="en-GB"/>
        </w:rPr>
        <w:t>krijuar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strukturë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qartë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transparente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angazhimit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vjetor</w:t>
      </w:r>
      <w:proofErr w:type="spellEnd"/>
      <w:r>
        <w:rPr>
          <w:rFonts w:ascii="Times New Roman Regular" w:hAnsi="Times New Roman Regular" w:cs="Times New Roman Regular"/>
          <w:lang w:val="en-GB"/>
        </w:rPr>
        <w:t>.</w:t>
      </w:r>
    </w:p>
    <w:p w14:paraId="4423599A" w14:textId="77777777" w:rsidR="004D4D43" w:rsidRDefault="00000000" w:rsidP="00805F17">
      <w:pPr>
        <w:jc w:val="both"/>
        <w:rPr>
          <w:rFonts w:ascii="Times New Roman Regular" w:hAnsi="Times New Roman Regular" w:cs="Times New Roman Regular"/>
          <w:lang w:val="en-GB"/>
        </w:rPr>
      </w:pPr>
      <w:r>
        <w:rPr>
          <w:rFonts w:ascii="Times New Roman Regular" w:hAnsi="Times New Roman Regular" w:cs="Times New Roman Regular"/>
          <w:lang w:val="en-GB"/>
        </w:rPr>
        <w:t xml:space="preserve">Ky </w:t>
      </w:r>
      <w:proofErr w:type="spellStart"/>
      <w:r>
        <w:rPr>
          <w:rFonts w:ascii="Times New Roman Regular" w:hAnsi="Times New Roman Regular" w:cs="Times New Roman Regular"/>
          <w:lang w:val="en-GB"/>
        </w:rPr>
        <w:t>parashikim</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synon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garantojë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funksionimin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rregullt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procesit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mësimor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shmangë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mbingarkesën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personelit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sigurojë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çdo</w:t>
      </w:r>
      <w:proofErr w:type="spellEnd"/>
      <w:r>
        <w:rPr>
          <w:rFonts w:ascii="Times New Roman Regular" w:hAnsi="Times New Roman Regular" w:cs="Times New Roman Regular"/>
          <w:lang w:val="en-GB"/>
        </w:rPr>
        <w:t xml:space="preserve"> program </w:t>
      </w:r>
      <w:proofErr w:type="spellStart"/>
      <w:r>
        <w:rPr>
          <w:rFonts w:ascii="Times New Roman Regular" w:hAnsi="Times New Roman Regular" w:cs="Times New Roman Regular"/>
          <w:lang w:val="en-GB"/>
        </w:rPr>
        <w:t>studimi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ketë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mbulimin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akademik</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nevojshëm</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Përfshirja</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pedagogëve</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kohë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pjesshme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është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realizuar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mënyrë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plotësuese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koordinuar</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stafin</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kohë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plotë</w:t>
      </w:r>
      <w:proofErr w:type="spellEnd"/>
      <w:r>
        <w:rPr>
          <w:rFonts w:ascii="Times New Roman Regular" w:hAnsi="Times New Roman Regular" w:cs="Times New Roman Regular"/>
          <w:lang w:val="en-GB"/>
        </w:rPr>
        <w:t xml:space="preserve">, duke </w:t>
      </w:r>
      <w:proofErr w:type="spellStart"/>
      <w:r>
        <w:rPr>
          <w:rFonts w:ascii="Times New Roman Regular" w:hAnsi="Times New Roman Regular" w:cs="Times New Roman Regular"/>
          <w:lang w:val="en-GB"/>
        </w:rPr>
        <w:t>krijuar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një</w:t>
      </w:r>
      <w:proofErr w:type="spellEnd"/>
      <w:r>
        <w:rPr>
          <w:rFonts w:ascii="Times New Roman Regular" w:hAnsi="Times New Roman Regular" w:cs="Times New Roman Regular"/>
          <w:lang w:val="en-GB"/>
        </w:rPr>
        <w:t xml:space="preserve"> model </w:t>
      </w:r>
      <w:proofErr w:type="spellStart"/>
      <w:r>
        <w:rPr>
          <w:rFonts w:ascii="Times New Roman Regular" w:hAnsi="Times New Roman Regular" w:cs="Times New Roman Regular"/>
          <w:lang w:val="en-GB"/>
        </w:rPr>
        <w:t>bashkëpunimi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kontribuon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rritjen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cilësisë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formimit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akademik</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pasurimin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përvojës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studentëve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forcimin</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ndërveprimit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ndërmjet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universiteteve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praktikës</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profesionale</w:t>
      </w:r>
      <w:proofErr w:type="spellEnd"/>
      <w:r>
        <w:rPr>
          <w:rFonts w:ascii="Times New Roman Regular" w:hAnsi="Times New Roman Regular" w:cs="Times New Roman Regular"/>
          <w:lang w:val="en-GB"/>
        </w:rPr>
        <w:t>.</w:t>
      </w:r>
    </w:p>
    <w:p w14:paraId="1B314A6E" w14:textId="77777777" w:rsidR="004D4D43" w:rsidRDefault="00000000" w:rsidP="00805F17">
      <w:pPr>
        <w:jc w:val="both"/>
        <w:rPr>
          <w:rFonts w:ascii="Times New Roman Regular" w:hAnsi="Times New Roman Regular" w:cs="Times New Roman Regular"/>
          <w:lang w:val="en-GB"/>
        </w:rPr>
      </w:pPr>
      <w:r>
        <w:rPr>
          <w:rFonts w:ascii="Times New Roman Regular" w:hAnsi="Times New Roman Regular" w:cs="Times New Roman Regular"/>
          <w:lang w:val="en-GB"/>
        </w:rPr>
        <w:t xml:space="preserve">E </w:t>
      </w:r>
      <w:proofErr w:type="spellStart"/>
      <w:r>
        <w:rPr>
          <w:rFonts w:ascii="Times New Roman Regular" w:hAnsi="Times New Roman Regular" w:cs="Times New Roman Regular"/>
          <w:lang w:val="en-GB"/>
        </w:rPr>
        <w:t>gjithë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kjo</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analizë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planifikim</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pasqyrohet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mënyrë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strukturuar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Tabelën</w:t>
      </w:r>
      <w:proofErr w:type="spellEnd"/>
      <w:r>
        <w:rPr>
          <w:rFonts w:ascii="Times New Roman Regular" w:hAnsi="Times New Roman Regular" w:cs="Times New Roman Regular"/>
          <w:lang w:val="en-GB"/>
        </w:rPr>
        <w:t xml:space="preserve"> nr. 9B, </w:t>
      </w:r>
      <w:proofErr w:type="spellStart"/>
      <w:r>
        <w:rPr>
          <w:rFonts w:ascii="Times New Roman Regular" w:hAnsi="Times New Roman Regular" w:cs="Times New Roman Regular"/>
          <w:lang w:val="en-GB"/>
        </w:rPr>
        <w:t>ku</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dokumentohet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angazhimi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çdo</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pedagogu</w:t>
      </w:r>
      <w:proofErr w:type="spellEnd"/>
      <w:r>
        <w:rPr>
          <w:rFonts w:ascii="Times New Roman Regular" w:hAnsi="Times New Roman Regular" w:cs="Times New Roman Regular"/>
          <w:lang w:val="en-GB"/>
        </w:rPr>
        <w:t xml:space="preserve"> me </w:t>
      </w:r>
      <w:proofErr w:type="spellStart"/>
      <w:r>
        <w:rPr>
          <w:rFonts w:ascii="Times New Roman Regular" w:hAnsi="Times New Roman Regular" w:cs="Times New Roman Regular"/>
          <w:lang w:val="en-GB"/>
        </w:rPr>
        <w:t>kohë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pjesshme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lëndët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modulet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që</w:t>
      </w:r>
      <w:proofErr w:type="spellEnd"/>
      <w:r>
        <w:rPr>
          <w:rFonts w:ascii="Times New Roman Regular" w:hAnsi="Times New Roman Regular" w:cs="Times New Roman Regular"/>
          <w:lang w:val="en-GB"/>
        </w:rPr>
        <w:t xml:space="preserve"> ai do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zhvillojë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secilin</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semestër</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të</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vitit</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akademik</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si</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dhe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ngarkesa</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tij</w:t>
      </w:r>
      <w:proofErr w:type="spellEnd"/>
      <w:r>
        <w:rPr>
          <w:rFonts w:ascii="Times New Roman Regular" w:hAnsi="Times New Roman Regular" w:cs="Times New Roman Regular"/>
          <w:lang w:val="en-GB"/>
        </w:rPr>
        <w:t xml:space="preserve"> e </w:t>
      </w:r>
      <w:proofErr w:type="spellStart"/>
      <w:r>
        <w:rPr>
          <w:rFonts w:ascii="Times New Roman Regular" w:hAnsi="Times New Roman Regular" w:cs="Times New Roman Regular"/>
          <w:lang w:val="en-GB"/>
        </w:rPr>
        <w:t>përgjithshme</w:t>
      </w:r>
      <w:proofErr w:type="spellEnd"/>
      <w:r>
        <w:rPr>
          <w:rFonts w:ascii="Times New Roman Regular" w:hAnsi="Times New Roman Regular" w:cs="Times New Roman Regular"/>
          <w:lang w:val="en-GB"/>
        </w:rPr>
        <w:t xml:space="preserve"> </w:t>
      </w:r>
      <w:proofErr w:type="spellStart"/>
      <w:r>
        <w:rPr>
          <w:rFonts w:ascii="Times New Roman Regular" w:hAnsi="Times New Roman Regular" w:cs="Times New Roman Regular"/>
          <w:lang w:val="en-GB"/>
        </w:rPr>
        <w:t>vjetore</w:t>
      </w:r>
      <w:proofErr w:type="spellEnd"/>
      <w:r>
        <w:rPr>
          <w:rFonts w:ascii="Times New Roman Regular" w:hAnsi="Times New Roman Regular" w:cs="Times New Roman Regular"/>
          <w:lang w:val="en-GB"/>
        </w:rPr>
        <w:t xml:space="preserve">. </w:t>
      </w:r>
    </w:p>
    <w:p w14:paraId="4D011D80" w14:textId="77777777" w:rsidR="004D4D43" w:rsidRPr="00060F50" w:rsidRDefault="00000000" w:rsidP="00805F17">
      <w:pPr>
        <w:pStyle w:val="Paragrafiilists"/>
        <w:widowControl w:val="0"/>
        <w:numPr>
          <w:ilvl w:val="0"/>
          <w:numId w:val="19"/>
        </w:numPr>
        <w:autoSpaceDE w:val="0"/>
        <w:autoSpaceDN w:val="0"/>
        <w:adjustRightInd w:val="0"/>
        <w:spacing w:after="240"/>
        <w:ind w:left="0"/>
        <w:rPr>
          <w:rFonts w:ascii="Times New Roman Regular" w:hAnsi="Times New Roman Regular" w:cs="Times New Roman Regular"/>
          <w:b/>
          <w:bCs/>
          <w:i/>
          <w:color w:val="000000"/>
          <w:lang w:val="de-DE"/>
        </w:rPr>
      </w:pPr>
      <w:r w:rsidRPr="00060F50">
        <w:rPr>
          <w:rFonts w:ascii="Times New Roman Regular" w:hAnsi="Times New Roman Regular" w:cs="Times New Roman Regular"/>
          <w:b/>
          <w:bCs/>
          <w:i/>
          <w:color w:val="000000"/>
          <w:lang w:val="de-DE"/>
        </w:rPr>
        <w:t>Mbi angazhimin e personelit akademik shih: Tabela nr. 9.</w:t>
      </w:r>
    </w:p>
    <w:p w14:paraId="3ED5928A" w14:textId="77777777" w:rsidR="004D4D43" w:rsidRDefault="004D4D43" w:rsidP="00805F17">
      <w:pPr>
        <w:widowControl w:val="0"/>
        <w:autoSpaceDE w:val="0"/>
        <w:autoSpaceDN w:val="0"/>
        <w:adjustRightInd w:val="0"/>
        <w:spacing w:after="240"/>
        <w:jc w:val="both"/>
        <w:rPr>
          <w:rFonts w:ascii="Times New Roman Regular" w:hAnsi="Times New Roman Regular" w:cs="Times New Roman Regular"/>
          <w:color w:val="548DD4"/>
          <w:lang w:val="de-DE"/>
        </w:rPr>
      </w:pPr>
    </w:p>
    <w:p w14:paraId="13F0B9DE" w14:textId="77777777" w:rsidR="00690AB8" w:rsidRDefault="00690AB8" w:rsidP="00805F17">
      <w:pPr>
        <w:widowControl w:val="0"/>
        <w:autoSpaceDE w:val="0"/>
        <w:autoSpaceDN w:val="0"/>
        <w:adjustRightInd w:val="0"/>
        <w:spacing w:after="240"/>
        <w:jc w:val="both"/>
        <w:rPr>
          <w:rFonts w:ascii="Times New Roman Regular" w:hAnsi="Times New Roman Regular" w:cs="Times New Roman Regular"/>
          <w:color w:val="548DD4"/>
          <w:lang w:val="de-DE"/>
        </w:rPr>
      </w:pPr>
    </w:p>
    <w:p w14:paraId="3807F552" w14:textId="77777777" w:rsidR="00690AB8" w:rsidRPr="00060F50" w:rsidRDefault="00690AB8" w:rsidP="00805F17">
      <w:pPr>
        <w:widowControl w:val="0"/>
        <w:autoSpaceDE w:val="0"/>
        <w:autoSpaceDN w:val="0"/>
        <w:adjustRightInd w:val="0"/>
        <w:spacing w:after="240"/>
        <w:jc w:val="both"/>
        <w:rPr>
          <w:rFonts w:ascii="Times New Roman Regular" w:hAnsi="Times New Roman Regular" w:cs="Times New Roman Regular"/>
          <w:color w:val="548DD4"/>
          <w:lang w:val="de-DE"/>
        </w:rPr>
      </w:pPr>
    </w:p>
    <w:p w14:paraId="22638636" w14:textId="77777777" w:rsidR="004D4D43" w:rsidRPr="00060F50" w:rsidRDefault="00000000" w:rsidP="00805F17">
      <w:pPr>
        <w:widowControl w:val="0"/>
        <w:tabs>
          <w:tab w:val="left" w:pos="2730"/>
        </w:tabs>
        <w:kinsoku w:val="0"/>
        <w:contextualSpacing/>
        <w:jc w:val="both"/>
        <w:rPr>
          <w:rFonts w:ascii="Times New Roman Regular" w:hAnsi="Times New Roman Regular" w:cs="Times New Roman Regular"/>
          <w:b/>
          <w:bCs/>
          <w:lang w:val="de-DE"/>
        </w:rPr>
      </w:pPr>
      <w:r w:rsidRPr="00060F50">
        <w:rPr>
          <w:rFonts w:ascii="Times New Roman Regular" w:hAnsi="Times New Roman Regular" w:cs="Times New Roman Regular"/>
          <w:b/>
          <w:bCs/>
          <w:lang w:val="de-DE"/>
        </w:rPr>
        <w:lastRenderedPageBreak/>
        <w:t>10. Gjurmimi i studentëve që kanë përfunduar studimet për secilin program studimi që IAL-të ofrojnë</w:t>
      </w:r>
    </w:p>
    <w:p w14:paraId="5F20836E" w14:textId="77777777" w:rsidR="004D4D43" w:rsidRPr="00060F50" w:rsidRDefault="00000000" w:rsidP="00805F17">
      <w:pPr>
        <w:spacing w:before="100" w:beforeAutospacing="1" w:after="100" w:afterAutospacing="1"/>
        <w:jc w:val="both"/>
        <w:rPr>
          <w:rFonts w:ascii="Times New Roman Regular" w:eastAsia="Times New Roman" w:hAnsi="Times New Roman Regular" w:cs="Times New Roman Regular"/>
          <w:lang w:val="de-DE"/>
        </w:rPr>
      </w:pPr>
      <w:r w:rsidRPr="00060F50">
        <w:rPr>
          <w:rFonts w:ascii="Times New Roman Regular" w:eastAsia="Times New Roman" w:hAnsi="Times New Roman Regular" w:cs="Times New Roman Regular"/>
          <w:lang w:val="de-DE"/>
        </w:rPr>
        <w:t>Tabela nr. 10 paraqet një përmbledhje të të dhënave mbi statusin e punësimit të studentëve të diplomuar në Universitetin “Aleksandër Moisiu” Durrës përgjatë pesë viteve akademike të fundit (</w:t>
      </w:r>
      <w:r w:rsidRPr="00060F50">
        <w:rPr>
          <w:rFonts w:ascii="Times New Roman Regular" w:eastAsia="Times New Roman" w:hAnsi="Times New Roman Regular" w:cs="Times New Roman Regular"/>
          <w:i/>
          <w:iCs/>
          <w:lang w:val="de-DE"/>
        </w:rPr>
        <w:t>2020–2021 deri më 2024–2025</w:t>
      </w:r>
      <w:r w:rsidRPr="00060F50">
        <w:rPr>
          <w:rFonts w:ascii="Times New Roman Regular" w:eastAsia="Times New Roman" w:hAnsi="Times New Roman Regular" w:cs="Times New Roman Regular"/>
          <w:lang w:val="de-DE"/>
        </w:rPr>
        <w:t>). Të dhënat janë përpunuar në bazë të informacionit të mbledhur dhe të arkivuar në Databazën e Punësimit të Studentëve të Diplomuar, e administruar nga Sektori i Karrierës, Alumnit dhe Komunikimit, me kontakt: karriera@uamd.edu.al dhe vendndodhje fizike: Zyra 016, Godina nr.1, kati I-rë, Kampusi Universitar në Spitallë.</w:t>
      </w:r>
    </w:p>
    <w:p w14:paraId="7D5F0D8A" w14:textId="77777777" w:rsidR="004D4D43" w:rsidRPr="00060F50" w:rsidRDefault="00000000" w:rsidP="00805F17">
      <w:pPr>
        <w:spacing w:before="100" w:beforeAutospacing="1" w:after="100" w:afterAutospacing="1"/>
        <w:jc w:val="both"/>
        <w:rPr>
          <w:rFonts w:ascii="Times New Roman Regular" w:eastAsia="Times New Roman" w:hAnsi="Times New Roman Regular" w:cs="Times New Roman Regular"/>
          <w:lang w:val="de-DE"/>
        </w:rPr>
      </w:pPr>
      <w:r w:rsidRPr="00060F50">
        <w:rPr>
          <w:rFonts w:ascii="Times New Roman Regular" w:eastAsia="Times New Roman" w:hAnsi="Times New Roman Regular" w:cs="Times New Roman Regular"/>
          <w:lang w:val="de-DE"/>
        </w:rPr>
        <w:t>Gjurmimi i studentëve pas diplomimit është kryer nëpërmjet metodash të ndryshme, në varësi të vitit akademik. Për periudhën që nga viti 2022 e në vijim, gjurmimi ka ndodhur në mënyrë të drejtpërdrejtë, përmes plotësimit të “Pyetësorit të Alumnit” gjatë fazës së diplomimit dhe provimit përfundimtar. Për vitet paraardhëse, studentët janë kontaktuar dhe kanë plotësuar formularët në formë elektronike përmes e-mailit.</w:t>
      </w:r>
    </w:p>
    <w:p w14:paraId="42976DA1" w14:textId="77777777" w:rsidR="004D4D43" w:rsidRPr="00060F50" w:rsidRDefault="00000000" w:rsidP="00805F17">
      <w:pPr>
        <w:spacing w:before="100" w:beforeAutospacing="1" w:after="100" w:afterAutospacing="1"/>
        <w:jc w:val="both"/>
        <w:rPr>
          <w:rFonts w:ascii="Times New Roman Regular" w:eastAsia="Times New Roman" w:hAnsi="Times New Roman Regular" w:cs="Times New Roman Regular"/>
          <w:lang w:val="de-DE"/>
        </w:rPr>
      </w:pPr>
      <w:r w:rsidRPr="00060F50">
        <w:rPr>
          <w:rFonts w:ascii="Times New Roman Regular" w:eastAsia="Times New Roman" w:hAnsi="Times New Roman Regular" w:cs="Times New Roman Regular"/>
          <w:lang w:val="de-DE"/>
        </w:rPr>
        <w:t>Përqindjet mbi punësimin në sektorin publik dhe privat, si dhe nivelin e papunësisë, janë llogaritur mbi bazën e studentëve që kanë marrë pjesë në anketim dhe jo mbi numrin total të të diplomuarve në çdo program studimi. Për shembull, nëse nga 100 të diplomuar janë gjurmuar 70, përllogaritja bëhet mbi këta 70.</w:t>
      </w:r>
    </w:p>
    <w:p w14:paraId="46559520" w14:textId="77777777" w:rsidR="004D4D43" w:rsidRPr="00060F50" w:rsidRDefault="00000000" w:rsidP="00805F17">
      <w:pPr>
        <w:spacing w:before="100" w:beforeAutospacing="1" w:after="100" w:afterAutospacing="1"/>
        <w:jc w:val="both"/>
        <w:rPr>
          <w:rFonts w:ascii="Times New Roman Regular" w:eastAsia="Times New Roman" w:hAnsi="Times New Roman Regular" w:cs="Times New Roman Regular"/>
          <w:lang w:val="de-DE"/>
        </w:rPr>
      </w:pPr>
      <w:r w:rsidRPr="00060F50">
        <w:rPr>
          <w:rFonts w:ascii="Times New Roman Regular" w:eastAsia="Times New Roman" w:hAnsi="Times New Roman Regular" w:cs="Times New Roman Regular"/>
          <w:lang w:val="de-DE"/>
        </w:rPr>
        <w:t>Ndërkohë, informacioni mbi numrin e studentëve të liçensuar, në ato programe ku kërkohet licencë për ushtrimin e profesionit, është siguruar nëpërmjet komunikimeve zyrtare me Qendrën e Shërbimeve Arsimore dhe Drejtorinë e Përgjithshme të Arsimit Parauniversitar.</w:t>
      </w:r>
    </w:p>
    <w:p w14:paraId="5C46CC15" w14:textId="77777777" w:rsidR="004D4D43" w:rsidRPr="00060F50" w:rsidRDefault="00000000" w:rsidP="00805F17">
      <w:pPr>
        <w:widowControl w:val="0"/>
        <w:numPr>
          <w:ilvl w:val="0"/>
          <w:numId w:val="20"/>
        </w:numPr>
        <w:autoSpaceDE w:val="0"/>
        <w:autoSpaceDN w:val="0"/>
        <w:adjustRightInd w:val="0"/>
        <w:spacing w:after="240"/>
        <w:ind w:left="0"/>
        <w:contextualSpacing/>
        <w:rPr>
          <w:rFonts w:ascii="Times New Roman Regular" w:hAnsi="Times New Roman Regular" w:cs="Times New Roman Regular"/>
          <w:b/>
          <w:bCs/>
          <w:i/>
          <w:color w:val="000000"/>
          <w:lang w:val="de-DE"/>
        </w:rPr>
      </w:pPr>
      <w:r w:rsidRPr="00060F50">
        <w:rPr>
          <w:rFonts w:ascii="Times New Roman Regular" w:hAnsi="Times New Roman Regular" w:cs="Times New Roman Regular"/>
          <w:b/>
          <w:bCs/>
          <w:i/>
          <w:color w:val="000000"/>
          <w:lang w:val="de-DE"/>
        </w:rPr>
        <w:t xml:space="preserve">Për gjurmimin e studentëve që kanë përfunduar studimet shih: Tabela nr. 10. </w:t>
      </w:r>
    </w:p>
    <w:p w14:paraId="23102B34" w14:textId="77777777" w:rsidR="004D4D43" w:rsidRPr="00060F50" w:rsidRDefault="004D4D43" w:rsidP="00805F17">
      <w:pPr>
        <w:widowControl w:val="0"/>
        <w:autoSpaceDE w:val="0"/>
        <w:autoSpaceDN w:val="0"/>
        <w:adjustRightInd w:val="0"/>
        <w:spacing w:after="240"/>
        <w:contextualSpacing/>
        <w:rPr>
          <w:rFonts w:ascii="Times New Roman Regular" w:hAnsi="Times New Roman Regular" w:cs="Times New Roman Regular"/>
          <w:b/>
          <w:bCs/>
          <w:i/>
          <w:color w:val="000000"/>
          <w:lang w:val="de-DE"/>
        </w:rPr>
      </w:pPr>
    </w:p>
    <w:p w14:paraId="3E56411C" w14:textId="77777777" w:rsidR="004D4D43" w:rsidRPr="00060F50" w:rsidRDefault="004D4D43" w:rsidP="00805F17">
      <w:pPr>
        <w:widowControl w:val="0"/>
        <w:autoSpaceDE w:val="0"/>
        <w:autoSpaceDN w:val="0"/>
        <w:adjustRightInd w:val="0"/>
        <w:spacing w:after="240"/>
        <w:contextualSpacing/>
        <w:rPr>
          <w:rFonts w:ascii="Times New Roman Regular" w:hAnsi="Times New Roman Regular" w:cs="Times New Roman Regular"/>
          <w:b/>
          <w:bCs/>
          <w:i/>
          <w:color w:val="000000"/>
          <w:lang w:val="de-DE"/>
        </w:rPr>
      </w:pPr>
    </w:p>
    <w:tbl>
      <w:tblPr>
        <w:tblW w:w="14285" w:type="dxa"/>
        <w:tblInd w:w="-687" w:type="dxa"/>
        <w:tblLook w:val="04A0" w:firstRow="1" w:lastRow="0" w:firstColumn="1" w:lastColumn="0" w:noHBand="0" w:noVBand="1"/>
      </w:tblPr>
      <w:tblGrid>
        <w:gridCol w:w="2137"/>
        <w:gridCol w:w="3537"/>
        <w:gridCol w:w="805"/>
        <w:gridCol w:w="719"/>
        <w:gridCol w:w="701"/>
        <w:gridCol w:w="708"/>
        <w:gridCol w:w="848"/>
        <w:gridCol w:w="1250"/>
        <w:gridCol w:w="1384"/>
        <w:gridCol w:w="2196"/>
      </w:tblGrid>
      <w:tr w:rsidR="00690AB8" w:rsidRPr="00060F50" w14:paraId="76A68924" w14:textId="77777777" w:rsidTr="00690AB8">
        <w:trPr>
          <w:trHeight w:val="464"/>
        </w:trPr>
        <w:tc>
          <w:tcPr>
            <w:tcW w:w="2137" w:type="dxa"/>
            <w:vMerge w:val="restart"/>
            <w:tcBorders>
              <w:top w:val="single" w:sz="8" w:space="0" w:color="auto"/>
              <w:left w:val="single" w:sz="8" w:space="0" w:color="auto"/>
              <w:bottom w:val="single" w:sz="8" w:space="0" w:color="000000"/>
              <w:right w:val="single" w:sz="8" w:space="0" w:color="auto"/>
            </w:tcBorders>
            <w:shd w:val="clear" w:color="000000" w:fill="D3E5F6"/>
            <w:vAlign w:val="center"/>
          </w:tcPr>
          <w:p w14:paraId="0E0C9323" w14:textId="77777777" w:rsidR="004D4D43" w:rsidRDefault="00000000" w:rsidP="00805F17">
            <w:pPr>
              <w:jc w:val="center"/>
              <w:rPr>
                <w:rFonts w:ascii="Times New Roman Regular" w:hAnsi="Times New Roman Regular" w:cs="Times New Roman Regular"/>
                <w:b/>
                <w:bCs/>
                <w:color w:val="000000"/>
              </w:rPr>
            </w:pPr>
            <w:proofErr w:type="spellStart"/>
            <w:r>
              <w:rPr>
                <w:rFonts w:ascii="Times New Roman Regular" w:hAnsi="Times New Roman Regular" w:cs="Times New Roman Regular"/>
                <w:b/>
                <w:bCs/>
                <w:color w:val="000000"/>
              </w:rPr>
              <w:t>Fakulteti</w:t>
            </w:r>
            <w:proofErr w:type="spellEnd"/>
          </w:p>
          <w:p w14:paraId="13754F87" w14:textId="77777777" w:rsidR="004D4D43" w:rsidRDefault="004D4D43" w:rsidP="00805F17">
            <w:pPr>
              <w:jc w:val="center"/>
              <w:rPr>
                <w:rFonts w:ascii="Times New Roman Regular" w:hAnsi="Times New Roman Regular" w:cs="Times New Roman Regular"/>
                <w:b/>
                <w:bCs/>
                <w:color w:val="000000"/>
              </w:rPr>
            </w:pPr>
          </w:p>
        </w:tc>
        <w:tc>
          <w:tcPr>
            <w:tcW w:w="3537" w:type="dxa"/>
            <w:vMerge w:val="restart"/>
            <w:tcBorders>
              <w:top w:val="single" w:sz="8" w:space="0" w:color="auto"/>
              <w:left w:val="single" w:sz="8" w:space="0" w:color="auto"/>
              <w:bottom w:val="single" w:sz="8" w:space="0" w:color="000000"/>
              <w:right w:val="single" w:sz="8" w:space="0" w:color="auto"/>
            </w:tcBorders>
            <w:shd w:val="clear" w:color="000000" w:fill="D3E5F6"/>
            <w:vAlign w:val="center"/>
          </w:tcPr>
          <w:p w14:paraId="1678AF29" w14:textId="77777777" w:rsidR="004D4D43" w:rsidRDefault="00000000" w:rsidP="00805F17">
            <w:pPr>
              <w:jc w:val="center"/>
              <w:rPr>
                <w:rFonts w:ascii="Times New Roman Regular" w:hAnsi="Times New Roman Regular" w:cs="Times New Roman Regular"/>
                <w:b/>
                <w:bCs/>
                <w:color w:val="000000"/>
              </w:rPr>
            </w:pPr>
            <w:proofErr w:type="spellStart"/>
            <w:r>
              <w:rPr>
                <w:rFonts w:ascii="Times New Roman Regular" w:hAnsi="Times New Roman Regular" w:cs="Times New Roman Regular"/>
                <w:b/>
                <w:bCs/>
                <w:color w:val="000000"/>
              </w:rPr>
              <w:t>Programi</w:t>
            </w:r>
            <w:proofErr w:type="spellEnd"/>
            <w:r>
              <w:rPr>
                <w:rFonts w:ascii="Times New Roman Regular" w:hAnsi="Times New Roman Regular" w:cs="Times New Roman Regular"/>
                <w:b/>
                <w:bCs/>
                <w:color w:val="000000"/>
              </w:rPr>
              <w:t xml:space="preserve"> </w:t>
            </w:r>
            <w:proofErr w:type="spellStart"/>
            <w:r>
              <w:rPr>
                <w:rFonts w:ascii="Times New Roman Regular" w:hAnsi="Times New Roman Regular" w:cs="Times New Roman Regular"/>
                <w:b/>
                <w:bCs/>
                <w:color w:val="000000"/>
              </w:rPr>
              <w:t>i</w:t>
            </w:r>
            <w:proofErr w:type="spellEnd"/>
            <w:r>
              <w:rPr>
                <w:rFonts w:ascii="Times New Roman Regular" w:hAnsi="Times New Roman Regular" w:cs="Times New Roman Regular"/>
                <w:b/>
                <w:bCs/>
                <w:color w:val="000000"/>
              </w:rPr>
              <w:t xml:space="preserve"> </w:t>
            </w:r>
            <w:proofErr w:type="spellStart"/>
            <w:r>
              <w:rPr>
                <w:rFonts w:ascii="Times New Roman Regular" w:hAnsi="Times New Roman Regular" w:cs="Times New Roman Regular"/>
                <w:b/>
                <w:bCs/>
                <w:color w:val="000000"/>
              </w:rPr>
              <w:t>Studimit</w:t>
            </w:r>
            <w:proofErr w:type="spellEnd"/>
          </w:p>
        </w:tc>
        <w:tc>
          <w:tcPr>
            <w:tcW w:w="805" w:type="dxa"/>
            <w:vMerge w:val="restart"/>
            <w:tcBorders>
              <w:top w:val="single" w:sz="8" w:space="0" w:color="auto"/>
              <w:left w:val="single" w:sz="8" w:space="0" w:color="auto"/>
              <w:bottom w:val="single" w:sz="8" w:space="0" w:color="000000"/>
              <w:right w:val="single" w:sz="8" w:space="0" w:color="auto"/>
            </w:tcBorders>
            <w:shd w:val="clear" w:color="000000" w:fill="D3E5F6"/>
            <w:textDirection w:val="btLr"/>
            <w:vAlign w:val="center"/>
          </w:tcPr>
          <w:p w14:paraId="2EE46574" w14:textId="77777777" w:rsidR="004D4D43" w:rsidRDefault="00000000" w:rsidP="00805F17">
            <w:pPr>
              <w:jc w:val="center"/>
              <w:rPr>
                <w:rFonts w:ascii="Times New Roman Regular" w:hAnsi="Times New Roman Regular" w:cs="Times New Roman Regular"/>
                <w:b/>
                <w:bCs/>
                <w:color w:val="000000"/>
                <w:lang w:val="it-IT"/>
              </w:rPr>
            </w:pPr>
            <w:r>
              <w:rPr>
                <w:rFonts w:ascii="Times New Roman Regular" w:hAnsi="Times New Roman Regular" w:cs="Times New Roman Regular"/>
                <w:b/>
                <w:bCs/>
                <w:color w:val="000000"/>
                <w:lang w:val="it-IT"/>
              </w:rPr>
              <w:t>Nr.i studentëve të diplomuar</w:t>
            </w:r>
          </w:p>
        </w:tc>
        <w:tc>
          <w:tcPr>
            <w:tcW w:w="719" w:type="dxa"/>
            <w:vMerge w:val="restart"/>
            <w:tcBorders>
              <w:top w:val="single" w:sz="8" w:space="0" w:color="auto"/>
              <w:left w:val="single" w:sz="8" w:space="0" w:color="auto"/>
              <w:bottom w:val="single" w:sz="8" w:space="0" w:color="000000"/>
              <w:right w:val="single" w:sz="8" w:space="0" w:color="auto"/>
            </w:tcBorders>
            <w:shd w:val="clear" w:color="000000" w:fill="D3E5F6"/>
            <w:textDirection w:val="btLr"/>
            <w:vAlign w:val="center"/>
          </w:tcPr>
          <w:p w14:paraId="0B14D767" w14:textId="77777777" w:rsidR="004D4D43" w:rsidRDefault="00000000" w:rsidP="00805F17">
            <w:pPr>
              <w:jc w:val="center"/>
              <w:rPr>
                <w:rFonts w:ascii="Times New Roman Regular" w:hAnsi="Times New Roman Regular" w:cs="Times New Roman Regular"/>
                <w:b/>
                <w:bCs/>
                <w:color w:val="000000"/>
                <w:lang w:val="it-IT"/>
              </w:rPr>
            </w:pPr>
            <w:r>
              <w:rPr>
                <w:rFonts w:ascii="Times New Roman Regular" w:hAnsi="Times New Roman Regular" w:cs="Times New Roman Regular"/>
                <w:b/>
                <w:bCs/>
                <w:color w:val="000000"/>
                <w:lang w:val="it-IT"/>
              </w:rPr>
              <w:t>Nr.studentëve i të liçensuar (kur kërkohet liçensimi)</w:t>
            </w:r>
          </w:p>
        </w:tc>
        <w:tc>
          <w:tcPr>
            <w:tcW w:w="701" w:type="dxa"/>
            <w:vMerge w:val="restart"/>
            <w:tcBorders>
              <w:top w:val="single" w:sz="8" w:space="0" w:color="auto"/>
              <w:left w:val="single" w:sz="8" w:space="0" w:color="auto"/>
              <w:bottom w:val="single" w:sz="8" w:space="0" w:color="000000"/>
              <w:right w:val="single" w:sz="8" w:space="0" w:color="auto"/>
            </w:tcBorders>
            <w:shd w:val="clear" w:color="000000" w:fill="D3E5F6"/>
            <w:textDirection w:val="btLr"/>
            <w:vAlign w:val="center"/>
          </w:tcPr>
          <w:p w14:paraId="3998501A" w14:textId="77777777" w:rsidR="004D4D43" w:rsidRDefault="00000000" w:rsidP="00805F17">
            <w:pPr>
              <w:jc w:val="center"/>
              <w:rPr>
                <w:rFonts w:ascii="Times New Roman Regular" w:hAnsi="Times New Roman Regular" w:cs="Times New Roman Regular"/>
                <w:b/>
                <w:bCs/>
                <w:color w:val="000000"/>
              </w:rPr>
            </w:pPr>
            <w:r>
              <w:rPr>
                <w:rFonts w:ascii="Times New Roman Regular" w:hAnsi="Times New Roman Regular" w:cs="Times New Roman Regular"/>
                <w:b/>
                <w:bCs/>
                <w:color w:val="000000"/>
              </w:rPr>
              <w:t xml:space="preserve">% </w:t>
            </w:r>
            <w:proofErr w:type="spellStart"/>
            <w:r>
              <w:rPr>
                <w:rFonts w:ascii="Times New Roman Regular" w:hAnsi="Times New Roman Regular" w:cs="Times New Roman Regular"/>
                <w:b/>
                <w:bCs/>
                <w:color w:val="000000"/>
              </w:rPr>
              <w:t>Studentëve</w:t>
            </w:r>
            <w:proofErr w:type="spellEnd"/>
            <w:r>
              <w:rPr>
                <w:rFonts w:ascii="Times New Roman Regular" w:hAnsi="Times New Roman Regular" w:cs="Times New Roman Regular"/>
                <w:b/>
                <w:bCs/>
                <w:color w:val="000000"/>
              </w:rPr>
              <w:t xml:space="preserve"> </w:t>
            </w:r>
            <w:proofErr w:type="spellStart"/>
            <w:r>
              <w:rPr>
                <w:rFonts w:ascii="Times New Roman Regular" w:hAnsi="Times New Roman Regular" w:cs="Times New Roman Regular"/>
                <w:b/>
                <w:bCs/>
                <w:color w:val="000000"/>
              </w:rPr>
              <w:t>të</w:t>
            </w:r>
            <w:proofErr w:type="spellEnd"/>
            <w:r>
              <w:rPr>
                <w:rFonts w:ascii="Times New Roman Regular" w:hAnsi="Times New Roman Regular" w:cs="Times New Roman Regular"/>
                <w:b/>
                <w:bCs/>
                <w:color w:val="000000"/>
              </w:rPr>
              <w:t xml:space="preserve"> </w:t>
            </w:r>
            <w:proofErr w:type="spellStart"/>
            <w:r>
              <w:rPr>
                <w:rFonts w:ascii="Times New Roman Regular" w:hAnsi="Times New Roman Regular" w:cs="Times New Roman Regular"/>
                <w:b/>
                <w:bCs/>
                <w:color w:val="000000"/>
              </w:rPr>
              <w:t>punësuar</w:t>
            </w:r>
            <w:proofErr w:type="spellEnd"/>
          </w:p>
        </w:tc>
        <w:tc>
          <w:tcPr>
            <w:tcW w:w="708" w:type="dxa"/>
            <w:vMerge w:val="restart"/>
            <w:tcBorders>
              <w:top w:val="single" w:sz="8" w:space="0" w:color="auto"/>
              <w:left w:val="single" w:sz="8" w:space="0" w:color="auto"/>
              <w:bottom w:val="single" w:sz="8" w:space="0" w:color="000000"/>
              <w:right w:val="single" w:sz="8" w:space="0" w:color="auto"/>
            </w:tcBorders>
            <w:shd w:val="clear" w:color="000000" w:fill="D3E5F6"/>
            <w:textDirection w:val="btLr"/>
            <w:vAlign w:val="center"/>
          </w:tcPr>
          <w:p w14:paraId="2345CC70" w14:textId="77777777" w:rsidR="004D4D43" w:rsidRDefault="00000000" w:rsidP="00805F17">
            <w:pPr>
              <w:jc w:val="center"/>
              <w:rPr>
                <w:rFonts w:ascii="Times New Roman Regular" w:hAnsi="Times New Roman Regular" w:cs="Times New Roman Regular"/>
                <w:b/>
                <w:bCs/>
                <w:color w:val="000000"/>
              </w:rPr>
            </w:pPr>
            <w:r>
              <w:rPr>
                <w:rFonts w:ascii="Times New Roman Regular" w:hAnsi="Times New Roman Regular" w:cs="Times New Roman Regular"/>
                <w:b/>
                <w:bCs/>
                <w:color w:val="000000"/>
              </w:rPr>
              <w:t xml:space="preserve">% </w:t>
            </w:r>
            <w:proofErr w:type="spellStart"/>
            <w:r>
              <w:rPr>
                <w:rFonts w:ascii="Times New Roman Regular" w:hAnsi="Times New Roman Regular" w:cs="Times New Roman Regular"/>
                <w:b/>
                <w:bCs/>
                <w:color w:val="000000"/>
              </w:rPr>
              <w:t>Të</w:t>
            </w:r>
            <w:proofErr w:type="spellEnd"/>
            <w:r>
              <w:rPr>
                <w:rFonts w:ascii="Times New Roman Regular" w:hAnsi="Times New Roman Regular" w:cs="Times New Roman Regular"/>
                <w:b/>
                <w:bCs/>
                <w:color w:val="000000"/>
              </w:rPr>
              <w:t xml:space="preserve"> </w:t>
            </w:r>
            <w:proofErr w:type="spellStart"/>
            <w:r>
              <w:rPr>
                <w:rFonts w:ascii="Times New Roman Regular" w:hAnsi="Times New Roman Regular" w:cs="Times New Roman Regular"/>
                <w:b/>
                <w:bCs/>
                <w:color w:val="000000"/>
              </w:rPr>
              <w:t>punësuar</w:t>
            </w:r>
            <w:proofErr w:type="spellEnd"/>
            <w:r>
              <w:rPr>
                <w:rFonts w:ascii="Times New Roman Regular" w:hAnsi="Times New Roman Regular" w:cs="Times New Roman Regular"/>
                <w:b/>
                <w:bCs/>
                <w:color w:val="000000"/>
              </w:rPr>
              <w:t xml:space="preserve"> </w:t>
            </w:r>
            <w:proofErr w:type="spellStart"/>
            <w:r>
              <w:rPr>
                <w:rFonts w:ascii="Times New Roman Regular" w:hAnsi="Times New Roman Regular" w:cs="Times New Roman Regular"/>
                <w:b/>
                <w:bCs/>
                <w:color w:val="000000"/>
              </w:rPr>
              <w:t>në</w:t>
            </w:r>
            <w:proofErr w:type="spellEnd"/>
            <w:r>
              <w:rPr>
                <w:rFonts w:ascii="Times New Roman Regular" w:hAnsi="Times New Roman Regular" w:cs="Times New Roman Regular"/>
                <w:b/>
                <w:bCs/>
                <w:color w:val="000000"/>
              </w:rPr>
              <w:t xml:space="preserve"> </w:t>
            </w:r>
            <w:proofErr w:type="spellStart"/>
            <w:r>
              <w:rPr>
                <w:rFonts w:ascii="Times New Roman Regular" w:hAnsi="Times New Roman Regular" w:cs="Times New Roman Regular"/>
                <w:b/>
                <w:bCs/>
                <w:color w:val="000000"/>
              </w:rPr>
              <w:t>publik</w:t>
            </w:r>
            <w:proofErr w:type="spellEnd"/>
          </w:p>
        </w:tc>
        <w:tc>
          <w:tcPr>
            <w:tcW w:w="848" w:type="dxa"/>
            <w:vMerge w:val="restart"/>
            <w:tcBorders>
              <w:top w:val="single" w:sz="8" w:space="0" w:color="auto"/>
              <w:left w:val="single" w:sz="8" w:space="0" w:color="auto"/>
              <w:bottom w:val="single" w:sz="8" w:space="0" w:color="000000"/>
              <w:right w:val="single" w:sz="8" w:space="0" w:color="auto"/>
            </w:tcBorders>
            <w:shd w:val="clear" w:color="000000" w:fill="D3E5F6"/>
            <w:textDirection w:val="btLr"/>
            <w:vAlign w:val="center"/>
          </w:tcPr>
          <w:p w14:paraId="47C0BA1B" w14:textId="77777777" w:rsidR="004D4D43" w:rsidRDefault="00000000" w:rsidP="00805F17">
            <w:pPr>
              <w:jc w:val="center"/>
              <w:rPr>
                <w:rFonts w:ascii="Times New Roman Regular" w:hAnsi="Times New Roman Regular" w:cs="Times New Roman Regular"/>
                <w:b/>
                <w:bCs/>
                <w:color w:val="000000"/>
              </w:rPr>
            </w:pPr>
            <w:r>
              <w:rPr>
                <w:rFonts w:ascii="Times New Roman Regular" w:hAnsi="Times New Roman Regular" w:cs="Times New Roman Regular"/>
                <w:b/>
                <w:bCs/>
                <w:color w:val="000000"/>
              </w:rPr>
              <w:t xml:space="preserve">% </w:t>
            </w:r>
            <w:proofErr w:type="spellStart"/>
            <w:r>
              <w:rPr>
                <w:rFonts w:ascii="Times New Roman Regular" w:hAnsi="Times New Roman Regular" w:cs="Times New Roman Regular"/>
                <w:b/>
                <w:bCs/>
                <w:color w:val="000000"/>
              </w:rPr>
              <w:t>Të</w:t>
            </w:r>
            <w:proofErr w:type="spellEnd"/>
            <w:r>
              <w:rPr>
                <w:rFonts w:ascii="Times New Roman Regular" w:hAnsi="Times New Roman Regular" w:cs="Times New Roman Regular"/>
                <w:b/>
                <w:bCs/>
                <w:color w:val="000000"/>
              </w:rPr>
              <w:t xml:space="preserve"> </w:t>
            </w:r>
            <w:proofErr w:type="spellStart"/>
            <w:r>
              <w:rPr>
                <w:rFonts w:ascii="Times New Roman Regular" w:hAnsi="Times New Roman Regular" w:cs="Times New Roman Regular"/>
                <w:b/>
                <w:bCs/>
                <w:color w:val="000000"/>
              </w:rPr>
              <w:t>punësuar</w:t>
            </w:r>
            <w:proofErr w:type="spellEnd"/>
            <w:r>
              <w:rPr>
                <w:rFonts w:ascii="Times New Roman Regular" w:hAnsi="Times New Roman Regular" w:cs="Times New Roman Regular"/>
                <w:b/>
                <w:bCs/>
                <w:color w:val="000000"/>
              </w:rPr>
              <w:t xml:space="preserve"> </w:t>
            </w:r>
            <w:proofErr w:type="spellStart"/>
            <w:r>
              <w:rPr>
                <w:rFonts w:ascii="Times New Roman Regular" w:hAnsi="Times New Roman Regular" w:cs="Times New Roman Regular"/>
                <w:b/>
                <w:bCs/>
                <w:color w:val="000000"/>
              </w:rPr>
              <w:t>në</w:t>
            </w:r>
            <w:proofErr w:type="spellEnd"/>
            <w:r>
              <w:rPr>
                <w:rFonts w:ascii="Times New Roman Regular" w:hAnsi="Times New Roman Regular" w:cs="Times New Roman Regular"/>
                <w:b/>
                <w:bCs/>
                <w:color w:val="000000"/>
              </w:rPr>
              <w:t xml:space="preserve"> </w:t>
            </w:r>
            <w:proofErr w:type="spellStart"/>
            <w:r>
              <w:rPr>
                <w:rFonts w:ascii="Times New Roman Regular" w:hAnsi="Times New Roman Regular" w:cs="Times New Roman Regular"/>
                <w:b/>
                <w:bCs/>
                <w:color w:val="000000"/>
              </w:rPr>
              <w:t>privat</w:t>
            </w:r>
            <w:proofErr w:type="spellEnd"/>
          </w:p>
        </w:tc>
        <w:tc>
          <w:tcPr>
            <w:tcW w:w="1250" w:type="dxa"/>
            <w:vMerge w:val="restart"/>
            <w:tcBorders>
              <w:top w:val="single" w:sz="8" w:space="0" w:color="auto"/>
              <w:left w:val="single" w:sz="8" w:space="0" w:color="auto"/>
              <w:bottom w:val="single" w:sz="8" w:space="0" w:color="000000"/>
              <w:right w:val="single" w:sz="8" w:space="0" w:color="auto"/>
            </w:tcBorders>
            <w:shd w:val="clear" w:color="000000" w:fill="D3E5F6"/>
            <w:textDirection w:val="btLr"/>
            <w:vAlign w:val="center"/>
          </w:tcPr>
          <w:p w14:paraId="47B07A58" w14:textId="77777777" w:rsidR="004D4D43" w:rsidRDefault="00000000" w:rsidP="00805F17">
            <w:pPr>
              <w:jc w:val="center"/>
              <w:rPr>
                <w:rFonts w:ascii="Times New Roman Regular" w:hAnsi="Times New Roman Regular" w:cs="Times New Roman Regular"/>
                <w:b/>
                <w:bCs/>
                <w:color w:val="000000"/>
              </w:rPr>
            </w:pPr>
            <w:r>
              <w:rPr>
                <w:rFonts w:ascii="Times New Roman Regular" w:hAnsi="Times New Roman Regular" w:cs="Times New Roman Regular"/>
                <w:b/>
                <w:bCs/>
                <w:color w:val="000000"/>
              </w:rPr>
              <w:t xml:space="preserve">% </w:t>
            </w:r>
            <w:proofErr w:type="spellStart"/>
            <w:r>
              <w:rPr>
                <w:rFonts w:ascii="Times New Roman Regular" w:hAnsi="Times New Roman Regular" w:cs="Times New Roman Regular"/>
                <w:b/>
                <w:bCs/>
                <w:color w:val="000000"/>
              </w:rPr>
              <w:t>Të</w:t>
            </w:r>
            <w:proofErr w:type="spellEnd"/>
            <w:r>
              <w:rPr>
                <w:rFonts w:ascii="Times New Roman Regular" w:hAnsi="Times New Roman Regular" w:cs="Times New Roman Regular"/>
                <w:b/>
                <w:bCs/>
                <w:color w:val="000000"/>
              </w:rPr>
              <w:t xml:space="preserve"> </w:t>
            </w:r>
            <w:proofErr w:type="spellStart"/>
            <w:r>
              <w:rPr>
                <w:rFonts w:ascii="Times New Roman Regular" w:hAnsi="Times New Roman Regular" w:cs="Times New Roman Regular"/>
                <w:b/>
                <w:bCs/>
                <w:color w:val="000000"/>
              </w:rPr>
              <w:t>vetëpunësuar</w:t>
            </w:r>
            <w:proofErr w:type="spellEnd"/>
          </w:p>
        </w:tc>
        <w:tc>
          <w:tcPr>
            <w:tcW w:w="1384" w:type="dxa"/>
            <w:vMerge w:val="restart"/>
            <w:tcBorders>
              <w:top w:val="single" w:sz="8" w:space="0" w:color="auto"/>
              <w:left w:val="single" w:sz="8" w:space="0" w:color="auto"/>
              <w:bottom w:val="single" w:sz="8" w:space="0" w:color="000000"/>
              <w:right w:val="single" w:sz="8" w:space="0" w:color="auto"/>
            </w:tcBorders>
            <w:shd w:val="clear" w:color="000000" w:fill="D3E5F6"/>
            <w:textDirection w:val="btLr"/>
            <w:vAlign w:val="center"/>
          </w:tcPr>
          <w:p w14:paraId="58526852" w14:textId="77777777" w:rsidR="004D4D43" w:rsidRDefault="00000000" w:rsidP="00805F17">
            <w:pPr>
              <w:jc w:val="center"/>
              <w:rPr>
                <w:rFonts w:ascii="Times New Roman Regular" w:hAnsi="Times New Roman Regular" w:cs="Times New Roman Regular"/>
                <w:b/>
                <w:bCs/>
                <w:color w:val="000000"/>
              </w:rPr>
            </w:pPr>
            <w:r>
              <w:rPr>
                <w:rFonts w:ascii="Times New Roman Regular" w:hAnsi="Times New Roman Regular" w:cs="Times New Roman Regular"/>
                <w:b/>
                <w:bCs/>
                <w:color w:val="000000"/>
              </w:rPr>
              <w:t xml:space="preserve">% </w:t>
            </w:r>
            <w:proofErr w:type="spellStart"/>
            <w:r>
              <w:rPr>
                <w:rFonts w:ascii="Times New Roman Regular" w:hAnsi="Times New Roman Regular" w:cs="Times New Roman Regular"/>
                <w:b/>
                <w:bCs/>
                <w:color w:val="000000"/>
              </w:rPr>
              <w:t>Të</w:t>
            </w:r>
            <w:proofErr w:type="spellEnd"/>
            <w:r>
              <w:rPr>
                <w:rFonts w:ascii="Times New Roman Regular" w:hAnsi="Times New Roman Regular" w:cs="Times New Roman Regular"/>
                <w:b/>
                <w:bCs/>
                <w:color w:val="000000"/>
              </w:rPr>
              <w:t xml:space="preserve"> </w:t>
            </w:r>
            <w:proofErr w:type="spellStart"/>
            <w:r>
              <w:rPr>
                <w:rFonts w:ascii="Times New Roman Regular" w:hAnsi="Times New Roman Regular" w:cs="Times New Roman Regular"/>
                <w:b/>
                <w:bCs/>
                <w:color w:val="000000"/>
              </w:rPr>
              <w:t>papunësuar</w:t>
            </w:r>
            <w:proofErr w:type="spellEnd"/>
          </w:p>
        </w:tc>
        <w:tc>
          <w:tcPr>
            <w:tcW w:w="2196" w:type="dxa"/>
            <w:vMerge w:val="restart"/>
            <w:tcBorders>
              <w:top w:val="single" w:sz="8" w:space="0" w:color="auto"/>
              <w:left w:val="single" w:sz="8" w:space="0" w:color="auto"/>
              <w:bottom w:val="single" w:sz="8" w:space="0" w:color="000000"/>
              <w:right w:val="single" w:sz="8" w:space="0" w:color="auto"/>
            </w:tcBorders>
            <w:shd w:val="clear" w:color="000000" w:fill="D3E5F6"/>
            <w:textDirection w:val="btLr"/>
            <w:vAlign w:val="center"/>
          </w:tcPr>
          <w:p w14:paraId="6C78F045" w14:textId="77777777" w:rsidR="004D4D43" w:rsidRPr="00060F50" w:rsidRDefault="00000000" w:rsidP="00805F17">
            <w:pPr>
              <w:jc w:val="center"/>
              <w:rPr>
                <w:rFonts w:ascii="Times New Roman Regular" w:hAnsi="Times New Roman Regular" w:cs="Times New Roman Regular"/>
                <w:b/>
                <w:bCs/>
                <w:color w:val="000000"/>
                <w:lang w:val="de-DE"/>
              </w:rPr>
            </w:pPr>
            <w:r w:rsidRPr="00060F50">
              <w:rPr>
                <w:rFonts w:ascii="Times New Roman Regular" w:hAnsi="Times New Roman Regular" w:cs="Times New Roman Regular"/>
                <w:b/>
                <w:bCs/>
                <w:color w:val="000000"/>
                <w:lang w:val="de-DE"/>
              </w:rPr>
              <w:t>% Të padeklaruar (nuk ka informacion)</w:t>
            </w:r>
          </w:p>
        </w:tc>
      </w:tr>
      <w:tr w:rsidR="004D4D43" w:rsidRPr="00060F50" w14:paraId="44A896D2" w14:textId="77777777" w:rsidTr="00690AB8">
        <w:trPr>
          <w:trHeight w:val="2310"/>
        </w:trPr>
        <w:tc>
          <w:tcPr>
            <w:tcW w:w="2137" w:type="dxa"/>
            <w:vMerge/>
            <w:tcBorders>
              <w:top w:val="single" w:sz="8" w:space="0" w:color="auto"/>
              <w:left w:val="single" w:sz="8" w:space="0" w:color="auto"/>
              <w:bottom w:val="single" w:sz="8" w:space="0" w:color="000000"/>
              <w:right w:val="single" w:sz="8" w:space="0" w:color="auto"/>
            </w:tcBorders>
            <w:vAlign w:val="center"/>
          </w:tcPr>
          <w:p w14:paraId="6DE81081" w14:textId="77777777" w:rsidR="004D4D43" w:rsidRPr="00060F50" w:rsidRDefault="004D4D43" w:rsidP="00805F17">
            <w:pPr>
              <w:rPr>
                <w:rFonts w:ascii="Times New Roman Regular" w:hAnsi="Times New Roman Regular" w:cs="Times New Roman Regular"/>
                <w:b/>
                <w:bCs/>
                <w:color w:val="000000"/>
                <w:lang w:val="de-DE"/>
              </w:rPr>
            </w:pPr>
          </w:p>
        </w:tc>
        <w:tc>
          <w:tcPr>
            <w:tcW w:w="3537" w:type="dxa"/>
            <w:vMerge/>
            <w:tcBorders>
              <w:top w:val="single" w:sz="8" w:space="0" w:color="auto"/>
              <w:left w:val="single" w:sz="8" w:space="0" w:color="auto"/>
              <w:bottom w:val="single" w:sz="8" w:space="0" w:color="000000"/>
              <w:right w:val="single" w:sz="8" w:space="0" w:color="auto"/>
            </w:tcBorders>
            <w:vAlign w:val="center"/>
          </w:tcPr>
          <w:p w14:paraId="7ACE0A63" w14:textId="77777777" w:rsidR="004D4D43" w:rsidRPr="00060F50" w:rsidRDefault="004D4D43" w:rsidP="00805F17">
            <w:pPr>
              <w:rPr>
                <w:rFonts w:ascii="Times New Roman Regular" w:hAnsi="Times New Roman Regular" w:cs="Times New Roman Regular"/>
                <w:b/>
                <w:bCs/>
                <w:color w:val="000000"/>
                <w:lang w:val="de-DE"/>
              </w:rPr>
            </w:pPr>
          </w:p>
        </w:tc>
        <w:tc>
          <w:tcPr>
            <w:tcW w:w="805" w:type="dxa"/>
            <w:vMerge/>
            <w:tcBorders>
              <w:top w:val="single" w:sz="8" w:space="0" w:color="auto"/>
              <w:left w:val="single" w:sz="8" w:space="0" w:color="auto"/>
              <w:bottom w:val="single" w:sz="8" w:space="0" w:color="000000"/>
              <w:right w:val="single" w:sz="8" w:space="0" w:color="auto"/>
            </w:tcBorders>
            <w:vAlign w:val="center"/>
          </w:tcPr>
          <w:p w14:paraId="4D717CF6" w14:textId="77777777" w:rsidR="004D4D43" w:rsidRPr="00060F50" w:rsidRDefault="004D4D43" w:rsidP="00805F17">
            <w:pPr>
              <w:rPr>
                <w:rFonts w:ascii="Times New Roman Regular" w:hAnsi="Times New Roman Regular" w:cs="Times New Roman Regular"/>
                <w:b/>
                <w:bCs/>
                <w:color w:val="000000"/>
                <w:lang w:val="de-DE"/>
              </w:rPr>
            </w:pPr>
          </w:p>
        </w:tc>
        <w:tc>
          <w:tcPr>
            <w:tcW w:w="719" w:type="dxa"/>
            <w:vMerge/>
            <w:tcBorders>
              <w:top w:val="single" w:sz="8" w:space="0" w:color="auto"/>
              <w:left w:val="single" w:sz="8" w:space="0" w:color="auto"/>
              <w:bottom w:val="single" w:sz="8" w:space="0" w:color="000000"/>
              <w:right w:val="single" w:sz="8" w:space="0" w:color="auto"/>
            </w:tcBorders>
            <w:vAlign w:val="center"/>
          </w:tcPr>
          <w:p w14:paraId="15D3D318" w14:textId="77777777" w:rsidR="004D4D43" w:rsidRPr="00060F50" w:rsidRDefault="004D4D43" w:rsidP="00805F17">
            <w:pPr>
              <w:rPr>
                <w:rFonts w:ascii="Times New Roman Regular" w:hAnsi="Times New Roman Regular" w:cs="Times New Roman Regular"/>
                <w:b/>
                <w:bCs/>
                <w:color w:val="000000"/>
                <w:lang w:val="de-DE"/>
              </w:rPr>
            </w:pPr>
          </w:p>
        </w:tc>
        <w:tc>
          <w:tcPr>
            <w:tcW w:w="701" w:type="dxa"/>
            <w:vMerge/>
            <w:tcBorders>
              <w:top w:val="single" w:sz="8" w:space="0" w:color="auto"/>
              <w:left w:val="single" w:sz="8" w:space="0" w:color="auto"/>
              <w:bottom w:val="single" w:sz="8" w:space="0" w:color="000000"/>
              <w:right w:val="single" w:sz="8" w:space="0" w:color="auto"/>
            </w:tcBorders>
            <w:vAlign w:val="center"/>
          </w:tcPr>
          <w:p w14:paraId="7A55FE81" w14:textId="77777777" w:rsidR="004D4D43" w:rsidRPr="00060F50" w:rsidRDefault="004D4D43" w:rsidP="00805F17">
            <w:pPr>
              <w:rPr>
                <w:rFonts w:ascii="Times New Roman Regular" w:hAnsi="Times New Roman Regular" w:cs="Times New Roman Regular"/>
                <w:b/>
                <w:bCs/>
                <w:color w:val="000000"/>
                <w:lang w:val="de-DE"/>
              </w:rPr>
            </w:pPr>
          </w:p>
        </w:tc>
        <w:tc>
          <w:tcPr>
            <w:tcW w:w="708" w:type="dxa"/>
            <w:vMerge/>
            <w:tcBorders>
              <w:top w:val="single" w:sz="8" w:space="0" w:color="auto"/>
              <w:left w:val="single" w:sz="8" w:space="0" w:color="auto"/>
              <w:bottom w:val="single" w:sz="8" w:space="0" w:color="000000"/>
              <w:right w:val="single" w:sz="8" w:space="0" w:color="auto"/>
            </w:tcBorders>
            <w:vAlign w:val="center"/>
          </w:tcPr>
          <w:p w14:paraId="5011A34F" w14:textId="77777777" w:rsidR="004D4D43" w:rsidRPr="00060F50" w:rsidRDefault="004D4D43" w:rsidP="00805F17">
            <w:pPr>
              <w:rPr>
                <w:rFonts w:ascii="Times New Roman Regular" w:hAnsi="Times New Roman Regular" w:cs="Times New Roman Regular"/>
                <w:b/>
                <w:bCs/>
                <w:color w:val="000000"/>
                <w:lang w:val="de-DE"/>
              </w:rPr>
            </w:pPr>
          </w:p>
        </w:tc>
        <w:tc>
          <w:tcPr>
            <w:tcW w:w="848" w:type="dxa"/>
            <w:vMerge/>
            <w:tcBorders>
              <w:top w:val="single" w:sz="8" w:space="0" w:color="auto"/>
              <w:left w:val="single" w:sz="8" w:space="0" w:color="auto"/>
              <w:bottom w:val="single" w:sz="8" w:space="0" w:color="000000"/>
              <w:right w:val="single" w:sz="8" w:space="0" w:color="auto"/>
            </w:tcBorders>
            <w:vAlign w:val="center"/>
          </w:tcPr>
          <w:p w14:paraId="4FB2DEB2" w14:textId="77777777" w:rsidR="004D4D43" w:rsidRPr="00060F50" w:rsidRDefault="004D4D43" w:rsidP="00805F17">
            <w:pPr>
              <w:rPr>
                <w:rFonts w:ascii="Times New Roman Regular" w:hAnsi="Times New Roman Regular" w:cs="Times New Roman Regular"/>
                <w:b/>
                <w:bCs/>
                <w:color w:val="000000"/>
                <w:lang w:val="de-DE"/>
              </w:rPr>
            </w:pPr>
          </w:p>
        </w:tc>
        <w:tc>
          <w:tcPr>
            <w:tcW w:w="1250" w:type="dxa"/>
            <w:vMerge/>
            <w:tcBorders>
              <w:top w:val="single" w:sz="8" w:space="0" w:color="auto"/>
              <w:left w:val="single" w:sz="8" w:space="0" w:color="auto"/>
              <w:bottom w:val="single" w:sz="8" w:space="0" w:color="000000"/>
              <w:right w:val="single" w:sz="8" w:space="0" w:color="auto"/>
            </w:tcBorders>
            <w:vAlign w:val="center"/>
          </w:tcPr>
          <w:p w14:paraId="1C163A11" w14:textId="77777777" w:rsidR="004D4D43" w:rsidRPr="00060F50" w:rsidRDefault="004D4D43" w:rsidP="00805F17">
            <w:pPr>
              <w:rPr>
                <w:rFonts w:ascii="Times New Roman Regular" w:hAnsi="Times New Roman Regular" w:cs="Times New Roman Regular"/>
                <w:b/>
                <w:bCs/>
                <w:color w:val="000000"/>
                <w:lang w:val="de-DE"/>
              </w:rPr>
            </w:pPr>
          </w:p>
        </w:tc>
        <w:tc>
          <w:tcPr>
            <w:tcW w:w="1384" w:type="dxa"/>
            <w:vMerge/>
            <w:tcBorders>
              <w:top w:val="single" w:sz="8" w:space="0" w:color="auto"/>
              <w:left w:val="single" w:sz="8" w:space="0" w:color="auto"/>
              <w:bottom w:val="single" w:sz="8" w:space="0" w:color="000000"/>
              <w:right w:val="single" w:sz="8" w:space="0" w:color="auto"/>
            </w:tcBorders>
            <w:vAlign w:val="center"/>
          </w:tcPr>
          <w:p w14:paraId="1BBE6B21" w14:textId="77777777" w:rsidR="004D4D43" w:rsidRPr="00060F50" w:rsidRDefault="004D4D43" w:rsidP="00805F17">
            <w:pPr>
              <w:rPr>
                <w:rFonts w:ascii="Times New Roman Regular" w:hAnsi="Times New Roman Regular" w:cs="Times New Roman Regular"/>
                <w:b/>
                <w:bCs/>
                <w:color w:val="000000"/>
                <w:lang w:val="de-DE"/>
              </w:rPr>
            </w:pPr>
          </w:p>
        </w:tc>
        <w:tc>
          <w:tcPr>
            <w:tcW w:w="2196" w:type="dxa"/>
            <w:vMerge/>
            <w:tcBorders>
              <w:top w:val="single" w:sz="8" w:space="0" w:color="auto"/>
              <w:left w:val="single" w:sz="8" w:space="0" w:color="auto"/>
              <w:bottom w:val="single" w:sz="8" w:space="0" w:color="000000"/>
              <w:right w:val="single" w:sz="8" w:space="0" w:color="auto"/>
            </w:tcBorders>
            <w:vAlign w:val="center"/>
          </w:tcPr>
          <w:p w14:paraId="7320995E" w14:textId="77777777" w:rsidR="004D4D43" w:rsidRPr="00060F50" w:rsidRDefault="004D4D43" w:rsidP="00805F17">
            <w:pPr>
              <w:rPr>
                <w:rFonts w:ascii="Times New Roman Regular" w:hAnsi="Times New Roman Regular" w:cs="Times New Roman Regular"/>
                <w:b/>
                <w:bCs/>
                <w:color w:val="000000"/>
                <w:lang w:val="de-DE"/>
              </w:rPr>
            </w:pPr>
          </w:p>
        </w:tc>
      </w:tr>
      <w:tr w:rsidR="004D4D43" w14:paraId="70E5B869" w14:textId="77777777" w:rsidTr="00690AB8">
        <w:trPr>
          <w:trHeight w:val="502"/>
        </w:trPr>
        <w:tc>
          <w:tcPr>
            <w:tcW w:w="2137" w:type="dxa"/>
            <w:tcBorders>
              <w:top w:val="nil"/>
              <w:left w:val="single" w:sz="4" w:space="0" w:color="auto"/>
              <w:bottom w:val="single" w:sz="4" w:space="0" w:color="auto"/>
              <w:right w:val="nil"/>
            </w:tcBorders>
            <w:vAlign w:val="center"/>
          </w:tcPr>
          <w:p w14:paraId="12AED0E1" w14:textId="77777777" w:rsidR="004D4D43" w:rsidRDefault="00000000" w:rsidP="00805F17">
            <w:pPr>
              <w:jc w:val="both"/>
              <w:rPr>
                <w:rFonts w:ascii="Times New Roman Regular" w:hAnsi="Times New Roman Regular" w:cs="Times New Roman Regular"/>
                <w:color w:val="000000"/>
              </w:rPr>
            </w:pPr>
            <w:r>
              <w:rPr>
                <w:rFonts w:ascii="Times New Roman Regular" w:hAnsi="Times New Roman Regular" w:cs="Times New Roman Regular"/>
                <w:color w:val="000000"/>
              </w:rPr>
              <w:lastRenderedPageBreak/>
              <w:t>FAKULTETI I BIZNESIT</w:t>
            </w:r>
          </w:p>
        </w:tc>
        <w:tc>
          <w:tcPr>
            <w:tcW w:w="3537" w:type="dxa"/>
            <w:tcBorders>
              <w:top w:val="nil"/>
              <w:left w:val="single" w:sz="4" w:space="0" w:color="auto"/>
              <w:bottom w:val="single" w:sz="4" w:space="0" w:color="auto"/>
              <w:right w:val="nil"/>
            </w:tcBorders>
            <w:vAlign w:val="center"/>
          </w:tcPr>
          <w:p w14:paraId="5790125E"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BA ADMINISTRIM BIZNESI</w:t>
            </w:r>
          </w:p>
        </w:tc>
        <w:tc>
          <w:tcPr>
            <w:tcW w:w="805" w:type="dxa"/>
            <w:tcBorders>
              <w:top w:val="nil"/>
              <w:left w:val="single" w:sz="4" w:space="0" w:color="auto"/>
              <w:bottom w:val="single" w:sz="4" w:space="0" w:color="auto"/>
              <w:right w:val="nil"/>
            </w:tcBorders>
            <w:vAlign w:val="center"/>
          </w:tcPr>
          <w:p w14:paraId="4D1D76B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203</w:t>
            </w:r>
          </w:p>
        </w:tc>
        <w:tc>
          <w:tcPr>
            <w:tcW w:w="719" w:type="dxa"/>
            <w:tcBorders>
              <w:top w:val="nil"/>
              <w:left w:val="single" w:sz="4" w:space="0" w:color="auto"/>
              <w:bottom w:val="single" w:sz="4" w:space="0" w:color="auto"/>
              <w:right w:val="nil"/>
            </w:tcBorders>
            <w:vAlign w:val="center"/>
          </w:tcPr>
          <w:p w14:paraId="7E5F364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single" w:sz="4" w:space="0" w:color="auto"/>
              <w:bottom w:val="single" w:sz="4" w:space="0" w:color="auto"/>
              <w:right w:val="nil"/>
            </w:tcBorders>
            <w:vAlign w:val="center"/>
          </w:tcPr>
          <w:p w14:paraId="25B1EA5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70%</w:t>
            </w:r>
          </w:p>
        </w:tc>
        <w:tc>
          <w:tcPr>
            <w:tcW w:w="708" w:type="dxa"/>
            <w:tcBorders>
              <w:top w:val="nil"/>
              <w:left w:val="single" w:sz="4" w:space="0" w:color="auto"/>
              <w:bottom w:val="single" w:sz="4" w:space="0" w:color="auto"/>
              <w:right w:val="nil"/>
            </w:tcBorders>
            <w:vAlign w:val="center"/>
          </w:tcPr>
          <w:p w14:paraId="35777CB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w:t>
            </w:r>
          </w:p>
        </w:tc>
        <w:tc>
          <w:tcPr>
            <w:tcW w:w="848" w:type="dxa"/>
            <w:tcBorders>
              <w:top w:val="nil"/>
              <w:left w:val="single" w:sz="4" w:space="0" w:color="auto"/>
              <w:bottom w:val="single" w:sz="4" w:space="0" w:color="auto"/>
              <w:right w:val="nil"/>
            </w:tcBorders>
            <w:vAlign w:val="center"/>
          </w:tcPr>
          <w:p w14:paraId="43F78CE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96%</w:t>
            </w:r>
          </w:p>
        </w:tc>
        <w:tc>
          <w:tcPr>
            <w:tcW w:w="1250" w:type="dxa"/>
            <w:tcBorders>
              <w:top w:val="nil"/>
              <w:left w:val="single" w:sz="4" w:space="0" w:color="auto"/>
              <w:bottom w:val="single" w:sz="4" w:space="0" w:color="auto"/>
              <w:right w:val="nil"/>
            </w:tcBorders>
            <w:vAlign w:val="center"/>
          </w:tcPr>
          <w:p w14:paraId="0AE49A3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w:t>
            </w:r>
          </w:p>
        </w:tc>
        <w:tc>
          <w:tcPr>
            <w:tcW w:w="1384" w:type="dxa"/>
            <w:tcBorders>
              <w:top w:val="nil"/>
              <w:left w:val="single" w:sz="4" w:space="0" w:color="auto"/>
              <w:bottom w:val="single" w:sz="4" w:space="0" w:color="auto"/>
              <w:right w:val="nil"/>
            </w:tcBorders>
            <w:vAlign w:val="center"/>
          </w:tcPr>
          <w:p w14:paraId="7EFDCB5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30%</w:t>
            </w:r>
          </w:p>
        </w:tc>
        <w:tc>
          <w:tcPr>
            <w:tcW w:w="2196" w:type="dxa"/>
            <w:tcBorders>
              <w:top w:val="nil"/>
              <w:left w:val="single" w:sz="4" w:space="0" w:color="auto"/>
              <w:bottom w:val="single" w:sz="4" w:space="0" w:color="auto"/>
              <w:right w:val="single" w:sz="4" w:space="0" w:color="auto"/>
            </w:tcBorders>
            <w:vAlign w:val="center"/>
          </w:tcPr>
          <w:p w14:paraId="696F60E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49%</w:t>
            </w:r>
          </w:p>
        </w:tc>
      </w:tr>
      <w:tr w:rsidR="004D4D43" w14:paraId="012156EA" w14:textId="77777777" w:rsidTr="00690AB8">
        <w:trPr>
          <w:trHeight w:val="440"/>
        </w:trPr>
        <w:tc>
          <w:tcPr>
            <w:tcW w:w="2137" w:type="dxa"/>
            <w:tcBorders>
              <w:top w:val="nil"/>
              <w:left w:val="single" w:sz="4" w:space="0" w:color="auto"/>
              <w:bottom w:val="single" w:sz="4" w:space="0" w:color="auto"/>
              <w:right w:val="single" w:sz="4" w:space="0" w:color="auto"/>
            </w:tcBorders>
            <w:vAlign w:val="center"/>
          </w:tcPr>
          <w:p w14:paraId="37E09852" w14:textId="77777777" w:rsidR="004D4D43" w:rsidRDefault="00000000" w:rsidP="00805F17">
            <w:pPr>
              <w:jc w:val="both"/>
              <w:rPr>
                <w:rFonts w:ascii="Times New Roman Regular" w:hAnsi="Times New Roman Regular" w:cs="Times New Roman Regular"/>
                <w:color w:val="000000"/>
              </w:rPr>
            </w:pPr>
            <w:r>
              <w:rPr>
                <w:rFonts w:ascii="Times New Roman Regular" w:hAnsi="Times New Roman Regular" w:cs="Times New Roman Regular"/>
                <w:color w:val="000000"/>
              </w:rPr>
              <w:t>FAKULTETI I BIZNESIT</w:t>
            </w:r>
          </w:p>
        </w:tc>
        <w:tc>
          <w:tcPr>
            <w:tcW w:w="3537" w:type="dxa"/>
            <w:tcBorders>
              <w:top w:val="nil"/>
              <w:left w:val="nil"/>
              <w:bottom w:val="single" w:sz="4" w:space="0" w:color="auto"/>
              <w:right w:val="single" w:sz="4" w:space="0" w:color="auto"/>
            </w:tcBorders>
            <w:vAlign w:val="center"/>
          </w:tcPr>
          <w:p w14:paraId="3E404526"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BA BANKE FINANCE</w:t>
            </w:r>
          </w:p>
        </w:tc>
        <w:tc>
          <w:tcPr>
            <w:tcW w:w="805" w:type="dxa"/>
            <w:tcBorders>
              <w:top w:val="nil"/>
              <w:left w:val="nil"/>
              <w:bottom w:val="single" w:sz="4" w:space="0" w:color="auto"/>
              <w:right w:val="single" w:sz="4" w:space="0" w:color="auto"/>
            </w:tcBorders>
            <w:vAlign w:val="center"/>
          </w:tcPr>
          <w:p w14:paraId="42A9A7F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302</w:t>
            </w:r>
          </w:p>
        </w:tc>
        <w:tc>
          <w:tcPr>
            <w:tcW w:w="719" w:type="dxa"/>
            <w:tcBorders>
              <w:top w:val="nil"/>
              <w:left w:val="nil"/>
              <w:bottom w:val="single" w:sz="4" w:space="0" w:color="auto"/>
              <w:right w:val="single" w:sz="4" w:space="0" w:color="auto"/>
            </w:tcBorders>
            <w:vAlign w:val="center"/>
          </w:tcPr>
          <w:p w14:paraId="019D441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0949D0E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72%</w:t>
            </w:r>
          </w:p>
        </w:tc>
        <w:tc>
          <w:tcPr>
            <w:tcW w:w="708" w:type="dxa"/>
            <w:tcBorders>
              <w:top w:val="nil"/>
              <w:left w:val="nil"/>
              <w:bottom w:val="single" w:sz="4" w:space="0" w:color="auto"/>
              <w:right w:val="single" w:sz="4" w:space="0" w:color="auto"/>
            </w:tcBorders>
            <w:vAlign w:val="center"/>
          </w:tcPr>
          <w:p w14:paraId="6FE0817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w:t>
            </w:r>
          </w:p>
        </w:tc>
        <w:tc>
          <w:tcPr>
            <w:tcW w:w="848" w:type="dxa"/>
            <w:tcBorders>
              <w:top w:val="nil"/>
              <w:left w:val="nil"/>
              <w:bottom w:val="single" w:sz="4" w:space="0" w:color="auto"/>
              <w:right w:val="single" w:sz="4" w:space="0" w:color="auto"/>
            </w:tcBorders>
            <w:vAlign w:val="center"/>
          </w:tcPr>
          <w:p w14:paraId="12D2A8A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93%</w:t>
            </w:r>
          </w:p>
        </w:tc>
        <w:tc>
          <w:tcPr>
            <w:tcW w:w="1250" w:type="dxa"/>
            <w:tcBorders>
              <w:top w:val="nil"/>
              <w:left w:val="nil"/>
              <w:bottom w:val="single" w:sz="4" w:space="0" w:color="auto"/>
              <w:right w:val="single" w:sz="4" w:space="0" w:color="auto"/>
            </w:tcBorders>
            <w:vAlign w:val="center"/>
          </w:tcPr>
          <w:p w14:paraId="369BD8D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13D9A9D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28%</w:t>
            </w:r>
          </w:p>
        </w:tc>
        <w:tc>
          <w:tcPr>
            <w:tcW w:w="2196" w:type="dxa"/>
            <w:tcBorders>
              <w:top w:val="nil"/>
              <w:left w:val="nil"/>
              <w:bottom w:val="single" w:sz="4" w:space="0" w:color="auto"/>
              <w:right w:val="single" w:sz="4" w:space="0" w:color="auto"/>
            </w:tcBorders>
            <w:vAlign w:val="center"/>
          </w:tcPr>
          <w:p w14:paraId="20553D6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56%</w:t>
            </w:r>
          </w:p>
        </w:tc>
      </w:tr>
      <w:tr w:rsidR="004D4D43" w14:paraId="726781DD" w14:textId="77777777" w:rsidTr="00690AB8">
        <w:trPr>
          <w:trHeight w:val="440"/>
        </w:trPr>
        <w:tc>
          <w:tcPr>
            <w:tcW w:w="2137" w:type="dxa"/>
            <w:tcBorders>
              <w:top w:val="nil"/>
              <w:left w:val="single" w:sz="4" w:space="0" w:color="auto"/>
              <w:bottom w:val="single" w:sz="4" w:space="0" w:color="auto"/>
              <w:right w:val="single" w:sz="4" w:space="0" w:color="auto"/>
            </w:tcBorders>
            <w:vAlign w:val="center"/>
          </w:tcPr>
          <w:p w14:paraId="770FEED9" w14:textId="77777777" w:rsidR="004D4D43" w:rsidRDefault="00000000" w:rsidP="00805F17">
            <w:pPr>
              <w:jc w:val="both"/>
              <w:rPr>
                <w:rFonts w:ascii="Times New Roman Regular" w:hAnsi="Times New Roman Regular" w:cs="Times New Roman Regular"/>
                <w:color w:val="000000"/>
              </w:rPr>
            </w:pPr>
            <w:r>
              <w:rPr>
                <w:rFonts w:ascii="Times New Roman Regular" w:hAnsi="Times New Roman Regular" w:cs="Times New Roman Regular"/>
                <w:color w:val="000000"/>
              </w:rPr>
              <w:t>FAKULTETI I BIZNESIT</w:t>
            </w:r>
          </w:p>
        </w:tc>
        <w:tc>
          <w:tcPr>
            <w:tcW w:w="3537" w:type="dxa"/>
            <w:tcBorders>
              <w:top w:val="nil"/>
              <w:left w:val="nil"/>
              <w:bottom w:val="single" w:sz="4" w:space="0" w:color="auto"/>
              <w:right w:val="single" w:sz="4" w:space="0" w:color="auto"/>
            </w:tcBorders>
            <w:vAlign w:val="center"/>
          </w:tcPr>
          <w:p w14:paraId="394B029B"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BA FINANCE KONTABILITET</w:t>
            </w:r>
          </w:p>
        </w:tc>
        <w:tc>
          <w:tcPr>
            <w:tcW w:w="805" w:type="dxa"/>
            <w:tcBorders>
              <w:top w:val="nil"/>
              <w:left w:val="nil"/>
              <w:bottom w:val="single" w:sz="4" w:space="0" w:color="auto"/>
              <w:right w:val="single" w:sz="4" w:space="0" w:color="auto"/>
            </w:tcBorders>
            <w:vAlign w:val="center"/>
          </w:tcPr>
          <w:p w14:paraId="0DAFB86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405</w:t>
            </w:r>
          </w:p>
        </w:tc>
        <w:tc>
          <w:tcPr>
            <w:tcW w:w="719" w:type="dxa"/>
            <w:tcBorders>
              <w:top w:val="nil"/>
              <w:left w:val="nil"/>
              <w:bottom w:val="single" w:sz="4" w:space="0" w:color="auto"/>
              <w:right w:val="single" w:sz="4" w:space="0" w:color="auto"/>
            </w:tcBorders>
            <w:vAlign w:val="center"/>
          </w:tcPr>
          <w:p w14:paraId="2942BEF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00A5826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80%</w:t>
            </w:r>
          </w:p>
        </w:tc>
        <w:tc>
          <w:tcPr>
            <w:tcW w:w="708" w:type="dxa"/>
            <w:tcBorders>
              <w:top w:val="nil"/>
              <w:left w:val="nil"/>
              <w:bottom w:val="single" w:sz="4" w:space="0" w:color="auto"/>
              <w:right w:val="single" w:sz="4" w:space="0" w:color="auto"/>
            </w:tcBorders>
            <w:vAlign w:val="center"/>
          </w:tcPr>
          <w:p w14:paraId="6889178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13%</w:t>
            </w:r>
          </w:p>
        </w:tc>
        <w:tc>
          <w:tcPr>
            <w:tcW w:w="848" w:type="dxa"/>
            <w:tcBorders>
              <w:top w:val="nil"/>
              <w:left w:val="nil"/>
              <w:bottom w:val="single" w:sz="4" w:space="0" w:color="auto"/>
              <w:right w:val="single" w:sz="4" w:space="0" w:color="auto"/>
            </w:tcBorders>
            <w:vAlign w:val="center"/>
          </w:tcPr>
          <w:p w14:paraId="6E58ECB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87%</w:t>
            </w:r>
          </w:p>
        </w:tc>
        <w:tc>
          <w:tcPr>
            <w:tcW w:w="1250" w:type="dxa"/>
            <w:tcBorders>
              <w:top w:val="nil"/>
              <w:left w:val="nil"/>
              <w:bottom w:val="single" w:sz="4" w:space="0" w:color="auto"/>
              <w:right w:val="single" w:sz="4" w:space="0" w:color="auto"/>
            </w:tcBorders>
            <w:vAlign w:val="center"/>
          </w:tcPr>
          <w:p w14:paraId="647DF6C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4F71297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20%</w:t>
            </w:r>
          </w:p>
        </w:tc>
        <w:tc>
          <w:tcPr>
            <w:tcW w:w="2196" w:type="dxa"/>
            <w:tcBorders>
              <w:top w:val="nil"/>
              <w:left w:val="nil"/>
              <w:bottom w:val="single" w:sz="4" w:space="0" w:color="auto"/>
              <w:right w:val="single" w:sz="4" w:space="0" w:color="auto"/>
            </w:tcBorders>
            <w:vAlign w:val="center"/>
          </w:tcPr>
          <w:p w14:paraId="435015F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50%</w:t>
            </w:r>
          </w:p>
        </w:tc>
      </w:tr>
      <w:tr w:rsidR="004D4D43" w14:paraId="2A3C675D" w14:textId="77777777" w:rsidTr="00690AB8">
        <w:trPr>
          <w:trHeight w:val="440"/>
        </w:trPr>
        <w:tc>
          <w:tcPr>
            <w:tcW w:w="2137" w:type="dxa"/>
            <w:tcBorders>
              <w:top w:val="nil"/>
              <w:left w:val="single" w:sz="4" w:space="0" w:color="auto"/>
              <w:bottom w:val="single" w:sz="4" w:space="0" w:color="auto"/>
              <w:right w:val="single" w:sz="4" w:space="0" w:color="auto"/>
            </w:tcBorders>
            <w:vAlign w:val="center"/>
          </w:tcPr>
          <w:p w14:paraId="07EDF306" w14:textId="77777777" w:rsidR="004D4D43" w:rsidRDefault="00000000" w:rsidP="00805F17">
            <w:pPr>
              <w:jc w:val="both"/>
              <w:rPr>
                <w:rFonts w:ascii="Times New Roman Regular" w:hAnsi="Times New Roman Regular" w:cs="Times New Roman Regular"/>
                <w:color w:val="000000"/>
              </w:rPr>
            </w:pPr>
            <w:r>
              <w:rPr>
                <w:rFonts w:ascii="Times New Roman Regular" w:hAnsi="Times New Roman Regular" w:cs="Times New Roman Regular"/>
                <w:color w:val="000000"/>
              </w:rPr>
              <w:t>FAKULTETI I BIZNESIT</w:t>
            </w:r>
          </w:p>
        </w:tc>
        <w:tc>
          <w:tcPr>
            <w:tcW w:w="3537" w:type="dxa"/>
            <w:tcBorders>
              <w:top w:val="nil"/>
              <w:left w:val="nil"/>
              <w:bottom w:val="single" w:sz="4" w:space="0" w:color="auto"/>
              <w:right w:val="single" w:sz="4" w:space="0" w:color="auto"/>
            </w:tcBorders>
            <w:vAlign w:val="center"/>
          </w:tcPr>
          <w:p w14:paraId="4E90EAD8"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BA MENAXHIM MARKETING</w:t>
            </w:r>
          </w:p>
        </w:tc>
        <w:tc>
          <w:tcPr>
            <w:tcW w:w="805" w:type="dxa"/>
            <w:tcBorders>
              <w:top w:val="nil"/>
              <w:left w:val="nil"/>
              <w:bottom w:val="single" w:sz="4" w:space="0" w:color="auto"/>
              <w:right w:val="single" w:sz="4" w:space="0" w:color="auto"/>
            </w:tcBorders>
            <w:vAlign w:val="center"/>
          </w:tcPr>
          <w:p w14:paraId="288E4D1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157</w:t>
            </w:r>
          </w:p>
        </w:tc>
        <w:tc>
          <w:tcPr>
            <w:tcW w:w="719" w:type="dxa"/>
            <w:tcBorders>
              <w:top w:val="nil"/>
              <w:left w:val="nil"/>
              <w:bottom w:val="single" w:sz="4" w:space="0" w:color="auto"/>
              <w:right w:val="single" w:sz="4" w:space="0" w:color="auto"/>
            </w:tcBorders>
            <w:vAlign w:val="center"/>
          </w:tcPr>
          <w:p w14:paraId="763139E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59877A7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72%</w:t>
            </w:r>
          </w:p>
        </w:tc>
        <w:tc>
          <w:tcPr>
            <w:tcW w:w="708" w:type="dxa"/>
            <w:tcBorders>
              <w:top w:val="nil"/>
              <w:left w:val="nil"/>
              <w:bottom w:val="single" w:sz="4" w:space="0" w:color="auto"/>
              <w:right w:val="single" w:sz="4" w:space="0" w:color="auto"/>
            </w:tcBorders>
            <w:vAlign w:val="center"/>
          </w:tcPr>
          <w:p w14:paraId="3D71BA0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w:t>
            </w:r>
          </w:p>
        </w:tc>
        <w:tc>
          <w:tcPr>
            <w:tcW w:w="848" w:type="dxa"/>
            <w:tcBorders>
              <w:top w:val="nil"/>
              <w:left w:val="nil"/>
              <w:bottom w:val="single" w:sz="4" w:space="0" w:color="auto"/>
              <w:right w:val="single" w:sz="4" w:space="0" w:color="auto"/>
            </w:tcBorders>
            <w:vAlign w:val="center"/>
          </w:tcPr>
          <w:p w14:paraId="4EFADBD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92%</w:t>
            </w:r>
          </w:p>
        </w:tc>
        <w:tc>
          <w:tcPr>
            <w:tcW w:w="1250" w:type="dxa"/>
            <w:tcBorders>
              <w:top w:val="nil"/>
              <w:left w:val="nil"/>
              <w:bottom w:val="single" w:sz="4" w:space="0" w:color="auto"/>
              <w:right w:val="single" w:sz="4" w:space="0" w:color="auto"/>
            </w:tcBorders>
            <w:vAlign w:val="center"/>
          </w:tcPr>
          <w:p w14:paraId="08CF8DA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1D7A50B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28%</w:t>
            </w:r>
          </w:p>
        </w:tc>
        <w:tc>
          <w:tcPr>
            <w:tcW w:w="2196" w:type="dxa"/>
            <w:tcBorders>
              <w:top w:val="nil"/>
              <w:left w:val="nil"/>
              <w:bottom w:val="single" w:sz="4" w:space="0" w:color="auto"/>
              <w:right w:val="single" w:sz="4" w:space="0" w:color="auto"/>
            </w:tcBorders>
            <w:vAlign w:val="center"/>
          </w:tcPr>
          <w:p w14:paraId="7877E29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56%</w:t>
            </w:r>
          </w:p>
        </w:tc>
      </w:tr>
      <w:tr w:rsidR="004D4D43" w14:paraId="2D3158F1" w14:textId="77777777" w:rsidTr="00690AB8">
        <w:trPr>
          <w:trHeight w:val="440"/>
        </w:trPr>
        <w:tc>
          <w:tcPr>
            <w:tcW w:w="2137" w:type="dxa"/>
            <w:tcBorders>
              <w:top w:val="nil"/>
              <w:left w:val="single" w:sz="4" w:space="0" w:color="auto"/>
              <w:bottom w:val="single" w:sz="4" w:space="0" w:color="auto"/>
              <w:right w:val="single" w:sz="4" w:space="0" w:color="auto"/>
            </w:tcBorders>
            <w:vAlign w:val="center"/>
          </w:tcPr>
          <w:p w14:paraId="6A5630BA" w14:textId="77777777" w:rsidR="004D4D43" w:rsidRDefault="00000000" w:rsidP="00805F17">
            <w:pPr>
              <w:jc w:val="both"/>
              <w:rPr>
                <w:rFonts w:ascii="Times New Roman Regular" w:hAnsi="Times New Roman Regular" w:cs="Times New Roman Regular"/>
                <w:color w:val="000000"/>
              </w:rPr>
            </w:pPr>
            <w:r>
              <w:rPr>
                <w:rFonts w:ascii="Times New Roman Regular" w:hAnsi="Times New Roman Regular" w:cs="Times New Roman Regular"/>
                <w:color w:val="000000"/>
              </w:rPr>
              <w:t>FAKULTETI I BIZNESIT</w:t>
            </w:r>
          </w:p>
        </w:tc>
        <w:tc>
          <w:tcPr>
            <w:tcW w:w="3537" w:type="dxa"/>
            <w:tcBorders>
              <w:top w:val="nil"/>
              <w:left w:val="nil"/>
              <w:bottom w:val="single" w:sz="4" w:space="0" w:color="auto"/>
              <w:right w:val="single" w:sz="4" w:space="0" w:color="auto"/>
            </w:tcBorders>
            <w:vAlign w:val="center"/>
          </w:tcPr>
          <w:p w14:paraId="07983687"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BA SHKENCA EKONOMIKE</w:t>
            </w:r>
          </w:p>
        </w:tc>
        <w:tc>
          <w:tcPr>
            <w:tcW w:w="805" w:type="dxa"/>
            <w:tcBorders>
              <w:top w:val="nil"/>
              <w:left w:val="nil"/>
              <w:bottom w:val="single" w:sz="4" w:space="0" w:color="auto"/>
              <w:right w:val="single" w:sz="4" w:space="0" w:color="auto"/>
            </w:tcBorders>
            <w:vAlign w:val="center"/>
          </w:tcPr>
          <w:p w14:paraId="75707C2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191</w:t>
            </w:r>
          </w:p>
        </w:tc>
        <w:tc>
          <w:tcPr>
            <w:tcW w:w="719" w:type="dxa"/>
            <w:tcBorders>
              <w:top w:val="nil"/>
              <w:left w:val="nil"/>
              <w:bottom w:val="single" w:sz="4" w:space="0" w:color="auto"/>
              <w:right w:val="single" w:sz="4" w:space="0" w:color="auto"/>
            </w:tcBorders>
            <w:vAlign w:val="center"/>
          </w:tcPr>
          <w:p w14:paraId="7758F82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2B35E62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60%</w:t>
            </w:r>
          </w:p>
        </w:tc>
        <w:tc>
          <w:tcPr>
            <w:tcW w:w="708" w:type="dxa"/>
            <w:tcBorders>
              <w:top w:val="nil"/>
              <w:left w:val="nil"/>
              <w:bottom w:val="single" w:sz="4" w:space="0" w:color="auto"/>
              <w:right w:val="single" w:sz="4" w:space="0" w:color="auto"/>
            </w:tcBorders>
            <w:vAlign w:val="center"/>
          </w:tcPr>
          <w:p w14:paraId="4DCA961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w:t>
            </w:r>
          </w:p>
        </w:tc>
        <w:tc>
          <w:tcPr>
            <w:tcW w:w="848" w:type="dxa"/>
            <w:tcBorders>
              <w:top w:val="nil"/>
              <w:left w:val="nil"/>
              <w:bottom w:val="single" w:sz="4" w:space="0" w:color="auto"/>
              <w:right w:val="single" w:sz="4" w:space="0" w:color="auto"/>
            </w:tcBorders>
            <w:vAlign w:val="center"/>
          </w:tcPr>
          <w:p w14:paraId="6FEC03B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94%</w:t>
            </w:r>
          </w:p>
        </w:tc>
        <w:tc>
          <w:tcPr>
            <w:tcW w:w="1250" w:type="dxa"/>
            <w:tcBorders>
              <w:top w:val="nil"/>
              <w:left w:val="nil"/>
              <w:bottom w:val="single" w:sz="4" w:space="0" w:color="auto"/>
              <w:right w:val="single" w:sz="4" w:space="0" w:color="auto"/>
            </w:tcBorders>
            <w:vAlign w:val="center"/>
          </w:tcPr>
          <w:p w14:paraId="4C57286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w:t>
            </w:r>
          </w:p>
        </w:tc>
        <w:tc>
          <w:tcPr>
            <w:tcW w:w="1384" w:type="dxa"/>
            <w:tcBorders>
              <w:top w:val="nil"/>
              <w:left w:val="nil"/>
              <w:bottom w:val="single" w:sz="4" w:space="0" w:color="auto"/>
              <w:right w:val="single" w:sz="4" w:space="0" w:color="auto"/>
            </w:tcBorders>
            <w:vAlign w:val="center"/>
          </w:tcPr>
          <w:p w14:paraId="46B67FD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40%</w:t>
            </w:r>
          </w:p>
        </w:tc>
        <w:tc>
          <w:tcPr>
            <w:tcW w:w="2196" w:type="dxa"/>
            <w:tcBorders>
              <w:top w:val="nil"/>
              <w:left w:val="nil"/>
              <w:bottom w:val="single" w:sz="4" w:space="0" w:color="auto"/>
              <w:right w:val="single" w:sz="4" w:space="0" w:color="auto"/>
            </w:tcBorders>
            <w:vAlign w:val="center"/>
          </w:tcPr>
          <w:p w14:paraId="6253355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65%</w:t>
            </w:r>
          </w:p>
        </w:tc>
      </w:tr>
      <w:tr w:rsidR="004D4D43" w14:paraId="22B9B421" w14:textId="77777777" w:rsidTr="00690AB8">
        <w:trPr>
          <w:trHeight w:val="450"/>
        </w:trPr>
        <w:tc>
          <w:tcPr>
            <w:tcW w:w="2137" w:type="dxa"/>
            <w:tcBorders>
              <w:top w:val="nil"/>
              <w:left w:val="single" w:sz="4" w:space="0" w:color="auto"/>
              <w:bottom w:val="single" w:sz="4" w:space="0" w:color="auto"/>
              <w:right w:val="single" w:sz="4" w:space="0" w:color="auto"/>
            </w:tcBorders>
            <w:vAlign w:val="center"/>
          </w:tcPr>
          <w:p w14:paraId="592DDA55" w14:textId="77777777" w:rsidR="004D4D43" w:rsidRDefault="00000000" w:rsidP="00805F17">
            <w:pPr>
              <w:jc w:val="both"/>
              <w:rPr>
                <w:rFonts w:ascii="Times New Roman Regular" w:hAnsi="Times New Roman Regular" w:cs="Times New Roman Regular"/>
                <w:color w:val="000000"/>
              </w:rPr>
            </w:pPr>
            <w:r>
              <w:rPr>
                <w:rFonts w:ascii="Times New Roman Regular" w:hAnsi="Times New Roman Regular" w:cs="Times New Roman Regular"/>
                <w:color w:val="000000"/>
              </w:rPr>
              <w:t>FAKULTETI I BIZNESIT</w:t>
            </w:r>
          </w:p>
        </w:tc>
        <w:tc>
          <w:tcPr>
            <w:tcW w:w="3537" w:type="dxa"/>
            <w:tcBorders>
              <w:top w:val="nil"/>
              <w:left w:val="nil"/>
              <w:bottom w:val="single" w:sz="4" w:space="0" w:color="auto"/>
              <w:right w:val="single" w:sz="4" w:space="0" w:color="auto"/>
            </w:tcBorders>
            <w:vAlign w:val="center"/>
          </w:tcPr>
          <w:p w14:paraId="4F1DE557"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BA KOMUNIKIM DHE MARKETING DIGJITAL</w:t>
            </w:r>
          </w:p>
        </w:tc>
        <w:tc>
          <w:tcPr>
            <w:tcW w:w="805" w:type="dxa"/>
            <w:tcBorders>
              <w:top w:val="nil"/>
              <w:left w:val="nil"/>
              <w:bottom w:val="single" w:sz="4" w:space="0" w:color="auto"/>
              <w:right w:val="single" w:sz="4" w:space="0" w:color="auto"/>
            </w:tcBorders>
            <w:vAlign w:val="center"/>
          </w:tcPr>
          <w:p w14:paraId="48F41B1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76</w:t>
            </w:r>
          </w:p>
        </w:tc>
        <w:tc>
          <w:tcPr>
            <w:tcW w:w="719" w:type="dxa"/>
            <w:tcBorders>
              <w:top w:val="nil"/>
              <w:left w:val="nil"/>
              <w:bottom w:val="single" w:sz="4" w:space="0" w:color="auto"/>
              <w:right w:val="single" w:sz="4" w:space="0" w:color="auto"/>
            </w:tcBorders>
            <w:vAlign w:val="center"/>
          </w:tcPr>
          <w:p w14:paraId="57C0FF9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221994A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73%</w:t>
            </w:r>
          </w:p>
        </w:tc>
        <w:tc>
          <w:tcPr>
            <w:tcW w:w="708" w:type="dxa"/>
            <w:tcBorders>
              <w:top w:val="nil"/>
              <w:left w:val="nil"/>
              <w:bottom w:val="single" w:sz="4" w:space="0" w:color="auto"/>
              <w:right w:val="single" w:sz="4" w:space="0" w:color="auto"/>
            </w:tcBorders>
            <w:vAlign w:val="center"/>
          </w:tcPr>
          <w:p w14:paraId="4A6893D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w:t>
            </w:r>
          </w:p>
        </w:tc>
        <w:tc>
          <w:tcPr>
            <w:tcW w:w="848" w:type="dxa"/>
            <w:tcBorders>
              <w:top w:val="nil"/>
              <w:left w:val="nil"/>
              <w:bottom w:val="single" w:sz="4" w:space="0" w:color="auto"/>
              <w:right w:val="single" w:sz="4" w:space="0" w:color="auto"/>
            </w:tcBorders>
            <w:vAlign w:val="center"/>
          </w:tcPr>
          <w:p w14:paraId="28FDBD9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98%</w:t>
            </w:r>
          </w:p>
        </w:tc>
        <w:tc>
          <w:tcPr>
            <w:tcW w:w="1250" w:type="dxa"/>
            <w:tcBorders>
              <w:top w:val="nil"/>
              <w:left w:val="nil"/>
              <w:bottom w:val="single" w:sz="4" w:space="0" w:color="auto"/>
              <w:right w:val="single" w:sz="4" w:space="0" w:color="auto"/>
            </w:tcBorders>
            <w:vAlign w:val="center"/>
          </w:tcPr>
          <w:p w14:paraId="295FDD3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w:t>
            </w:r>
          </w:p>
        </w:tc>
        <w:tc>
          <w:tcPr>
            <w:tcW w:w="1384" w:type="dxa"/>
            <w:tcBorders>
              <w:top w:val="nil"/>
              <w:left w:val="nil"/>
              <w:bottom w:val="single" w:sz="4" w:space="0" w:color="auto"/>
              <w:right w:val="single" w:sz="4" w:space="0" w:color="auto"/>
            </w:tcBorders>
            <w:vAlign w:val="center"/>
          </w:tcPr>
          <w:p w14:paraId="5DB6752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27%</w:t>
            </w:r>
          </w:p>
        </w:tc>
        <w:tc>
          <w:tcPr>
            <w:tcW w:w="2196" w:type="dxa"/>
            <w:tcBorders>
              <w:top w:val="nil"/>
              <w:left w:val="nil"/>
              <w:bottom w:val="single" w:sz="4" w:space="0" w:color="auto"/>
              <w:right w:val="single" w:sz="4" w:space="0" w:color="auto"/>
            </w:tcBorders>
            <w:vAlign w:val="center"/>
          </w:tcPr>
          <w:p w14:paraId="3BB826E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40%</w:t>
            </w:r>
          </w:p>
        </w:tc>
      </w:tr>
      <w:tr w:rsidR="004D4D43" w14:paraId="1C3E95B6" w14:textId="77777777" w:rsidTr="00690AB8">
        <w:trPr>
          <w:trHeight w:val="420"/>
        </w:trPr>
        <w:tc>
          <w:tcPr>
            <w:tcW w:w="2137" w:type="dxa"/>
            <w:tcBorders>
              <w:top w:val="nil"/>
              <w:left w:val="single" w:sz="4" w:space="0" w:color="auto"/>
              <w:bottom w:val="single" w:sz="4" w:space="0" w:color="auto"/>
              <w:right w:val="single" w:sz="4" w:space="0" w:color="auto"/>
            </w:tcBorders>
            <w:vAlign w:val="center"/>
          </w:tcPr>
          <w:p w14:paraId="494016A7" w14:textId="77777777" w:rsidR="004D4D43" w:rsidRDefault="00000000" w:rsidP="00805F17">
            <w:pPr>
              <w:jc w:val="both"/>
              <w:rPr>
                <w:rFonts w:ascii="Times New Roman Regular" w:hAnsi="Times New Roman Regular" w:cs="Times New Roman Regular"/>
                <w:color w:val="000000"/>
              </w:rPr>
            </w:pPr>
            <w:r>
              <w:rPr>
                <w:rFonts w:ascii="Times New Roman Regular" w:hAnsi="Times New Roman Regular" w:cs="Times New Roman Regular"/>
                <w:color w:val="000000"/>
              </w:rPr>
              <w:t>FAKULTETI I BIZNESIT</w:t>
            </w:r>
          </w:p>
        </w:tc>
        <w:tc>
          <w:tcPr>
            <w:tcW w:w="3537" w:type="dxa"/>
            <w:tcBorders>
              <w:top w:val="nil"/>
              <w:left w:val="nil"/>
              <w:bottom w:val="single" w:sz="4" w:space="0" w:color="auto"/>
              <w:right w:val="single" w:sz="4" w:space="0" w:color="auto"/>
            </w:tcBorders>
            <w:vAlign w:val="center"/>
          </w:tcPr>
          <w:p w14:paraId="3AB1D524"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BA MENAXHIM TURIZEM/HOTEL RESTORANT</w:t>
            </w:r>
          </w:p>
        </w:tc>
        <w:tc>
          <w:tcPr>
            <w:tcW w:w="805" w:type="dxa"/>
            <w:tcBorders>
              <w:top w:val="nil"/>
              <w:left w:val="nil"/>
              <w:bottom w:val="single" w:sz="4" w:space="0" w:color="auto"/>
              <w:right w:val="single" w:sz="4" w:space="0" w:color="auto"/>
            </w:tcBorders>
            <w:vAlign w:val="center"/>
          </w:tcPr>
          <w:p w14:paraId="534AA31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118</w:t>
            </w:r>
          </w:p>
        </w:tc>
        <w:tc>
          <w:tcPr>
            <w:tcW w:w="719" w:type="dxa"/>
            <w:tcBorders>
              <w:top w:val="nil"/>
              <w:left w:val="nil"/>
              <w:bottom w:val="single" w:sz="4" w:space="0" w:color="auto"/>
              <w:right w:val="single" w:sz="4" w:space="0" w:color="auto"/>
            </w:tcBorders>
            <w:vAlign w:val="center"/>
          </w:tcPr>
          <w:p w14:paraId="715E869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525EFAC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70%</w:t>
            </w:r>
          </w:p>
        </w:tc>
        <w:tc>
          <w:tcPr>
            <w:tcW w:w="708" w:type="dxa"/>
            <w:tcBorders>
              <w:top w:val="nil"/>
              <w:left w:val="nil"/>
              <w:bottom w:val="single" w:sz="4" w:space="0" w:color="auto"/>
              <w:right w:val="single" w:sz="4" w:space="0" w:color="auto"/>
            </w:tcBorders>
            <w:vAlign w:val="center"/>
          </w:tcPr>
          <w:p w14:paraId="20C81BC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848" w:type="dxa"/>
            <w:tcBorders>
              <w:top w:val="nil"/>
              <w:left w:val="nil"/>
              <w:bottom w:val="single" w:sz="4" w:space="0" w:color="auto"/>
              <w:right w:val="single" w:sz="4" w:space="0" w:color="auto"/>
            </w:tcBorders>
            <w:vAlign w:val="center"/>
          </w:tcPr>
          <w:p w14:paraId="37DE9FE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100%</w:t>
            </w:r>
          </w:p>
        </w:tc>
        <w:tc>
          <w:tcPr>
            <w:tcW w:w="1250" w:type="dxa"/>
            <w:tcBorders>
              <w:top w:val="nil"/>
              <w:left w:val="nil"/>
              <w:bottom w:val="single" w:sz="4" w:space="0" w:color="auto"/>
              <w:right w:val="single" w:sz="4" w:space="0" w:color="auto"/>
            </w:tcBorders>
            <w:vAlign w:val="center"/>
          </w:tcPr>
          <w:p w14:paraId="72A9F98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7DD66CE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30%</w:t>
            </w:r>
          </w:p>
        </w:tc>
        <w:tc>
          <w:tcPr>
            <w:tcW w:w="2196" w:type="dxa"/>
            <w:tcBorders>
              <w:top w:val="nil"/>
              <w:left w:val="nil"/>
              <w:bottom w:val="single" w:sz="4" w:space="0" w:color="auto"/>
              <w:right w:val="single" w:sz="4" w:space="0" w:color="auto"/>
            </w:tcBorders>
            <w:vAlign w:val="center"/>
          </w:tcPr>
          <w:p w14:paraId="261C06D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60%</w:t>
            </w:r>
          </w:p>
        </w:tc>
      </w:tr>
      <w:tr w:rsidR="004D4D43" w14:paraId="1705BC4F" w14:textId="77777777" w:rsidTr="00690AB8">
        <w:trPr>
          <w:trHeight w:val="450"/>
        </w:trPr>
        <w:tc>
          <w:tcPr>
            <w:tcW w:w="2137" w:type="dxa"/>
            <w:tcBorders>
              <w:top w:val="nil"/>
              <w:left w:val="single" w:sz="4" w:space="0" w:color="auto"/>
              <w:bottom w:val="single" w:sz="4" w:space="0" w:color="auto"/>
              <w:right w:val="single" w:sz="4" w:space="0" w:color="auto"/>
            </w:tcBorders>
            <w:vAlign w:val="center"/>
          </w:tcPr>
          <w:p w14:paraId="28021E6B" w14:textId="77777777" w:rsidR="004D4D43" w:rsidRDefault="00000000" w:rsidP="00805F17">
            <w:pPr>
              <w:jc w:val="both"/>
              <w:rPr>
                <w:rFonts w:ascii="Times New Roman Regular" w:hAnsi="Times New Roman Regular" w:cs="Times New Roman Regular"/>
                <w:color w:val="000000"/>
              </w:rPr>
            </w:pPr>
            <w:r>
              <w:rPr>
                <w:rFonts w:ascii="Times New Roman Regular" w:hAnsi="Times New Roman Regular" w:cs="Times New Roman Regular"/>
                <w:color w:val="000000"/>
              </w:rPr>
              <w:t>FAKULTETI I BIZNESIT</w:t>
            </w:r>
          </w:p>
        </w:tc>
        <w:tc>
          <w:tcPr>
            <w:tcW w:w="3537" w:type="dxa"/>
            <w:tcBorders>
              <w:top w:val="nil"/>
              <w:left w:val="nil"/>
              <w:bottom w:val="single" w:sz="4" w:space="0" w:color="auto"/>
              <w:right w:val="single" w:sz="4" w:space="0" w:color="auto"/>
            </w:tcBorders>
            <w:vAlign w:val="center"/>
          </w:tcPr>
          <w:p w14:paraId="7455A44B"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BA MENAXHIM TURIZEM/TURIZEM ARKEOLOGJIK</w:t>
            </w:r>
          </w:p>
        </w:tc>
        <w:tc>
          <w:tcPr>
            <w:tcW w:w="805" w:type="dxa"/>
            <w:tcBorders>
              <w:top w:val="nil"/>
              <w:left w:val="nil"/>
              <w:bottom w:val="single" w:sz="4" w:space="0" w:color="auto"/>
              <w:right w:val="single" w:sz="4" w:space="0" w:color="auto"/>
            </w:tcBorders>
            <w:vAlign w:val="center"/>
          </w:tcPr>
          <w:p w14:paraId="148CBEA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40</w:t>
            </w:r>
          </w:p>
        </w:tc>
        <w:tc>
          <w:tcPr>
            <w:tcW w:w="719" w:type="dxa"/>
            <w:tcBorders>
              <w:top w:val="nil"/>
              <w:left w:val="nil"/>
              <w:bottom w:val="single" w:sz="4" w:space="0" w:color="auto"/>
              <w:right w:val="single" w:sz="4" w:space="0" w:color="auto"/>
            </w:tcBorders>
            <w:vAlign w:val="center"/>
          </w:tcPr>
          <w:p w14:paraId="767A7AE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53CA149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57%</w:t>
            </w:r>
          </w:p>
        </w:tc>
        <w:tc>
          <w:tcPr>
            <w:tcW w:w="708" w:type="dxa"/>
            <w:tcBorders>
              <w:top w:val="nil"/>
              <w:left w:val="nil"/>
              <w:bottom w:val="single" w:sz="4" w:space="0" w:color="auto"/>
              <w:right w:val="single" w:sz="4" w:space="0" w:color="auto"/>
            </w:tcBorders>
            <w:vAlign w:val="center"/>
          </w:tcPr>
          <w:p w14:paraId="0A85881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w:t>
            </w:r>
          </w:p>
        </w:tc>
        <w:tc>
          <w:tcPr>
            <w:tcW w:w="848" w:type="dxa"/>
            <w:tcBorders>
              <w:top w:val="nil"/>
              <w:left w:val="nil"/>
              <w:bottom w:val="single" w:sz="4" w:space="0" w:color="auto"/>
              <w:right w:val="single" w:sz="4" w:space="0" w:color="auto"/>
            </w:tcBorders>
            <w:vAlign w:val="center"/>
          </w:tcPr>
          <w:p w14:paraId="3FC328B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99%</w:t>
            </w:r>
          </w:p>
        </w:tc>
        <w:tc>
          <w:tcPr>
            <w:tcW w:w="1250" w:type="dxa"/>
            <w:tcBorders>
              <w:top w:val="nil"/>
              <w:left w:val="nil"/>
              <w:bottom w:val="single" w:sz="4" w:space="0" w:color="auto"/>
              <w:right w:val="single" w:sz="4" w:space="0" w:color="auto"/>
            </w:tcBorders>
            <w:vAlign w:val="center"/>
          </w:tcPr>
          <w:p w14:paraId="3CFD8AB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65C0261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43%</w:t>
            </w:r>
          </w:p>
        </w:tc>
        <w:tc>
          <w:tcPr>
            <w:tcW w:w="2196" w:type="dxa"/>
            <w:tcBorders>
              <w:top w:val="nil"/>
              <w:left w:val="nil"/>
              <w:bottom w:val="single" w:sz="4" w:space="0" w:color="auto"/>
              <w:right w:val="single" w:sz="4" w:space="0" w:color="auto"/>
            </w:tcBorders>
            <w:vAlign w:val="center"/>
          </w:tcPr>
          <w:p w14:paraId="1782FBE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62%</w:t>
            </w:r>
          </w:p>
        </w:tc>
      </w:tr>
      <w:tr w:rsidR="004D4D43" w14:paraId="5E8A4C90" w14:textId="77777777" w:rsidTr="00690AB8">
        <w:trPr>
          <w:trHeight w:val="450"/>
        </w:trPr>
        <w:tc>
          <w:tcPr>
            <w:tcW w:w="2137" w:type="dxa"/>
            <w:tcBorders>
              <w:top w:val="nil"/>
              <w:left w:val="single" w:sz="4" w:space="0" w:color="auto"/>
              <w:bottom w:val="single" w:sz="4" w:space="0" w:color="auto"/>
              <w:right w:val="single" w:sz="4" w:space="0" w:color="auto"/>
            </w:tcBorders>
            <w:vAlign w:val="center"/>
          </w:tcPr>
          <w:p w14:paraId="5215E6CF" w14:textId="77777777" w:rsidR="004D4D43" w:rsidRDefault="00000000" w:rsidP="00805F17">
            <w:pPr>
              <w:jc w:val="both"/>
              <w:rPr>
                <w:rFonts w:ascii="Times New Roman Regular" w:hAnsi="Times New Roman Regular" w:cs="Times New Roman Regular"/>
                <w:color w:val="000000"/>
              </w:rPr>
            </w:pPr>
            <w:r>
              <w:rPr>
                <w:rFonts w:ascii="Times New Roman Regular" w:hAnsi="Times New Roman Regular" w:cs="Times New Roman Regular"/>
                <w:color w:val="000000"/>
              </w:rPr>
              <w:t>FAKULTETI I BIZNESIT</w:t>
            </w:r>
          </w:p>
        </w:tc>
        <w:tc>
          <w:tcPr>
            <w:tcW w:w="3537" w:type="dxa"/>
            <w:tcBorders>
              <w:top w:val="nil"/>
              <w:left w:val="nil"/>
              <w:bottom w:val="single" w:sz="4" w:space="0" w:color="auto"/>
              <w:right w:val="single" w:sz="4" w:space="0" w:color="auto"/>
            </w:tcBorders>
            <w:vAlign w:val="center"/>
          </w:tcPr>
          <w:p w14:paraId="2D447150"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BA MENAXHIM TURIZEM/TURIZEM KULTUROR</w:t>
            </w:r>
          </w:p>
        </w:tc>
        <w:tc>
          <w:tcPr>
            <w:tcW w:w="805" w:type="dxa"/>
            <w:tcBorders>
              <w:top w:val="nil"/>
              <w:left w:val="nil"/>
              <w:bottom w:val="single" w:sz="4" w:space="0" w:color="auto"/>
              <w:right w:val="single" w:sz="4" w:space="0" w:color="auto"/>
            </w:tcBorders>
            <w:vAlign w:val="center"/>
          </w:tcPr>
          <w:p w14:paraId="35BBC2E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62</w:t>
            </w:r>
          </w:p>
        </w:tc>
        <w:tc>
          <w:tcPr>
            <w:tcW w:w="719" w:type="dxa"/>
            <w:tcBorders>
              <w:top w:val="nil"/>
              <w:left w:val="nil"/>
              <w:bottom w:val="single" w:sz="4" w:space="0" w:color="auto"/>
              <w:right w:val="single" w:sz="4" w:space="0" w:color="auto"/>
            </w:tcBorders>
            <w:vAlign w:val="center"/>
          </w:tcPr>
          <w:p w14:paraId="7F321F7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40EF085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55%</w:t>
            </w:r>
          </w:p>
        </w:tc>
        <w:tc>
          <w:tcPr>
            <w:tcW w:w="708" w:type="dxa"/>
            <w:tcBorders>
              <w:top w:val="nil"/>
              <w:left w:val="nil"/>
              <w:bottom w:val="single" w:sz="4" w:space="0" w:color="auto"/>
              <w:right w:val="single" w:sz="4" w:space="0" w:color="auto"/>
            </w:tcBorders>
            <w:vAlign w:val="center"/>
          </w:tcPr>
          <w:p w14:paraId="2D204DF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w:t>
            </w:r>
          </w:p>
        </w:tc>
        <w:tc>
          <w:tcPr>
            <w:tcW w:w="848" w:type="dxa"/>
            <w:tcBorders>
              <w:top w:val="nil"/>
              <w:left w:val="nil"/>
              <w:bottom w:val="single" w:sz="4" w:space="0" w:color="auto"/>
              <w:right w:val="single" w:sz="4" w:space="0" w:color="auto"/>
            </w:tcBorders>
            <w:vAlign w:val="center"/>
          </w:tcPr>
          <w:p w14:paraId="4B5C04C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98%</w:t>
            </w:r>
          </w:p>
        </w:tc>
        <w:tc>
          <w:tcPr>
            <w:tcW w:w="1250" w:type="dxa"/>
            <w:tcBorders>
              <w:top w:val="nil"/>
              <w:left w:val="nil"/>
              <w:bottom w:val="single" w:sz="4" w:space="0" w:color="auto"/>
              <w:right w:val="single" w:sz="4" w:space="0" w:color="auto"/>
            </w:tcBorders>
            <w:vAlign w:val="center"/>
          </w:tcPr>
          <w:p w14:paraId="243100E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w:t>
            </w:r>
          </w:p>
        </w:tc>
        <w:tc>
          <w:tcPr>
            <w:tcW w:w="1384" w:type="dxa"/>
            <w:tcBorders>
              <w:top w:val="nil"/>
              <w:left w:val="nil"/>
              <w:bottom w:val="single" w:sz="4" w:space="0" w:color="auto"/>
              <w:right w:val="single" w:sz="4" w:space="0" w:color="auto"/>
            </w:tcBorders>
            <w:vAlign w:val="center"/>
          </w:tcPr>
          <w:p w14:paraId="06FD060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45%</w:t>
            </w:r>
          </w:p>
        </w:tc>
        <w:tc>
          <w:tcPr>
            <w:tcW w:w="2196" w:type="dxa"/>
            <w:tcBorders>
              <w:top w:val="nil"/>
              <w:left w:val="nil"/>
              <w:bottom w:val="single" w:sz="4" w:space="0" w:color="auto"/>
              <w:right w:val="single" w:sz="4" w:space="0" w:color="auto"/>
            </w:tcBorders>
            <w:vAlign w:val="center"/>
          </w:tcPr>
          <w:p w14:paraId="33DDC98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70%</w:t>
            </w:r>
          </w:p>
        </w:tc>
      </w:tr>
      <w:tr w:rsidR="004D4D43" w14:paraId="465E913D" w14:textId="77777777" w:rsidTr="00690AB8">
        <w:trPr>
          <w:trHeight w:val="422"/>
        </w:trPr>
        <w:tc>
          <w:tcPr>
            <w:tcW w:w="2137" w:type="dxa"/>
            <w:tcBorders>
              <w:top w:val="nil"/>
              <w:left w:val="single" w:sz="4" w:space="0" w:color="auto"/>
              <w:bottom w:val="single" w:sz="4" w:space="0" w:color="auto"/>
              <w:right w:val="single" w:sz="4" w:space="0" w:color="auto"/>
            </w:tcBorders>
            <w:vAlign w:val="center"/>
          </w:tcPr>
          <w:p w14:paraId="7AA81370" w14:textId="77777777" w:rsidR="004D4D43" w:rsidRDefault="00000000" w:rsidP="00805F17">
            <w:pPr>
              <w:jc w:val="both"/>
              <w:rPr>
                <w:rFonts w:ascii="Times New Roman Regular" w:hAnsi="Times New Roman Regular" w:cs="Times New Roman Regular"/>
                <w:color w:val="000000"/>
              </w:rPr>
            </w:pPr>
            <w:r>
              <w:rPr>
                <w:rFonts w:ascii="Times New Roman Regular" w:hAnsi="Times New Roman Regular" w:cs="Times New Roman Regular"/>
                <w:color w:val="000000"/>
              </w:rPr>
              <w:t>FAKULTETI I BIZNESIT</w:t>
            </w:r>
          </w:p>
        </w:tc>
        <w:tc>
          <w:tcPr>
            <w:tcW w:w="3537" w:type="dxa"/>
            <w:tcBorders>
              <w:top w:val="nil"/>
              <w:left w:val="nil"/>
              <w:bottom w:val="single" w:sz="4" w:space="0" w:color="auto"/>
              <w:right w:val="single" w:sz="4" w:space="0" w:color="auto"/>
            </w:tcBorders>
            <w:vAlign w:val="center"/>
          </w:tcPr>
          <w:p w14:paraId="1CFEBBCE"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2-VJEÇARE GUIDE TURISTIKE</w:t>
            </w:r>
          </w:p>
        </w:tc>
        <w:tc>
          <w:tcPr>
            <w:tcW w:w="805" w:type="dxa"/>
            <w:tcBorders>
              <w:top w:val="nil"/>
              <w:left w:val="nil"/>
              <w:bottom w:val="single" w:sz="4" w:space="0" w:color="auto"/>
              <w:right w:val="single" w:sz="4" w:space="0" w:color="auto"/>
            </w:tcBorders>
            <w:vAlign w:val="center"/>
          </w:tcPr>
          <w:p w14:paraId="73779B1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39</w:t>
            </w:r>
          </w:p>
        </w:tc>
        <w:tc>
          <w:tcPr>
            <w:tcW w:w="719" w:type="dxa"/>
            <w:tcBorders>
              <w:top w:val="nil"/>
              <w:left w:val="nil"/>
              <w:bottom w:val="single" w:sz="4" w:space="0" w:color="auto"/>
              <w:right w:val="single" w:sz="4" w:space="0" w:color="auto"/>
            </w:tcBorders>
            <w:vAlign w:val="center"/>
          </w:tcPr>
          <w:p w14:paraId="4E857F3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726F6F3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71%</w:t>
            </w:r>
          </w:p>
        </w:tc>
        <w:tc>
          <w:tcPr>
            <w:tcW w:w="708" w:type="dxa"/>
            <w:tcBorders>
              <w:top w:val="nil"/>
              <w:left w:val="nil"/>
              <w:bottom w:val="single" w:sz="4" w:space="0" w:color="auto"/>
              <w:right w:val="single" w:sz="4" w:space="0" w:color="auto"/>
            </w:tcBorders>
            <w:vAlign w:val="center"/>
          </w:tcPr>
          <w:p w14:paraId="380AC7A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w:t>
            </w:r>
          </w:p>
        </w:tc>
        <w:tc>
          <w:tcPr>
            <w:tcW w:w="848" w:type="dxa"/>
            <w:tcBorders>
              <w:top w:val="nil"/>
              <w:left w:val="nil"/>
              <w:bottom w:val="single" w:sz="4" w:space="0" w:color="auto"/>
              <w:right w:val="single" w:sz="4" w:space="0" w:color="auto"/>
            </w:tcBorders>
            <w:vAlign w:val="center"/>
          </w:tcPr>
          <w:p w14:paraId="109A4BE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93%</w:t>
            </w:r>
          </w:p>
        </w:tc>
        <w:tc>
          <w:tcPr>
            <w:tcW w:w="1250" w:type="dxa"/>
            <w:tcBorders>
              <w:top w:val="nil"/>
              <w:left w:val="nil"/>
              <w:bottom w:val="single" w:sz="4" w:space="0" w:color="auto"/>
              <w:right w:val="single" w:sz="4" w:space="0" w:color="auto"/>
            </w:tcBorders>
            <w:vAlign w:val="center"/>
          </w:tcPr>
          <w:p w14:paraId="0A5DB40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47D060B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29%</w:t>
            </w:r>
          </w:p>
        </w:tc>
        <w:tc>
          <w:tcPr>
            <w:tcW w:w="2196" w:type="dxa"/>
            <w:tcBorders>
              <w:top w:val="nil"/>
              <w:left w:val="nil"/>
              <w:bottom w:val="single" w:sz="4" w:space="0" w:color="auto"/>
              <w:right w:val="single" w:sz="4" w:space="0" w:color="auto"/>
            </w:tcBorders>
            <w:vAlign w:val="center"/>
          </w:tcPr>
          <w:p w14:paraId="201AFCB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50%</w:t>
            </w:r>
          </w:p>
        </w:tc>
      </w:tr>
      <w:tr w:rsidR="004D4D43" w14:paraId="007B1BB7" w14:textId="77777777" w:rsidTr="00690AB8">
        <w:trPr>
          <w:trHeight w:val="458"/>
        </w:trPr>
        <w:tc>
          <w:tcPr>
            <w:tcW w:w="2137" w:type="dxa"/>
            <w:tcBorders>
              <w:top w:val="nil"/>
              <w:left w:val="single" w:sz="4" w:space="0" w:color="auto"/>
              <w:bottom w:val="single" w:sz="4" w:space="0" w:color="auto"/>
              <w:right w:val="single" w:sz="4" w:space="0" w:color="auto"/>
            </w:tcBorders>
            <w:vAlign w:val="center"/>
          </w:tcPr>
          <w:p w14:paraId="34F69BF1" w14:textId="77777777" w:rsidR="004D4D43" w:rsidRDefault="00000000" w:rsidP="00805F17">
            <w:pPr>
              <w:jc w:val="both"/>
              <w:rPr>
                <w:rFonts w:ascii="Times New Roman Regular" w:hAnsi="Times New Roman Regular" w:cs="Times New Roman Regular"/>
                <w:color w:val="000000"/>
              </w:rPr>
            </w:pPr>
            <w:r>
              <w:rPr>
                <w:rFonts w:ascii="Times New Roman Regular" w:hAnsi="Times New Roman Regular" w:cs="Times New Roman Regular"/>
                <w:color w:val="000000"/>
              </w:rPr>
              <w:t>FAKULTETI I BIZNESIT</w:t>
            </w:r>
          </w:p>
        </w:tc>
        <w:tc>
          <w:tcPr>
            <w:tcW w:w="3537" w:type="dxa"/>
            <w:tcBorders>
              <w:top w:val="nil"/>
              <w:left w:val="nil"/>
              <w:bottom w:val="single" w:sz="4" w:space="0" w:color="auto"/>
              <w:right w:val="single" w:sz="4" w:space="0" w:color="auto"/>
            </w:tcBorders>
            <w:vAlign w:val="center"/>
          </w:tcPr>
          <w:p w14:paraId="73C92AAA"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MSH MENAXHIM BIZNESI</w:t>
            </w:r>
          </w:p>
        </w:tc>
        <w:tc>
          <w:tcPr>
            <w:tcW w:w="805" w:type="dxa"/>
            <w:tcBorders>
              <w:top w:val="nil"/>
              <w:left w:val="nil"/>
              <w:bottom w:val="single" w:sz="4" w:space="0" w:color="auto"/>
              <w:right w:val="single" w:sz="4" w:space="0" w:color="auto"/>
            </w:tcBorders>
            <w:vAlign w:val="center"/>
          </w:tcPr>
          <w:p w14:paraId="0776ABD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117</w:t>
            </w:r>
          </w:p>
        </w:tc>
        <w:tc>
          <w:tcPr>
            <w:tcW w:w="719" w:type="dxa"/>
            <w:tcBorders>
              <w:top w:val="nil"/>
              <w:left w:val="nil"/>
              <w:bottom w:val="single" w:sz="4" w:space="0" w:color="auto"/>
              <w:right w:val="single" w:sz="4" w:space="0" w:color="auto"/>
            </w:tcBorders>
            <w:vAlign w:val="center"/>
          </w:tcPr>
          <w:p w14:paraId="6EAB99D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4839D08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72%</w:t>
            </w:r>
          </w:p>
        </w:tc>
        <w:tc>
          <w:tcPr>
            <w:tcW w:w="708" w:type="dxa"/>
            <w:tcBorders>
              <w:top w:val="nil"/>
              <w:left w:val="nil"/>
              <w:bottom w:val="single" w:sz="4" w:space="0" w:color="auto"/>
              <w:right w:val="single" w:sz="4" w:space="0" w:color="auto"/>
            </w:tcBorders>
            <w:vAlign w:val="center"/>
          </w:tcPr>
          <w:p w14:paraId="6D01BBF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w:t>
            </w:r>
          </w:p>
        </w:tc>
        <w:tc>
          <w:tcPr>
            <w:tcW w:w="848" w:type="dxa"/>
            <w:tcBorders>
              <w:top w:val="nil"/>
              <w:left w:val="nil"/>
              <w:bottom w:val="single" w:sz="4" w:space="0" w:color="auto"/>
              <w:right w:val="single" w:sz="4" w:space="0" w:color="auto"/>
            </w:tcBorders>
            <w:vAlign w:val="center"/>
          </w:tcPr>
          <w:p w14:paraId="76949BF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94%</w:t>
            </w:r>
          </w:p>
        </w:tc>
        <w:tc>
          <w:tcPr>
            <w:tcW w:w="1250" w:type="dxa"/>
            <w:tcBorders>
              <w:top w:val="nil"/>
              <w:left w:val="nil"/>
              <w:bottom w:val="single" w:sz="4" w:space="0" w:color="auto"/>
              <w:right w:val="single" w:sz="4" w:space="0" w:color="auto"/>
            </w:tcBorders>
            <w:vAlign w:val="center"/>
          </w:tcPr>
          <w:p w14:paraId="3E2F42C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w:t>
            </w:r>
          </w:p>
        </w:tc>
        <w:tc>
          <w:tcPr>
            <w:tcW w:w="1384" w:type="dxa"/>
            <w:tcBorders>
              <w:top w:val="nil"/>
              <w:left w:val="nil"/>
              <w:bottom w:val="single" w:sz="4" w:space="0" w:color="auto"/>
              <w:right w:val="single" w:sz="4" w:space="0" w:color="auto"/>
            </w:tcBorders>
            <w:vAlign w:val="center"/>
          </w:tcPr>
          <w:p w14:paraId="3622424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28%</w:t>
            </w:r>
          </w:p>
        </w:tc>
        <w:tc>
          <w:tcPr>
            <w:tcW w:w="2196" w:type="dxa"/>
            <w:tcBorders>
              <w:top w:val="nil"/>
              <w:left w:val="nil"/>
              <w:bottom w:val="single" w:sz="4" w:space="0" w:color="auto"/>
              <w:right w:val="single" w:sz="4" w:space="0" w:color="auto"/>
            </w:tcBorders>
            <w:vAlign w:val="center"/>
          </w:tcPr>
          <w:p w14:paraId="5B55AA8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55%</w:t>
            </w:r>
          </w:p>
        </w:tc>
      </w:tr>
      <w:tr w:rsidR="004D4D43" w14:paraId="063460EF" w14:textId="77777777" w:rsidTr="00690AB8">
        <w:trPr>
          <w:trHeight w:val="422"/>
        </w:trPr>
        <w:tc>
          <w:tcPr>
            <w:tcW w:w="2137" w:type="dxa"/>
            <w:tcBorders>
              <w:top w:val="nil"/>
              <w:left w:val="single" w:sz="4" w:space="0" w:color="auto"/>
              <w:bottom w:val="single" w:sz="4" w:space="0" w:color="auto"/>
              <w:right w:val="single" w:sz="4" w:space="0" w:color="auto"/>
            </w:tcBorders>
            <w:vAlign w:val="center"/>
          </w:tcPr>
          <w:p w14:paraId="0DE2F0D5" w14:textId="77777777" w:rsidR="004D4D43" w:rsidRDefault="00000000" w:rsidP="00805F17">
            <w:pPr>
              <w:jc w:val="both"/>
              <w:rPr>
                <w:rFonts w:ascii="Times New Roman Regular" w:hAnsi="Times New Roman Regular" w:cs="Times New Roman Regular"/>
                <w:color w:val="000000"/>
              </w:rPr>
            </w:pPr>
            <w:r>
              <w:rPr>
                <w:rFonts w:ascii="Times New Roman Regular" w:hAnsi="Times New Roman Regular" w:cs="Times New Roman Regular"/>
                <w:color w:val="000000"/>
              </w:rPr>
              <w:t>FAKULTETI I BIZNESIT</w:t>
            </w:r>
          </w:p>
        </w:tc>
        <w:tc>
          <w:tcPr>
            <w:tcW w:w="3537" w:type="dxa"/>
            <w:tcBorders>
              <w:top w:val="nil"/>
              <w:left w:val="nil"/>
              <w:bottom w:val="single" w:sz="4" w:space="0" w:color="auto"/>
              <w:right w:val="single" w:sz="4" w:space="0" w:color="auto"/>
            </w:tcBorders>
            <w:vAlign w:val="center"/>
          </w:tcPr>
          <w:p w14:paraId="563DDB71"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MSH MENAXHIM MARKETING</w:t>
            </w:r>
          </w:p>
        </w:tc>
        <w:tc>
          <w:tcPr>
            <w:tcW w:w="805" w:type="dxa"/>
            <w:tcBorders>
              <w:top w:val="nil"/>
              <w:left w:val="nil"/>
              <w:bottom w:val="single" w:sz="4" w:space="0" w:color="auto"/>
              <w:right w:val="single" w:sz="4" w:space="0" w:color="auto"/>
            </w:tcBorders>
            <w:vAlign w:val="center"/>
          </w:tcPr>
          <w:p w14:paraId="1E186F0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124</w:t>
            </w:r>
          </w:p>
        </w:tc>
        <w:tc>
          <w:tcPr>
            <w:tcW w:w="719" w:type="dxa"/>
            <w:tcBorders>
              <w:top w:val="nil"/>
              <w:left w:val="nil"/>
              <w:bottom w:val="single" w:sz="4" w:space="0" w:color="auto"/>
              <w:right w:val="single" w:sz="4" w:space="0" w:color="auto"/>
            </w:tcBorders>
            <w:vAlign w:val="center"/>
          </w:tcPr>
          <w:p w14:paraId="2A675F9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5ACA0E3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81%</w:t>
            </w:r>
          </w:p>
        </w:tc>
        <w:tc>
          <w:tcPr>
            <w:tcW w:w="708" w:type="dxa"/>
            <w:tcBorders>
              <w:top w:val="nil"/>
              <w:left w:val="nil"/>
              <w:bottom w:val="single" w:sz="4" w:space="0" w:color="auto"/>
              <w:right w:val="single" w:sz="4" w:space="0" w:color="auto"/>
            </w:tcBorders>
            <w:vAlign w:val="center"/>
          </w:tcPr>
          <w:p w14:paraId="149084A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17%</w:t>
            </w:r>
          </w:p>
        </w:tc>
        <w:tc>
          <w:tcPr>
            <w:tcW w:w="848" w:type="dxa"/>
            <w:tcBorders>
              <w:top w:val="nil"/>
              <w:left w:val="nil"/>
              <w:bottom w:val="single" w:sz="4" w:space="0" w:color="auto"/>
              <w:right w:val="single" w:sz="4" w:space="0" w:color="auto"/>
            </w:tcBorders>
            <w:vAlign w:val="center"/>
          </w:tcPr>
          <w:p w14:paraId="073E2D1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83%</w:t>
            </w:r>
          </w:p>
        </w:tc>
        <w:tc>
          <w:tcPr>
            <w:tcW w:w="1250" w:type="dxa"/>
            <w:tcBorders>
              <w:top w:val="nil"/>
              <w:left w:val="nil"/>
              <w:bottom w:val="single" w:sz="4" w:space="0" w:color="auto"/>
              <w:right w:val="single" w:sz="4" w:space="0" w:color="auto"/>
            </w:tcBorders>
            <w:vAlign w:val="center"/>
          </w:tcPr>
          <w:p w14:paraId="7753F80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w:t>
            </w:r>
          </w:p>
        </w:tc>
        <w:tc>
          <w:tcPr>
            <w:tcW w:w="1384" w:type="dxa"/>
            <w:tcBorders>
              <w:top w:val="nil"/>
              <w:left w:val="nil"/>
              <w:bottom w:val="single" w:sz="4" w:space="0" w:color="auto"/>
              <w:right w:val="single" w:sz="4" w:space="0" w:color="auto"/>
            </w:tcBorders>
            <w:vAlign w:val="center"/>
          </w:tcPr>
          <w:p w14:paraId="6B5F4BB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19%</w:t>
            </w:r>
          </w:p>
        </w:tc>
        <w:tc>
          <w:tcPr>
            <w:tcW w:w="2196" w:type="dxa"/>
            <w:tcBorders>
              <w:top w:val="nil"/>
              <w:left w:val="nil"/>
              <w:bottom w:val="single" w:sz="4" w:space="0" w:color="auto"/>
              <w:right w:val="single" w:sz="4" w:space="0" w:color="auto"/>
            </w:tcBorders>
            <w:vAlign w:val="center"/>
          </w:tcPr>
          <w:p w14:paraId="41E841E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52%</w:t>
            </w:r>
          </w:p>
        </w:tc>
      </w:tr>
      <w:tr w:rsidR="004D4D43" w14:paraId="106009B6" w14:textId="77777777" w:rsidTr="00690AB8">
        <w:trPr>
          <w:trHeight w:val="458"/>
        </w:trPr>
        <w:tc>
          <w:tcPr>
            <w:tcW w:w="2137" w:type="dxa"/>
            <w:tcBorders>
              <w:top w:val="nil"/>
              <w:left w:val="single" w:sz="4" w:space="0" w:color="auto"/>
              <w:bottom w:val="single" w:sz="4" w:space="0" w:color="auto"/>
              <w:right w:val="single" w:sz="4" w:space="0" w:color="auto"/>
            </w:tcBorders>
            <w:vAlign w:val="center"/>
          </w:tcPr>
          <w:p w14:paraId="22775E88" w14:textId="77777777" w:rsidR="004D4D43" w:rsidRDefault="00000000" w:rsidP="00805F17">
            <w:pPr>
              <w:jc w:val="both"/>
              <w:rPr>
                <w:rFonts w:ascii="Times New Roman Regular" w:hAnsi="Times New Roman Regular" w:cs="Times New Roman Regular"/>
                <w:color w:val="000000"/>
              </w:rPr>
            </w:pPr>
            <w:r>
              <w:rPr>
                <w:rFonts w:ascii="Times New Roman Regular" w:hAnsi="Times New Roman Regular" w:cs="Times New Roman Regular"/>
                <w:color w:val="000000"/>
              </w:rPr>
              <w:t>FAKULTETI I BIZNESIT</w:t>
            </w:r>
          </w:p>
        </w:tc>
        <w:tc>
          <w:tcPr>
            <w:tcW w:w="3537" w:type="dxa"/>
            <w:tcBorders>
              <w:top w:val="nil"/>
              <w:left w:val="nil"/>
              <w:bottom w:val="single" w:sz="4" w:space="0" w:color="auto"/>
              <w:right w:val="single" w:sz="4" w:space="0" w:color="auto"/>
            </w:tcBorders>
            <w:vAlign w:val="center"/>
          </w:tcPr>
          <w:p w14:paraId="5872599A"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MSH BANKE FINANCE</w:t>
            </w:r>
          </w:p>
        </w:tc>
        <w:tc>
          <w:tcPr>
            <w:tcW w:w="805" w:type="dxa"/>
            <w:tcBorders>
              <w:top w:val="nil"/>
              <w:left w:val="nil"/>
              <w:bottom w:val="single" w:sz="4" w:space="0" w:color="auto"/>
              <w:right w:val="single" w:sz="4" w:space="0" w:color="auto"/>
            </w:tcBorders>
            <w:vAlign w:val="center"/>
          </w:tcPr>
          <w:p w14:paraId="35E44CC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109</w:t>
            </w:r>
          </w:p>
        </w:tc>
        <w:tc>
          <w:tcPr>
            <w:tcW w:w="719" w:type="dxa"/>
            <w:tcBorders>
              <w:top w:val="nil"/>
              <w:left w:val="nil"/>
              <w:bottom w:val="single" w:sz="4" w:space="0" w:color="auto"/>
              <w:right w:val="single" w:sz="4" w:space="0" w:color="auto"/>
            </w:tcBorders>
            <w:vAlign w:val="center"/>
          </w:tcPr>
          <w:p w14:paraId="1261397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36E7652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80%</w:t>
            </w:r>
          </w:p>
        </w:tc>
        <w:tc>
          <w:tcPr>
            <w:tcW w:w="708" w:type="dxa"/>
            <w:tcBorders>
              <w:top w:val="nil"/>
              <w:left w:val="nil"/>
              <w:bottom w:val="single" w:sz="4" w:space="0" w:color="auto"/>
              <w:right w:val="single" w:sz="4" w:space="0" w:color="auto"/>
            </w:tcBorders>
            <w:vAlign w:val="center"/>
          </w:tcPr>
          <w:p w14:paraId="66203C7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13%</w:t>
            </w:r>
          </w:p>
        </w:tc>
        <w:tc>
          <w:tcPr>
            <w:tcW w:w="848" w:type="dxa"/>
            <w:tcBorders>
              <w:top w:val="nil"/>
              <w:left w:val="nil"/>
              <w:bottom w:val="single" w:sz="4" w:space="0" w:color="auto"/>
              <w:right w:val="single" w:sz="4" w:space="0" w:color="auto"/>
            </w:tcBorders>
            <w:vAlign w:val="center"/>
          </w:tcPr>
          <w:p w14:paraId="7DBD97D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87%</w:t>
            </w:r>
          </w:p>
        </w:tc>
        <w:tc>
          <w:tcPr>
            <w:tcW w:w="1250" w:type="dxa"/>
            <w:tcBorders>
              <w:top w:val="nil"/>
              <w:left w:val="nil"/>
              <w:bottom w:val="single" w:sz="4" w:space="0" w:color="auto"/>
              <w:right w:val="single" w:sz="4" w:space="0" w:color="auto"/>
            </w:tcBorders>
            <w:vAlign w:val="center"/>
          </w:tcPr>
          <w:p w14:paraId="6D7827A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3595B27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20%</w:t>
            </w:r>
          </w:p>
        </w:tc>
        <w:tc>
          <w:tcPr>
            <w:tcW w:w="2196" w:type="dxa"/>
            <w:tcBorders>
              <w:top w:val="nil"/>
              <w:left w:val="nil"/>
              <w:bottom w:val="single" w:sz="4" w:space="0" w:color="auto"/>
              <w:right w:val="single" w:sz="4" w:space="0" w:color="auto"/>
            </w:tcBorders>
            <w:vAlign w:val="center"/>
          </w:tcPr>
          <w:p w14:paraId="4AED659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45%</w:t>
            </w:r>
          </w:p>
        </w:tc>
      </w:tr>
      <w:tr w:rsidR="004D4D43" w14:paraId="69626C0D" w14:textId="77777777" w:rsidTr="00690AB8">
        <w:trPr>
          <w:trHeight w:val="422"/>
        </w:trPr>
        <w:tc>
          <w:tcPr>
            <w:tcW w:w="2137" w:type="dxa"/>
            <w:tcBorders>
              <w:top w:val="nil"/>
              <w:left w:val="single" w:sz="4" w:space="0" w:color="auto"/>
              <w:bottom w:val="single" w:sz="4" w:space="0" w:color="auto"/>
              <w:right w:val="single" w:sz="4" w:space="0" w:color="auto"/>
            </w:tcBorders>
            <w:vAlign w:val="center"/>
          </w:tcPr>
          <w:p w14:paraId="4F613E25" w14:textId="77777777" w:rsidR="004D4D43" w:rsidRDefault="00000000" w:rsidP="00805F17">
            <w:pPr>
              <w:jc w:val="both"/>
              <w:rPr>
                <w:rFonts w:ascii="Times New Roman Regular" w:hAnsi="Times New Roman Regular" w:cs="Times New Roman Regular"/>
                <w:color w:val="000000"/>
              </w:rPr>
            </w:pPr>
            <w:r>
              <w:rPr>
                <w:rFonts w:ascii="Times New Roman Regular" w:hAnsi="Times New Roman Regular" w:cs="Times New Roman Regular"/>
                <w:color w:val="000000"/>
              </w:rPr>
              <w:t>FAKULTETI I BIZNESIT</w:t>
            </w:r>
          </w:p>
        </w:tc>
        <w:tc>
          <w:tcPr>
            <w:tcW w:w="3537" w:type="dxa"/>
            <w:tcBorders>
              <w:top w:val="nil"/>
              <w:left w:val="nil"/>
              <w:bottom w:val="single" w:sz="4" w:space="0" w:color="auto"/>
              <w:right w:val="single" w:sz="4" w:space="0" w:color="auto"/>
            </w:tcBorders>
            <w:vAlign w:val="center"/>
          </w:tcPr>
          <w:p w14:paraId="6099DFAA"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MSH EKONOMI BIZNESI</w:t>
            </w:r>
          </w:p>
        </w:tc>
        <w:tc>
          <w:tcPr>
            <w:tcW w:w="805" w:type="dxa"/>
            <w:tcBorders>
              <w:top w:val="nil"/>
              <w:left w:val="nil"/>
              <w:bottom w:val="single" w:sz="4" w:space="0" w:color="auto"/>
              <w:right w:val="single" w:sz="4" w:space="0" w:color="auto"/>
            </w:tcBorders>
            <w:vAlign w:val="center"/>
          </w:tcPr>
          <w:p w14:paraId="0A266EE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128</w:t>
            </w:r>
          </w:p>
        </w:tc>
        <w:tc>
          <w:tcPr>
            <w:tcW w:w="719" w:type="dxa"/>
            <w:tcBorders>
              <w:top w:val="nil"/>
              <w:left w:val="nil"/>
              <w:bottom w:val="single" w:sz="4" w:space="0" w:color="auto"/>
              <w:right w:val="single" w:sz="4" w:space="0" w:color="auto"/>
            </w:tcBorders>
            <w:vAlign w:val="center"/>
          </w:tcPr>
          <w:p w14:paraId="7F78535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4622849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70%</w:t>
            </w:r>
          </w:p>
        </w:tc>
        <w:tc>
          <w:tcPr>
            <w:tcW w:w="708" w:type="dxa"/>
            <w:tcBorders>
              <w:top w:val="nil"/>
              <w:left w:val="nil"/>
              <w:bottom w:val="single" w:sz="4" w:space="0" w:color="auto"/>
              <w:right w:val="single" w:sz="4" w:space="0" w:color="auto"/>
            </w:tcBorders>
            <w:vAlign w:val="center"/>
          </w:tcPr>
          <w:p w14:paraId="3544F65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w:t>
            </w:r>
          </w:p>
        </w:tc>
        <w:tc>
          <w:tcPr>
            <w:tcW w:w="848" w:type="dxa"/>
            <w:tcBorders>
              <w:top w:val="nil"/>
              <w:left w:val="nil"/>
              <w:bottom w:val="single" w:sz="4" w:space="0" w:color="auto"/>
              <w:right w:val="single" w:sz="4" w:space="0" w:color="auto"/>
            </w:tcBorders>
            <w:vAlign w:val="center"/>
          </w:tcPr>
          <w:p w14:paraId="31AC040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93%</w:t>
            </w:r>
          </w:p>
        </w:tc>
        <w:tc>
          <w:tcPr>
            <w:tcW w:w="1250" w:type="dxa"/>
            <w:tcBorders>
              <w:top w:val="nil"/>
              <w:left w:val="nil"/>
              <w:bottom w:val="single" w:sz="4" w:space="0" w:color="auto"/>
              <w:right w:val="single" w:sz="4" w:space="0" w:color="auto"/>
            </w:tcBorders>
            <w:vAlign w:val="center"/>
          </w:tcPr>
          <w:p w14:paraId="2F23943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w:t>
            </w:r>
          </w:p>
        </w:tc>
        <w:tc>
          <w:tcPr>
            <w:tcW w:w="1384" w:type="dxa"/>
            <w:tcBorders>
              <w:top w:val="nil"/>
              <w:left w:val="nil"/>
              <w:bottom w:val="single" w:sz="4" w:space="0" w:color="auto"/>
              <w:right w:val="single" w:sz="4" w:space="0" w:color="auto"/>
            </w:tcBorders>
            <w:vAlign w:val="center"/>
          </w:tcPr>
          <w:p w14:paraId="02FA4F7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30%</w:t>
            </w:r>
          </w:p>
        </w:tc>
        <w:tc>
          <w:tcPr>
            <w:tcW w:w="2196" w:type="dxa"/>
            <w:tcBorders>
              <w:top w:val="nil"/>
              <w:left w:val="nil"/>
              <w:bottom w:val="single" w:sz="4" w:space="0" w:color="auto"/>
              <w:right w:val="single" w:sz="4" w:space="0" w:color="auto"/>
            </w:tcBorders>
            <w:vAlign w:val="center"/>
          </w:tcPr>
          <w:p w14:paraId="57C6316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60%</w:t>
            </w:r>
          </w:p>
        </w:tc>
      </w:tr>
      <w:tr w:rsidR="004D4D43" w14:paraId="1CC147B8" w14:textId="77777777" w:rsidTr="00690AB8">
        <w:trPr>
          <w:trHeight w:val="458"/>
        </w:trPr>
        <w:tc>
          <w:tcPr>
            <w:tcW w:w="2137" w:type="dxa"/>
            <w:tcBorders>
              <w:top w:val="nil"/>
              <w:left w:val="single" w:sz="4" w:space="0" w:color="auto"/>
              <w:bottom w:val="single" w:sz="4" w:space="0" w:color="auto"/>
              <w:right w:val="single" w:sz="4" w:space="0" w:color="auto"/>
            </w:tcBorders>
            <w:vAlign w:val="center"/>
          </w:tcPr>
          <w:p w14:paraId="7FD81692" w14:textId="77777777" w:rsidR="004D4D43" w:rsidRDefault="00000000" w:rsidP="00805F17">
            <w:pPr>
              <w:jc w:val="both"/>
              <w:rPr>
                <w:rFonts w:ascii="Times New Roman Regular" w:hAnsi="Times New Roman Regular" w:cs="Times New Roman Regular"/>
                <w:color w:val="000000"/>
              </w:rPr>
            </w:pPr>
            <w:r>
              <w:rPr>
                <w:rFonts w:ascii="Times New Roman Regular" w:hAnsi="Times New Roman Regular" w:cs="Times New Roman Regular"/>
                <w:color w:val="000000"/>
              </w:rPr>
              <w:lastRenderedPageBreak/>
              <w:t>FAKULTETI I BIZNESIT</w:t>
            </w:r>
          </w:p>
        </w:tc>
        <w:tc>
          <w:tcPr>
            <w:tcW w:w="3537" w:type="dxa"/>
            <w:tcBorders>
              <w:top w:val="nil"/>
              <w:left w:val="nil"/>
              <w:bottom w:val="single" w:sz="4" w:space="0" w:color="auto"/>
              <w:right w:val="single" w:sz="4" w:space="0" w:color="auto"/>
            </w:tcBorders>
            <w:vAlign w:val="center"/>
          </w:tcPr>
          <w:p w14:paraId="1FE6D5CD"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MSH FINANCE KONTABILITET</w:t>
            </w:r>
          </w:p>
        </w:tc>
        <w:tc>
          <w:tcPr>
            <w:tcW w:w="805" w:type="dxa"/>
            <w:tcBorders>
              <w:top w:val="nil"/>
              <w:left w:val="nil"/>
              <w:bottom w:val="single" w:sz="4" w:space="0" w:color="auto"/>
              <w:right w:val="single" w:sz="4" w:space="0" w:color="auto"/>
            </w:tcBorders>
            <w:vAlign w:val="center"/>
          </w:tcPr>
          <w:p w14:paraId="75A4EF9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290</w:t>
            </w:r>
          </w:p>
        </w:tc>
        <w:tc>
          <w:tcPr>
            <w:tcW w:w="719" w:type="dxa"/>
            <w:tcBorders>
              <w:top w:val="nil"/>
              <w:left w:val="nil"/>
              <w:bottom w:val="single" w:sz="4" w:space="0" w:color="auto"/>
              <w:right w:val="single" w:sz="4" w:space="0" w:color="auto"/>
            </w:tcBorders>
            <w:vAlign w:val="center"/>
          </w:tcPr>
          <w:p w14:paraId="53875C3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0AE8F82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87%</w:t>
            </w:r>
          </w:p>
        </w:tc>
        <w:tc>
          <w:tcPr>
            <w:tcW w:w="708" w:type="dxa"/>
            <w:tcBorders>
              <w:top w:val="nil"/>
              <w:left w:val="nil"/>
              <w:bottom w:val="single" w:sz="4" w:space="0" w:color="auto"/>
              <w:right w:val="single" w:sz="4" w:space="0" w:color="auto"/>
            </w:tcBorders>
            <w:vAlign w:val="center"/>
          </w:tcPr>
          <w:p w14:paraId="2684D20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40%</w:t>
            </w:r>
          </w:p>
        </w:tc>
        <w:tc>
          <w:tcPr>
            <w:tcW w:w="848" w:type="dxa"/>
            <w:tcBorders>
              <w:top w:val="nil"/>
              <w:left w:val="nil"/>
              <w:bottom w:val="single" w:sz="4" w:space="0" w:color="auto"/>
              <w:right w:val="single" w:sz="4" w:space="0" w:color="auto"/>
            </w:tcBorders>
            <w:vAlign w:val="center"/>
          </w:tcPr>
          <w:p w14:paraId="507A128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60%</w:t>
            </w:r>
          </w:p>
        </w:tc>
        <w:tc>
          <w:tcPr>
            <w:tcW w:w="1250" w:type="dxa"/>
            <w:tcBorders>
              <w:top w:val="nil"/>
              <w:left w:val="nil"/>
              <w:bottom w:val="single" w:sz="4" w:space="0" w:color="auto"/>
              <w:right w:val="single" w:sz="4" w:space="0" w:color="auto"/>
            </w:tcBorders>
            <w:vAlign w:val="center"/>
          </w:tcPr>
          <w:p w14:paraId="7626E4B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4D22435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17%</w:t>
            </w:r>
          </w:p>
        </w:tc>
        <w:tc>
          <w:tcPr>
            <w:tcW w:w="2196" w:type="dxa"/>
            <w:tcBorders>
              <w:top w:val="nil"/>
              <w:left w:val="nil"/>
              <w:bottom w:val="single" w:sz="4" w:space="0" w:color="auto"/>
              <w:right w:val="single" w:sz="4" w:space="0" w:color="auto"/>
            </w:tcBorders>
            <w:vAlign w:val="center"/>
          </w:tcPr>
          <w:p w14:paraId="367E0CE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55%</w:t>
            </w:r>
          </w:p>
        </w:tc>
      </w:tr>
      <w:tr w:rsidR="004D4D43" w14:paraId="69D28082" w14:textId="77777777" w:rsidTr="00690AB8">
        <w:trPr>
          <w:trHeight w:val="480"/>
        </w:trPr>
        <w:tc>
          <w:tcPr>
            <w:tcW w:w="2137" w:type="dxa"/>
            <w:tcBorders>
              <w:top w:val="nil"/>
              <w:left w:val="single" w:sz="4" w:space="0" w:color="auto"/>
              <w:bottom w:val="single" w:sz="4" w:space="0" w:color="auto"/>
              <w:right w:val="single" w:sz="4" w:space="0" w:color="auto"/>
            </w:tcBorders>
            <w:vAlign w:val="center"/>
          </w:tcPr>
          <w:p w14:paraId="3DE91CDC" w14:textId="77777777" w:rsidR="004D4D43" w:rsidRDefault="00000000" w:rsidP="00805F17">
            <w:pPr>
              <w:jc w:val="both"/>
              <w:rPr>
                <w:rFonts w:ascii="Times New Roman Regular" w:hAnsi="Times New Roman Regular" w:cs="Times New Roman Regular"/>
                <w:color w:val="000000"/>
              </w:rPr>
            </w:pPr>
            <w:r>
              <w:rPr>
                <w:rFonts w:ascii="Times New Roman Regular" w:hAnsi="Times New Roman Regular" w:cs="Times New Roman Regular"/>
                <w:color w:val="000000"/>
              </w:rPr>
              <w:t>FAKULTETI I BIZNESIT</w:t>
            </w:r>
          </w:p>
        </w:tc>
        <w:tc>
          <w:tcPr>
            <w:tcW w:w="3537" w:type="dxa"/>
            <w:tcBorders>
              <w:top w:val="nil"/>
              <w:left w:val="nil"/>
              <w:bottom w:val="single" w:sz="4" w:space="0" w:color="auto"/>
              <w:right w:val="single" w:sz="4" w:space="0" w:color="auto"/>
            </w:tcBorders>
            <w:vAlign w:val="center"/>
          </w:tcPr>
          <w:p w14:paraId="3304F48C" w14:textId="77777777" w:rsidR="004D4D43" w:rsidRDefault="00000000" w:rsidP="00805F17">
            <w:pPr>
              <w:rPr>
                <w:rFonts w:ascii="Times New Roman Regular" w:hAnsi="Times New Roman Regular" w:cs="Times New Roman Regular"/>
                <w:color w:val="000000"/>
                <w:lang w:val="it-IT"/>
              </w:rPr>
            </w:pPr>
            <w:r>
              <w:rPr>
                <w:rFonts w:ascii="Times New Roman Regular" w:hAnsi="Times New Roman Regular" w:cs="Times New Roman Regular"/>
                <w:color w:val="000000"/>
                <w:lang w:val="it-IT"/>
              </w:rPr>
              <w:t>MSH INDUSTRIA E SIGURIMEVE DHE DREJTIMI I RREZIKUT</w:t>
            </w:r>
          </w:p>
        </w:tc>
        <w:tc>
          <w:tcPr>
            <w:tcW w:w="805" w:type="dxa"/>
            <w:tcBorders>
              <w:top w:val="nil"/>
              <w:left w:val="nil"/>
              <w:bottom w:val="single" w:sz="4" w:space="0" w:color="auto"/>
              <w:right w:val="single" w:sz="4" w:space="0" w:color="auto"/>
            </w:tcBorders>
            <w:vAlign w:val="center"/>
          </w:tcPr>
          <w:p w14:paraId="6026636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52</w:t>
            </w:r>
          </w:p>
        </w:tc>
        <w:tc>
          <w:tcPr>
            <w:tcW w:w="719" w:type="dxa"/>
            <w:tcBorders>
              <w:top w:val="nil"/>
              <w:left w:val="nil"/>
              <w:bottom w:val="single" w:sz="4" w:space="0" w:color="auto"/>
              <w:right w:val="single" w:sz="4" w:space="0" w:color="auto"/>
            </w:tcBorders>
            <w:vAlign w:val="center"/>
          </w:tcPr>
          <w:p w14:paraId="3BC0E16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7194FF7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93%</w:t>
            </w:r>
          </w:p>
        </w:tc>
        <w:tc>
          <w:tcPr>
            <w:tcW w:w="708" w:type="dxa"/>
            <w:tcBorders>
              <w:top w:val="nil"/>
              <w:left w:val="nil"/>
              <w:bottom w:val="single" w:sz="4" w:space="0" w:color="auto"/>
              <w:right w:val="single" w:sz="4" w:space="0" w:color="auto"/>
            </w:tcBorders>
            <w:vAlign w:val="center"/>
          </w:tcPr>
          <w:p w14:paraId="7C19758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15%</w:t>
            </w:r>
          </w:p>
        </w:tc>
        <w:tc>
          <w:tcPr>
            <w:tcW w:w="848" w:type="dxa"/>
            <w:tcBorders>
              <w:top w:val="nil"/>
              <w:left w:val="nil"/>
              <w:bottom w:val="single" w:sz="4" w:space="0" w:color="auto"/>
              <w:right w:val="single" w:sz="4" w:space="0" w:color="auto"/>
            </w:tcBorders>
            <w:vAlign w:val="center"/>
          </w:tcPr>
          <w:p w14:paraId="77BDF10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85%</w:t>
            </w:r>
          </w:p>
        </w:tc>
        <w:tc>
          <w:tcPr>
            <w:tcW w:w="1250" w:type="dxa"/>
            <w:tcBorders>
              <w:top w:val="nil"/>
              <w:left w:val="nil"/>
              <w:bottom w:val="single" w:sz="4" w:space="0" w:color="auto"/>
              <w:right w:val="single" w:sz="4" w:space="0" w:color="auto"/>
            </w:tcBorders>
            <w:vAlign w:val="center"/>
          </w:tcPr>
          <w:p w14:paraId="4CD4ED5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w:t>
            </w:r>
          </w:p>
        </w:tc>
        <w:tc>
          <w:tcPr>
            <w:tcW w:w="1384" w:type="dxa"/>
            <w:tcBorders>
              <w:top w:val="nil"/>
              <w:left w:val="nil"/>
              <w:bottom w:val="single" w:sz="4" w:space="0" w:color="auto"/>
              <w:right w:val="single" w:sz="4" w:space="0" w:color="auto"/>
            </w:tcBorders>
            <w:vAlign w:val="center"/>
          </w:tcPr>
          <w:p w14:paraId="1FA2F5C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w:t>
            </w:r>
          </w:p>
        </w:tc>
        <w:tc>
          <w:tcPr>
            <w:tcW w:w="2196" w:type="dxa"/>
            <w:tcBorders>
              <w:top w:val="nil"/>
              <w:left w:val="nil"/>
              <w:bottom w:val="single" w:sz="4" w:space="0" w:color="auto"/>
              <w:right w:val="single" w:sz="4" w:space="0" w:color="auto"/>
            </w:tcBorders>
            <w:vAlign w:val="center"/>
          </w:tcPr>
          <w:p w14:paraId="49BCC4B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10%</w:t>
            </w:r>
          </w:p>
        </w:tc>
      </w:tr>
      <w:tr w:rsidR="004D4D43" w14:paraId="10EBEF6F" w14:textId="77777777" w:rsidTr="00690AB8">
        <w:trPr>
          <w:trHeight w:val="300"/>
        </w:trPr>
        <w:tc>
          <w:tcPr>
            <w:tcW w:w="2137" w:type="dxa"/>
            <w:tcBorders>
              <w:top w:val="nil"/>
              <w:left w:val="single" w:sz="4" w:space="0" w:color="auto"/>
              <w:bottom w:val="single" w:sz="4" w:space="0" w:color="auto"/>
              <w:right w:val="single" w:sz="4" w:space="0" w:color="auto"/>
            </w:tcBorders>
            <w:vAlign w:val="center"/>
          </w:tcPr>
          <w:p w14:paraId="4B98DCA2" w14:textId="77777777" w:rsidR="004D4D43" w:rsidRDefault="00000000" w:rsidP="00805F17">
            <w:pPr>
              <w:jc w:val="both"/>
              <w:rPr>
                <w:rFonts w:ascii="Times New Roman Regular" w:hAnsi="Times New Roman Regular" w:cs="Times New Roman Regular"/>
                <w:color w:val="000000"/>
              </w:rPr>
            </w:pPr>
            <w:r>
              <w:rPr>
                <w:rFonts w:ascii="Times New Roman Regular" w:hAnsi="Times New Roman Regular" w:cs="Times New Roman Regular"/>
                <w:color w:val="000000"/>
              </w:rPr>
              <w:t>FAKULTETI I BIZNESIT</w:t>
            </w:r>
          </w:p>
        </w:tc>
        <w:tc>
          <w:tcPr>
            <w:tcW w:w="3537" w:type="dxa"/>
            <w:tcBorders>
              <w:top w:val="nil"/>
              <w:left w:val="nil"/>
              <w:bottom w:val="single" w:sz="4" w:space="0" w:color="auto"/>
              <w:right w:val="single" w:sz="4" w:space="0" w:color="auto"/>
            </w:tcBorders>
            <w:vAlign w:val="center"/>
          </w:tcPr>
          <w:p w14:paraId="425511C9"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MP MENAXHIM BIZNESI</w:t>
            </w:r>
          </w:p>
        </w:tc>
        <w:tc>
          <w:tcPr>
            <w:tcW w:w="805" w:type="dxa"/>
            <w:tcBorders>
              <w:top w:val="nil"/>
              <w:left w:val="nil"/>
              <w:bottom w:val="single" w:sz="4" w:space="0" w:color="auto"/>
              <w:right w:val="single" w:sz="4" w:space="0" w:color="auto"/>
            </w:tcBorders>
            <w:vAlign w:val="center"/>
          </w:tcPr>
          <w:p w14:paraId="54982B2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61</w:t>
            </w:r>
          </w:p>
        </w:tc>
        <w:tc>
          <w:tcPr>
            <w:tcW w:w="719" w:type="dxa"/>
            <w:tcBorders>
              <w:top w:val="nil"/>
              <w:left w:val="nil"/>
              <w:bottom w:val="single" w:sz="4" w:space="0" w:color="auto"/>
              <w:right w:val="single" w:sz="4" w:space="0" w:color="auto"/>
            </w:tcBorders>
            <w:vAlign w:val="center"/>
          </w:tcPr>
          <w:p w14:paraId="6CBD516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35E910D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71%</w:t>
            </w:r>
          </w:p>
        </w:tc>
        <w:tc>
          <w:tcPr>
            <w:tcW w:w="708" w:type="dxa"/>
            <w:tcBorders>
              <w:top w:val="nil"/>
              <w:left w:val="nil"/>
              <w:bottom w:val="single" w:sz="4" w:space="0" w:color="auto"/>
              <w:right w:val="single" w:sz="4" w:space="0" w:color="auto"/>
            </w:tcBorders>
            <w:vAlign w:val="center"/>
          </w:tcPr>
          <w:p w14:paraId="4938174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w:t>
            </w:r>
          </w:p>
        </w:tc>
        <w:tc>
          <w:tcPr>
            <w:tcW w:w="848" w:type="dxa"/>
            <w:tcBorders>
              <w:top w:val="nil"/>
              <w:left w:val="nil"/>
              <w:bottom w:val="single" w:sz="4" w:space="0" w:color="auto"/>
              <w:right w:val="single" w:sz="4" w:space="0" w:color="auto"/>
            </w:tcBorders>
            <w:vAlign w:val="center"/>
          </w:tcPr>
          <w:p w14:paraId="07E2768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93%</w:t>
            </w:r>
          </w:p>
        </w:tc>
        <w:tc>
          <w:tcPr>
            <w:tcW w:w="1250" w:type="dxa"/>
            <w:tcBorders>
              <w:top w:val="nil"/>
              <w:left w:val="nil"/>
              <w:bottom w:val="single" w:sz="4" w:space="0" w:color="auto"/>
              <w:right w:val="single" w:sz="4" w:space="0" w:color="auto"/>
            </w:tcBorders>
            <w:vAlign w:val="center"/>
          </w:tcPr>
          <w:p w14:paraId="15E9200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w:t>
            </w:r>
          </w:p>
        </w:tc>
        <w:tc>
          <w:tcPr>
            <w:tcW w:w="1384" w:type="dxa"/>
            <w:tcBorders>
              <w:top w:val="nil"/>
              <w:left w:val="nil"/>
              <w:bottom w:val="single" w:sz="4" w:space="0" w:color="auto"/>
              <w:right w:val="single" w:sz="4" w:space="0" w:color="auto"/>
            </w:tcBorders>
            <w:vAlign w:val="center"/>
          </w:tcPr>
          <w:p w14:paraId="2B7EC5B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29%</w:t>
            </w:r>
          </w:p>
        </w:tc>
        <w:tc>
          <w:tcPr>
            <w:tcW w:w="2196" w:type="dxa"/>
            <w:tcBorders>
              <w:top w:val="nil"/>
              <w:left w:val="nil"/>
              <w:bottom w:val="single" w:sz="4" w:space="0" w:color="auto"/>
              <w:right w:val="single" w:sz="4" w:space="0" w:color="auto"/>
            </w:tcBorders>
            <w:vAlign w:val="center"/>
          </w:tcPr>
          <w:p w14:paraId="397321F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62%</w:t>
            </w:r>
          </w:p>
        </w:tc>
      </w:tr>
      <w:tr w:rsidR="004D4D43" w14:paraId="398493C2" w14:textId="77777777" w:rsidTr="00690AB8">
        <w:trPr>
          <w:trHeight w:val="458"/>
        </w:trPr>
        <w:tc>
          <w:tcPr>
            <w:tcW w:w="2137" w:type="dxa"/>
            <w:tcBorders>
              <w:top w:val="nil"/>
              <w:left w:val="single" w:sz="4" w:space="0" w:color="auto"/>
              <w:bottom w:val="single" w:sz="4" w:space="0" w:color="auto"/>
              <w:right w:val="single" w:sz="4" w:space="0" w:color="auto"/>
            </w:tcBorders>
            <w:vAlign w:val="center"/>
          </w:tcPr>
          <w:p w14:paraId="464D26DA" w14:textId="77777777" w:rsidR="004D4D43" w:rsidRDefault="00000000" w:rsidP="00805F17">
            <w:pPr>
              <w:jc w:val="both"/>
              <w:rPr>
                <w:rFonts w:ascii="Times New Roman Regular" w:hAnsi="Times New Roman Regular" w:cs="Times New Roman Regular"/>
                <w:color w:val="000000"/>
              </w:rPr>
            </w:pPr>
            <w:r>
              <w:rPr>
                <w:rFonts w:ascii="Times New Roman Regular" w:hAnsi="Times New Roman Regular" w:cs="Times New Roman Regular"/>
                <w:color w:val="000000"/>
              </w:rPr>
              <w:t>FAKULTETI I BIZNESIT</w:t>
            </w:r>
          </w:p>
        </w:tc>
        <w:tc>
          <w:tcPr>
            <w:tcW w:w="3537" w:type="dxa"/>
            <w:tcBorders>
              <w:top w:val="nil"/>
              <w:left w:val="nil"/>
              <w:bottom w:val="single" w:sz="4" w:space="0" w:color="auto"/>
              <w:right w:val="single" w:sz="4" w:space="0" w:color="auto"/>
            </w:tcBorders>
            <w:noWrap/>
            <w:vAlign w:val="bottom"/>
          </w:tcPr>
          <w:p w14:paraId="18D85582"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MP BANKE FINANCE</w:t>
            </w:r>
          </w:p>
        </w:tc>
        <w:tc>
          <w:tcPr>
            <w:tcW w:w="805" w:type="dxa"/>
            <w:tcBorders>
              <w:top w:val="nil"/>
              <w:left w:val="nil"/>
              <w:bottom w:val="single" w:sz="4" w:space="0" w:color="auto"/>
              <w:right w:val="single" w:sz="4" w:space="0" w:color="auto"/>
            </w:tcBorders>
            <w:vAlign w:val="center"/>
          </w:tcPr>
          <w:p w14:paraId="3E552DA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82</w:t>
            </w:r>
          </w:p>
        </w:tc>
        <w:tc>
          <w:tcPr>
            <w:tcW w:w="719" w:type="dxa"/>
            <w:tcBorders>
              <w:top w:val="nil"/>
              <w:left w:val="nil"/>
              <w:bottom w:val="single" w:sz="4" w:space="0" w:color="auto"/>
              <w:right w:val="single" w:sz="4" w:space="0" w:color="auto"/>
            </w:tcBorders>
            <w:vAlign w:val="center"/>
          </w:tcPr>
          <w:p w14:paraId="64C60A5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1C87397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74%</w:t>
            </w:r>
          </w:p>
        </w:tc>
        <w:tc>
          <w:tcPr>
            <w:tcW w:w="708" w:type="dxa"/>
            <w:tcBorders>
              <w:top w:val="nil"/>
              <w:left w:val="nil"/>
              <w:bottom w:val="single" w:sz="4" w:space="0" w:color="auto"/>
              <w:right w:val="single" w:sz="4" w:space="0" w:color="auto"/>
            </w:tcBorders>
            <w:vAlign w:val="center"/>
          </w:tcPr>
          <w:p w14:paraId="0AB47B3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10%</w:t>
            </w:r>
          </w:p>
        </w:tc>
        <w:tc>
          <w:tcPr>
            <w:tcW w:w="848" w:type="dxa"/>
            <w:tcBorders>
              <w:top w:val="nil"/>
              <w:left w:val="nil"/>
              <w:bottom w:val="single" w:sz="4" w:space="0" w:color="auto"/>
              <w:right w:val="single" w:sz="4" w:space="0" w:color="auto"/>
            </w:tcBorders>
            <w:vAlign w:val="center"/>
          </w:tcPr>
          <w:p w14:paraId="48E8104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90%</w:t>
            </w:r>
          </w:p>
        </w:tc>
        <w:tc>
          <w:tcPr>
            <w:tcW w:w="1250" w:type="dxa"/>
            <w:tcBorders>
              <w:top w:val="nil"/>
              <w:left w:val="nil"/>
              <w:bottom w:val="single" w:sz="4" w:space="0" w:color="auto"/>
              <w:right w:val="single" w:sz="4" w:space="0" w:color="auto"/>
            </w:tcBorders>
            <w:vAlign w:val="center"/>
          </w:tcPr>
          <w:p w14:paraId="09C4393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47D40E9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26%</w:t>
            </w:r>
          </w:p>
        </w:tc>
        <w:tc>
          <w:tcPr>
            <w:tcW w:w="2196" w:type="dxa"/>
            <w:tcBorders>
              <w:top w:val="nil"/>
              <w:left w:val="nil"/>
              <w:bottom w:val="single" w:sz="4" w:space="0" w:color="auto"/>
              <w:right w:val="single" w:sz="4" w:space="0" w:color="auto"/>
            </w:tcBorders>
            <w:vAlign w:val="center"/>
          </w:tcPr>
          <w:p w14:paraId="2D41346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68%</w:t>
            </w:r>
          </w:p>
        </w:tc>
      </w:tr>
      <w:tr w:rsidR="004D4D43" w14:paraId="7F3A2C3D" w14:textId="77777777" w:rsidTr="00690AB8">
        <w:trPr>
          <w:trHeight w:val="440"/>
        </w:trPr>
        <w:tc>
          <w:tcPr>
            <w:tcW w:w="2137" w:type="dxa"/>
            <w:tcBorders>
              <w:top w:val="nil"/>
              <w:left w:val="single" w:sz="4" w:space="0" w:color="auto"/>
              <w:bottom w:val="single" w:sz="4" w:space="0" w:color="auto"/>
              <w:right w:val="single" w:sz="4" w:space="0" w:color="auto"/>
            </w:tcBorders>
            <w:vAlign w:val="center"/>
          </w:tcPr>
          <w:p w14:paraId="2E255DBB" w14:textId="77777777" w:rsidR="004D4D43" w:rsidRDefault="00000000" w:rsidP="00805F17">
            <w:pPr>
              <w:jc w:val="both"/>
              <w:rPr>
                <w:rFonts w:ascii="Times New Roman Regular" w:hAnsi="Times New Roman Regular" w:cs="Times New Roman Regular"/>
                <w:color w:val="000000"/>
              </w:rPr>
            </w:pPr>
            <w:r>
              <w:rPr>
                <w:rFonts w:ascii="Times New Roman Regular" w:hAnsi="Times New Roman Regular" w:cs="Times New Roman Regular"/>
                <w:color w:val="000000"/>
              </w:rPr>
              <w:t>FAKULTETI I BIZNESIT</w:t>
            </w:r>
          </w:p>
        </w:tc>
        <w:tc>
          <w:tcPr>
            <w:tcW w:w="3537" w:type="dxa"/>
            <w:tcBorders>
              <w:top w:val="nil"/>
              <w:left w:val="nil"/>
              <w:bottom w:val="single" w:sz="4" w:space="0" w:color="auto"/>
              <w:right w:val="single" w:sz="4" w:space="0" w:color="auto"/>
            </w:tcBorders>
            <w:noWrap/>
            <w:vAlign w:val="bottom"/>
          </w:tcPr>
          <w:p w14:paraId="6A89AA1E"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MP MENAXHIM I SIPERMARRJEVE TURISTIKE</w:t>
            </w:r>
          </w:p>
        </w:tc>
        <w:tc>
          <w:tcPr>
            <w:tcW w:w="805" w:type="dxa"/>
            <w:tcBorders>
              <w:top w:val="nil"/>
              <w:left w:val="nil"/>
              <w:bottom w:val="single" w:sz="4" w:space="0" w:color="auto"/>
              <w:right w:val="single" w:sz="4" w:space="0" w:color="auto"/>
            </w:tcBorders>
            <w:vAlign w:val="center"/>
          </w:tcPr>
          <w:p w14:paraId="3E50434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46</w:t>
            </w:r>
          </w:p>
        </w:tc>
        <w:tc>
          <w:tcPr>
            <w:tcW w:w="719" w:type="dxa"/>
            <w:tcBorders>
              <w:top w:val="nil"/>
              <w:left w:val="nil"/>
              <w:bottom w:val="single" w:sz="4" w:space="0" w:color="auto"/>
              <w:right w:val="single" w:sz="4" w:space="0" w:color="auto"/>
            </w:tcBorders>
            <w:vAlign w:val="center"/>
          </w:tcPr>
          <w:p w14:paraId="2831B05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1547DB1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78%</w:t>
            </w:r>
          </w:p>
        </w:tc>
        <w:tc>
          <w:tcPr>
            <w:tcW w:w="708" w:type="dxa"/>
            <w:tcBorders>
              <w:top w:val="nil"/>
              <w:left w:val="nil"/>
              <w:bottom w:val="single" w:sz="4" w:space="0" w:color="auto"/>
              <w:right w:val="single" w:sz="4" w:space="0" w:color="auto"/>
            </w:tcBorders>
            <w:vAlign w:val="center"/>
          </w:tcPr>
          <w:p w14:paraId="00ADE6F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w:t>
            </w:r>
          </w:p>
        </w:tc>
        <w:tc>
          <w:tcPr>
            <w:tcW w:w="848" w:type="dxa"/>
            <w:tcBorders>
              <w:top w:val="nil"/>
              <w:left w:val="nil"/>
              <w:bottom w:val="single" w:sz="4" w:space="0" w:color="auto"/>
              <w:right w:val="single" w:sz="4" w:space="0" w:color="auto"/>
            </w:tcBorders>
            <w:vAlign w:val="center"/>
          </w:tcPr>
          <w:p w14:paraId="2A8350A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99%</w:t>
            </w:r>
          </w:p>
        </w:tc>
        <w:tc>
          <w:tcPr>
            <w:tcW w:w="1250" w:type="dxa"/>
            <w:tcBorders>
              <w:top w:val="nil"/>
              <w:left w:val="nil"/>
              <w:bottom w:val="single" w:sz="4" w:space="0" w:color="auto"/>
              <w:right w:val="single" w:sz="4" w:space="0" w:color="auto"/>
            </w:tcBorders>
            <w:vAlign w:val="center"/>
          </w:tcPr>
          <w:p w14:paraId="0AB8E65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726A53C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22%</w:t>
            </w:r>
          </w:p>
        </w:tc>
        <w:tc>
          <w:tcPr>
            <w:tcW w:w="2196" w:type="dxa"/>
            <w:tcBorders>
              <w:top w:val="nil"/>
              <w:left w:val="nil"/>
              <w:bottom w:val="single" w:sz="4" w:space="0" w:color="auto"/>
              <w:right w:val="single" w:sz="4" w:space="0" w:color="auto"/>
            </w:tcBorders>
            <w:vAlign w:val="center"/>
          </w:tcPr>
          <w:p w14:paraId="741C5D7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49%</w:t>
            </w:r>
          </w:p>
        </w:tc>
      </w:tr>
      <w:tr w:rsidR="004D4D43" w14:paraId="4ACA3D10" w14:textId="77777777" w:rsidTr="00690AB8">
        <w:trPr>
          <w:trHeight w:val="440"/>
        </w:trPr>
        <w:tc>
          <w:tcPr>
            <w:tcW w:w="2137" w:type="dxa"/>
            <w:tcBorders>
              <w:top w:val="nil"/>
              <w:left w:val="single" w:sz="4" w:space="0" w:color="auto"/>
              <w:bottom w:val="single" w:sz="4" w:space="0" w:color="auto"/>
              <w:right w:val="single" w:sz="4" w:space="0" w:color="auto"/>
            </w:tcBorders>
            <w:vAlign w:val="center"/>
          </w:tcPr>
          <w:p w14:paraId="75C01F29" w14:textId="77777777" w:rsidR="004D4D43" w:rsidRDefault="00000000" w:rsidP="00805F17">
            <w:pPr>
              <w:jc w:val="both"/>
              <w:rPr>
                <w:rFonts w:ascii="Times New Roman Regular" w:hAnsi="Times New Roman Regular" w:cs="Times New Roman Regular"/>
                <w:color w:val="000000"/>
              </w:rPr>
            </w:pPr>
            <w:r>
              <w:rPr>
                <w:rFonts w:ascii="Times New Roman Regular" w:hAnsi="Times New Roman Regular" w:cs="Times New Roman Regular"/>
                <w:color w:val="000000"/>
              </w:rPr>
              <w:t>FAKULTETI I BIZNESIT</w:t>
            </w:r>
          </w:p>
        </w:tc>
        <w:tc>
          <w:tcPr>
            <w:tcW w:w="3537" w:type="dxa"/>
            <w:tcBorders>
              <w:top w:val="nil"/>
              <w:left w:val="nil"/>
              <w:bottom w:val="single" w:sz="4" w:space="0" w:color="auto"/>
              <w:right w:val="single" w:sz="4" w:space="0" w:color="auto"/>
            </w:tcBorders>
            <w:noWrap/>
            <w:vAlign w:val="bottom"/>
          </w:tcPr>
          <w:p w14:paraId="66786399"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MP MENAXHIM MARKETING</w:t>
            </w:r>
          </w:p>
        </w:tc>
        <w:tc>
          <w:tcPr>
            <w:tcW w:w="805" w:type="dxa"/>
            <w:tcBorders>
              <w:top w:val="nil"/>
              <w:left w:val="nil"/>
              <w:bottom w:val="single" w:sz="4" w:space="0" w:color="auto"/>
              <w:right w:val="single" w:sz="4" w:space="0" w:color="auto"/>
            </w:tcBorders>
            <w:vAlign w:val="center"/>
          </w:tcPr>
          <w:p w14:paraId="3391E09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83</w:t>
            </w:r>
          </w:p>
        </w:tc>
        <w:tc>
          <w:tcPr>
            <w:tcW w:w="719" w:type="dxa"/>
            <w:tcBorders>
              <w:top w:val="nil"/>
              <w:left w:val="nil"/>
              <w:bottom w:val="single" w:sz="4" w:space="0" w:color="auto"/>
              <w:right w:val="single" w:sz="4" w:space="0" w:color="auto"/>
            </w:tcBorders>
            <w:vAlign w:val="center"/>
          </w:tcPr>
          <w:p w14:paraId="7E61CBE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08D969D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80%</w:t>
            </w:r>
          </w:p>
        </w:tc>
        <w:tc>
          <w:tcPr>
            <w:tcW w:w="708" w:type="dxa"/>
            <w:tcBorders>
              <w:top w:val="nil"/>
              <w:left w:val="nil"/>
              <w:bottom w:val="single" w:sz="4" w:space="0" w:color="auto"/>
              <w:right w:val="single" w:sz="4" w:space="0" w:color="auto"/>
            </w:tcBorders>
            <w:vAlign w:val="center"/>
          </w:tcPr>
          <w:p w14:paraId="17BD304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20%</w:t>
            </w:r>
          </w:p>
        </w:tc>
        <w:tc>
          <w:tcPr>
            <w:tcW w:w="848" w:type="dxa"/>
            <w:tcBorders>
              <w:top w:val="nil"/>
              <w:left w:val="nil"/>
              <w:bottom w:val="single" w:sz="4" w:space="0" w:color="auto"/>
              <w:right w:val="single" w:sz="4" w:space="0" w:color="auto"/>
            </w:tcBorders>
            <w:vAlign w:val="center"/>
          </w:tcPr>
          <w:p w14:paraId="4FF0B90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80%</w:t>
            </w:r>
          </w:p>
        </w:tc>
        <w:tc>
          <w:tcPr>
            <w:tcW w:w="1250" w:type="dxa"/>
            <w:tcBorders>
              <w:top w:val="nil"/>
              <w:left w:val="nil"/>
              <w:bottom w:val="single" w:sz="4" w:space="0" w:color="auto"/>
              <w:right w:val="single" w:sz="4" w:space="0" w:color="auto"/>
            </w:tcBorders>
            <w:vAlign w:val="center"/>
          </w:tcPr>
          <w:p w14:paraId="60F6263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5E24F76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20%</w:t>
            </w:r>
          </w:p>
        </w:tc>
        <w:tc>
          <w:tcPr>
            <w:tcW w:w="2196" w:type="dxa"/>
            <w:tcBorders>
              <w:top w:val="nil"/>
              <w:left w:val="nil"/>
              <w:bottom w:val="single" w:sz="4" w:space="0" w:color="auto"/>
              <w:right w:val="single" w:sz="4" w:space="0" w:color="auto"/>
            </w:tcBorders>
            <w:vAlign w:val="center"/>
          </w:tcPr>
          <w:p w14:paraId="4B34FC9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60%</w:t>
            </w:r>
          </w:p>
        </w:tc>
      </w:tr>
      <w:tr w:rsidR="004D4D43" w14:paraId="082F1268" w14:textId="77777777" w:rsidTr="00690AB8">
        <w:trPr>
          <w:trHeight w:val="440"/>
        </w:trPr>
        <w:tc>
          <w:tcPr>
            <w:tcW w:w="2137" w:type="dxa"/>
            <w:tcBorders>
              <w:top w:val="nil"/>
              <w:left w:val="single" w:sz="4" w:space="0" w:color="auto"/>
              <w:bottom w:val="single" w:sz="4" w:space="0" w:color="auto"/>
              <w:right w:val="single" w:sz="4" w:space="0" w:color="auto"/>
            </w:tcBorders>
            <w:vAlign w:val="center"/>
          </w:tcPr>
          <w:p w14:paraId="4B95685A" w14:textId="77777777" w:rsidR="004D4D43" w:rsidRDefault="00000000" w:rsidP="00805F17">
            <w:pPr>
              <w:jc w:val="both"/>
              <w:rPr>
                <w:rFonts w:ascii="Times New Roman Regular" w:hAnsi="Times New Roman Regular" w:cs="Times New Roman Regular"/>
                <w:color w:val="000000"/>
              </w:rPr>
            </w:pPr>
            <w:r>
              <w:rPr>
                <w:rFonts w:ascii="Times New Roman Regular" w:hAnsi="Times New Roman Regular" w:cs="Times New Roman Regular"/>
                <w:color w:val="000000"/>
              </w:rPr>
              <w:t>FAKULTETI I BIZNESIT</w:t>
            </w:r>
          </w:p>
        </w:tc>
        <w:tc>
          <w:tcPr>
            <w:tcW w:w="3537" w:type="dxa"/>
            <w:tcBorders>
              <w:top w:val="nil"/>
              <w:left w:val="nil"/>
              <w:bottom w:val="single" w:sz="4" w:space="0" w:color="auto"/>
              <w:right w:val="single" w:sz="4" w:space="0" w:color="auto"/>
            </w:tcBorders>
            <w:noWrap/>
            <w:vAlign w:val="bottom"/>
          </w:tcPr>
          <w:p w14:paraId="3DD120DC"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MP DREJTIMI I SME</w:t>
            </w:r>
          </w:p>
        </w:tc>
        <w:tc>
          <w:tcPr>
            <w:tcW w:w="805" w:type="dxa"/>
            <w:tcBorders>
              <w:top w:val="nil"/>
              <w:left w:val="nil"/>
              <w:bottom w:val="single" w:sz="4" w:space="0" w:color="auto"/>
              <w:right w:val="single" w:sz="4" w:space="0" w:color="auto"/>
            </w:tcBorders>
            <w:vAlign w:val="center"/>
          </w:tcPr>
          <w:p w14:paraId="1AE65B6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26</w:t>
            </w:r>
          </w:p>
        </w:tc>
        <w:tc>
          <w:tcPr>
            <w:tcW w:w="719" w:type="dxa"/>
            <w:tcBorders>
              <w:top w:val="nil"/>
              <w:left w:val="nil"/>
              <w:bottom w:val="single" w:sz="4" w:space="0" w:color="auto"/>
              <w:right w:val="single" w:sz="4" w:space="0" w:color="auto"/>
            </w:tcBorders>
            <w:vAlign w:val="center"/>
          </w:tcPr>
          <w:p w14:paraId="124E7E0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6846928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77%</w:t>
            </w:r>
          </w:p>
        </w:tc>
        <w:tc>
          <w:tcPr>
            <w:tcW w:w="708" w:type="dxa"/>
            <w:tcBorders>
              <w:top w:val="nil"/>
              <w:left w:val="nil"/>
              <w:bottom w:val="single" w:sz="4" w:space="0" w:color="auto"/>
              <w:right w:val="single" w:sz="4" w:space="0" w:color="auto"/>
            </w:tcBorders>
            <w:vAlign w:val="center"/>
          </w:tcPr>
          <w:p w14:paraId="76716FF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w:t>
            </w:r>
          </w:p>
        </w:tc>
        <w:tc>
          <w:tcPr>
            <w:tcW w:w="848" w:type="dxa"/>
            <w:tcBorders>
              <w:top w:val="nil"/>
              <w:left w:val="nil"/>
              <w:bottom w:val="single" w:sz="4" w:space="0" w:color="auto"/>
              <w:right w:val="single" w:sz="4" w:space="0" w:color="auto"/>
            </w:tcBorders>
            <w:vAlign w:val="center"/>
          </w:tcPr>
          <w:p w14:paraId="78E1EFE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98%</w:t>
            </w:r>
          </w:p>
        </w:tc>
        <w:tc>
          <w:tcPr>
            <w:tcW w:w="1250" w:type="dxa"/>
            <w:tcBorders>
              <w:top w:val="nil"/>
              <w:left w:val="nil"/>
              <w:bottom w:val="single" w:sz="4" w:space="0" w:color="auto"/>
              <w:right w:val="single" w:sz="4" w:space="0" w:color="auto"/>
            </w:tcBorders>
            <w:vAlign w:val="center"/>
          </w:tcPr>
          <w:p w14:paraId="0EBE987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40ECC63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23%</w:t>
            </w:r>
          </w:p>
        </w:tc>
        <w:tc>
          <w:tcPr>
            <w:tcW w:w="2196" w:type="dxa"/>
            <w:tcBorders>
              <w:top w:val="nil"/>
              <w:left w:val="nil"/>
              <w:bottom w:val="single" w:sz="4" w:space="0" w:color="auto"/>
              <w:right w:val="single" w:sz="4" w:space="0" w:color="auto"/>
            </w:tcBorders>
            <w:vAlign w:val="center"/>
          </w:tcPr>
          <w:p w14:paraId="567CAE1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53%</w:t>
            </w:r>
          </w:p>
        </w:tc>
      </w:tr>
      <w:tr w:rsidR="004D4D43" w14:paraId="74560CF4" w14:textId="77777777" w:rsidTr="00690AB8">
        <w:trPr>
          <w:trHeight w:val="440"/>
        </w:trPr>
        <w:tc>
          <w:tcPr>
            <w:tcW w:w="2137" w:type="dxa"/>
            <w:tcBorders>
              <w:top w:val="nil"/>
              <w:left w:val="single" w:sz="4" w:space="0" w:color="auto"/>
              <w:bottom w:val="single" w:sz="4" w:space="0" w:color="auto"/>
              <w:right w:val="single" w:sz="4" w:space="0" w:color="auto"/>
            </w:tcBorders>
            <w:vAlign w:val="center"/>
          </w:tcPr>
          <w:p w14:paraId="10E1CACB" w14:textId="77777777" w:rsidR="004D4D43" w:rsidRDefault="00000000" w:rsidP="00805F17">
            <w:pPr>
              <w:jc w:val="both"/>
              <w:rPr>
                <w:rFonts w:ascii="Times New Roman Regular" w:hAnsi="Times New Roman Regular" w:cs="Times New Roman Regular"/>
                <w:color w:val="000000"/>
              </w:rPr>
            </w:pPr>
            <w:r>
              <w:rPr>
                <w:rFonts w:ascii="Times New Roman Regular" w:hAnsi="Times New Roman Regular" w:cs="Times New Roman Regular"/>
                <w:color w:val="000000"/>
              </w:rPr>
              <w:t>FAKULTETI I BIZNESIT</w:t>
            </w:r>
          </w:p>
        </w:tc>
        <w:tc>
          <w:tcPr>
            <w:tcW w:w="3537" w:type="dxa"/>
            <w:tcBorders>
              <w:top w:val="nil"/>
              <w:left w:val="nil"/>
              <w:bottom w:val="single" w:sz="4" w:space="0" w:color="auto"/>
              <w:right w:val="single" w:sz="4" w:space="0" w:color="auto"/>
            </w:tcBorders>
            <w:vAlign w:val="center"/>
          </w:tcPr>
          <w:p w14:paraId="412D8B43"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MP GUIDE TURISTIKE SHQIPTARE</w:t>
            </w:r>
          </w:p>
        </w:tc>
        <w:tc>
          <w:tcPr>
            <w:tcW w:w="805" w:type="dxa"/>
            <w:tcBorders>
              <w:top w:val="nil"/>
              <w:left w:val="nil"/>
              <w:bottom w:val="single" w:sz="4" w:space="0" w:color="auto"/>
              <w:right w:val="single" w:sz="4" w:space="0" w:color="auto"/>
            </w:tcBorders>
            <w:vAlign w:val="center"/>
          </w:tcPr>
          <w:p w14:paraId="0B44680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21</w:t>
            </w:r>
          </w:p>
        </w:tc>
        <w:tc>
          <w:tcPr>
            <w:tcW w:w="719" w:type="dxa"/>
            <w:tcBorders>
              <w:top w:val="nil"/>
              <w:left w:val="nil"/>
              <w:bottom w:val="single" w:sz="4" w:space="0" w:color="auto"/>
              <w:right w:val="single" w:sz="4" w:space="0" w:color="auto"/>
            </w:tcBorders>
            <w:vAlign w:val="center"/>
          </w:tcPr>
          <w:p w14:paraId="5A5884F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10F244E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63%</w:t>
            </w:r>
          </w:p>
        </w:tc>
        <w:tc>
          <w:tcPr>
            <w:tcW w:w="708" w:type="dxa"/>
            <w:tcBorders>
              <w:top w:val="nil"/>
              <w:left w:val="nil"/>
              <w:bottom w:val="single" w:sz="4" w:space="0" w:color="auto"/>
              <w:right w:val="single" w:sz="4" w:space="0" w:color="auto"/>
            </w:tcBorders>
            <w:vAlign w:val="center"/>
          </w:tcPr>
          <w:p w14:paraId="394978A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w:t>
            </w:r>
          </w:p>
        </w:tc>
        <w:tc>
          <w:tcPr>
            <w:tcW w:w="848" w:type="dxa"/>
            <w:tcBorders>
              <w:top w:val="nil"/>
              <w:left w:val="nil"/>
              <w:bottom w:val="single" w:sz="4" w:space="0" w:color="auto"/>
              <w:right w:val="single" w:sz="4" w:space="0" w:color="auto"/>
            </w:tcBorders>
            <w:vAlign w:val="center"/>
          </w:tcPr>
          <w:p w14:paraId="52A7783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99%</w:t>
            </w:r>
          </w:p>
        </w:tc>
        <w:tc>
          <w:tcPr>
            <w:tcW w:w="1250" w:type="dxa"/>
            <w:tcBorders>
              <w:top w:val="nil"/>
              <w:left w:val="nil"/>
              <w:bottom w:val="single" w:sz="4" w:space="0" w:color="auto"/>
              <w:right w:val="single" w:sz="4" w:space="0" w:color="auto"/>
            </w:tcBorders>
            <w:vAlign w:val="center"/>
          </w:tcPr>
          <w:p w14:paraId="7DBC8B8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4540E1C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37%</w:t>
            </w:r>
          </w:p>
        </w:tc>
        <w:tc>
          <w:tcPr>
            <w:tcW w:w="2196" w:type="dxa"/>
            <w:tcBorders>
              <w:top w:val="nil"/>
              <w:left w:val="nil"/>
              <w:bottom w:val="single" w:sz="4" w:space="0" w:color="auto"/>
              <w:right w:val="single" w:sz="4" w:space="0" w:color="auto"/>
            </w:tcBorders>
            <w:vAlign w:val="center"/>
          </w:tcPr>
          <w:p w14:paraId="65226A5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44%</w:t>
            </w:r>
          </w:p>
        </w:tc>
      </w:tr>
      <w:tr w:rsidR="004D4D43" w14:paraId="0C0D632F" w14:textId="77777777" w:rsidTr="00690AB8">
        <w:trPr>
          <w:trHeight w:val="620"/>
        </w:trPr>
        <w:tc>
          <w:tcPr>
            <w:tcW w:w="2137" w:type="dxa"/>
            <w:tcBorders>
              <w:top w:val="nil"/>
              <w:left w:val="single" w:sz="4" w:space="0" w:color="auto"/>
              <w:bottom w:val="single" w:sz="4" w:space="0" w:color="auto"/>
              <w:right w:val="single" w:sz="4" w:space="0" w:color="auto"/>
            </w:tcBorders>
            <w:vAlign w:val="center"/>
          </w:tcPr>
          <w:p w14:paraId="243BD0D2" w14:textId="77777777" w:rsidR="004D4D43" w:rsidRPr="00060F50" w:rsidRDefault="00000000" w:rsidP="00805F17">
            <w:pPr>
              <w:rPr>
                <w:rFonts w:ascii="Times New Roman Regular" w:hAnsi="Times New Roman Regular" w:cs="Times New Roman Regular"/>
                <w:color w:val="000000"/>
                <w:lang w:val="it-IT"/>
              </w:rPr>
            </w:pPr>
            <w:r w:rsidRPr="00060F50">
              <w:rPr>
                <w:rFonts w:ascii="Times New Roman Regular" w:hAnsi="Times New Roman Regular" w:cs="Times New Roman Regular"/>
                <w:color w:val="000000"/>
                <w:lang w:val="it-IT"/>
              </w:rPr>
              <w:t>FAKULTETI I SHKENCAVE POLITIKE JURIDIKE</w:t>
            </w:r>
          </w:p>
        </w:tc>
        <w:tc>
          <w:tcPr>
            <w:tcW w:w="3537" w:type="dxa"/>
            <w:tcBorders>
              <w:top w:val="nil"/>
              <w:left w:val="nil"/>
              <w:bottom w:val="single" w:sz="4" w:space="0" w:color="auto"/>
              <w:right w:val="single" w:sz="4" w:space="0" w:color="auto"/>
            </w:tcBorders>
            <w:vAlign w:val="center"/>
          </w:tcPr>
          <w:p w14:paraId="25C6DC96"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BA DREJTESI</w:t>
            </w:r>
          </w:p>
        </w:tc>
        <w:tc>
          <w:tcPr>
            <w:tcW w:w="805" w:type="dxa"/>
            <w:tcBorders>
              <w:top w:val="nil"/>
              <w:left w:val="nil"/>
              <w:bottom w:val="single" w:sz="4" w:space="0" w:color="auto"/>
              <w:right w:val="single" w:sz="4" w:space="0" w:color="auto"/>
            </w:tcBorders>
            <w:vAlign w:val="center"/>
          </w:tcPr>
          <w:p w14:paraId="5909273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529</w:t>
            </w:r>
          </w:p>
        </w:tc>
        <w:tc>
          <w:tcPr>
            <w:tcW w:w="719" w:type="dxa"/>
            <w:tcBorders>
              <w:top w:val="nil"/>
              <w:left w:val="nil"/>
              <w:bottom w:val="single" w:sz="4" w:space="0" w:color="auto"/>
              <w:right w:val="single" w:sz="4" w:space="0" w:color="auto"/>
            </w:tcBorders>
            <w:vAlign w:val="center"/>
          </w:tcPr>
          <w:p w14:paraId="4F32D9E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6CDD3F3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60%</w:t>
            </w:r>
          </w:p>
        </w:tc>
        <w:tc>
          <w:tcPr>
            <w:tcW w:w="708" w:type="dxa"/>
            <w:tcBorders>
              <w:top w:val="nil"/>
              <w:left w:val="nil"/>
              <w:bottom w:val="single" w:sz="4" w:space="0" w:color="auto"/>
              <w:right w:val="single" w:sz="4" w:space="0" w:color="auto"/>
            </w:tcBorders>
            <w:vAlign w:val="center"/>
          </w:tcPr>
          <w:p w14:paraId="7ECFF15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15%</w:t>
            </w:r>
          </w:p>
        </w:tc>
        <w:tc>
          <w:tcPr>
            <w:tcW w:w="848" w:type="dxa"/>
            <w:tcBorders>
              <w:top w:val="nil"/>
              <w:left w:val="nil"/>
              <w:bottom w:val="single" w:sz="4" w:space="0" w:color="auto"/>
              <w:right w:val="single" w:sz="4" w:space="0" w:color="auto"/>
            </w:tcBorders>
            <w:vAlign w:val="center"/>
          </w:tcPr>
          <w:p w14:paraId="0A6A328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85%</w:t>
            </w:r>
          </w:p>
        </w:tc>
        <w:tc>
          <w:tcPr>
            <w:tcW w:w="1250" w:type="dxa"/>
            <w:tcBorders>
              <w:top w:val="nil"/>
              <w:left w:val="nil"/>
              <w:bottom w:val="single" w:sz="4" w:space="0" w:color="auto"/>
              <w:right w:val="single" w:sz="4" w:space="0" w:color="auto"/>
            </w:tcBorders>
            <w:vAlign w:val="center"/>
          </w:tcPr>
          <w:p w14:paraId="272241F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684A369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40%</w:t>
            </w:r>
          </w:p>
        </w:tc>
        <w:tc>
          <w:tcPr>
            <w:tcW w:w="2196" w:type="dxa"/>
            <w:tcBorders>
              <w:top w:val="nil"/>
              <w:left w:val="nil"/>
              <w:bottom w:val="single" w:sz="4" w:space="0" w:color="auto"/>
              <w:right w:val="single" w:sz="4" w:space="0" w:color="auto"/>
            </w:tcBorders>
            <w:vAlign w:val="center"/>
          </w:tcPr>
          <w:p w14:paraId="021C203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67%</w:t>
            </w:r>
          </w:p>
        </w:tc>
      </w:tr>
      <w:tr w:rsidR="004D4D43" w14:paraId="16C3AF18" w14:textId="77777777" w:rsidTr="00690AB8">
        <w:trPr>
          <w:trHeight w:val="620"/>
        </w:trPr>
        <w:tc>
          <w:tcPr>
            <w:tcW w:w="2137" w:type="dxa"/>
            <w:tcBorders>
              <w:top w:val="nil"/>
              <w:left w:val="single" w:sz="4" w:space="0" w:color="auto"/>
              <w:bottom w:val="single" w:sz="4" w:space="0" w:color="auto"/>
              <w:right w:val="single" w:sz="4" w:space="0" w:color="auto"/>
            </w:tcBorders>
            <w:vAlign w:val="center"/>
          </w:tcPr>
          <w:p w14:paraId="78A2BD31" w14:textId="77777777" w:rsidR="004D4D43" w:rsidRPr="00060F50" w:rsidRDefault="00000000" w:rsidP="00805F17">
            <w:pPr>
              <w:rPr>
                <w:rFonts w:ascii="Times New Roman Regular" w:hAnsi="Times New Roman Regular" w:cs="Times New Roman Regular"/>
                <w:color w:val="000000"/>
                <w:lang w:val="it-IT"/>
              </w:rPr>
            </w:pPr>
            <w:r w:rsidRPr="00060F50">
              <w:rPr>
                <w:rFonts w:ascii="Times New Roman Regular" w:hAnsi="Times New Roman Regular" w:cs="Times New Roman Regular"/>
                <w:color w:val="000000"/>
                <w:lang w:val="it-IT"/>
              </w:rPr>
              <w:t>FAKULTETI I SHKENCAVE POLITIKE JURIDIKE</w:t>
            </w:r>
          </w:p>
        </w:tc>
        <w:tc>
          <w:tcPr>
            <w:tcW w:w="3537" w:type="dxa"/>
            <w:tcBorders>
              <w:top w:val="nil"/>
              <w:left w:val="nil"/>
              <w:bottom w:val="single" w:sz="4" w:space="0" w:color="auto"/>
              <w:right w:val="single" w:sz="4" w:space="0" w:color="auto"/>
            </w:tcBorders>
            <w:vAlign w:val="center"/>
          </w:tcPr>
          <w:p w14:paraId="1640FDB3"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BA SHKENCA POLITIKE</w:t>
            </w:r>
          </w:p>
        </w:tc>
        <w:tc>
          <w:tcPr>
            <w:tcW w:w="805" w:type="dxa"/>
            <w:tcBorders>
              <w:top w:val="nil"/>
              <w:left w:val="nil"/>
              <w:bottom w:val="single" w:sz="4" w:space="0" w:color="auto"/>
              <w:right w:val="single" w:sz="4" w:space="0" w:color="auto"/>
            </w:tcBorders>
            <w:vAlign w:val="center"/>
          </w:tcPr>
          <w:p w14:paraId="56517EC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163</w:t>
            </w:r>
          </w:p>
        </w:tc>
        <w:tc>
          <w:tcPr>
            <w:tcW w:w="719" w:type="dxa"/>
            <w:tcBorders>
              <w:top w:val="nil"/>
              <w:left w:val="nil"/>
              <w:bottom w:val="single" w:sz="4" w:space="0" w:color="auto"/>
              <w:right w:val="single" w:sz="4" w:space="0" w:color="auto"/>
            </w:tcBorders>
            <w:vAlign w:val="center"/>
          </w:tcPr>
          <w:p w14:paraId="0F79DF2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5172B7D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48%</w:t>
            </w:r>
          </w:p>
        </w:tc>
        <w:tc>
          <w:tcPr>
            <w:tcW w:w="708" w:type="dxa"/>
            <w:tcBorders>
              <w:top w:val="nil"/>
              <w:left w:val="nil"/>
              <w:bottom w:val="single" w:sz="4" w:space="0" w:color="auto"/>
              <w:right w:val="single" w:sz="4" w:space="0" w:color="auto"/>
            </w:tcBorders>
            <w:vAlign w:val="center"/>
          </w:tcPr>
          <w:p w14:paraId="39041A7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w:t>
            </w:r>
          </w:p>
        </w:tc>
        <w:tc>
          <w:tcPr>
            <w:tcW w:w="848" w:type="dxa"/>
            <w:tcBorders>
              <w:top w:val="nil"/>
              <w:left w:val="nil"/>
              <w:bottom w:val="single" w:sz="4" w:space="0" w:color="auto"/>
              <w:right w:val="single" w:sz="4" w:space="0" w:color="auto"/>
            </w:tcBorders>
            <w:vAlign w:val="center"/>
          </w:tcPr>
          <w:p w14:paraId="6D78DD4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92%</w:t>
            </w:r>
          </w:p>
        </w:tc>
        <w:tc>
          <w:tcPr>
            <w:tcW w:w="1250" w:type="dxa"/>
            <w:tcBorders>
              <w:top w:val="nil"/>
              <w:left w:val="nil"/>
              <w:bottom w:val="single" w:sz="4" w:space="0" w:color="auto"/>
              <w:right w:val="single" w:sz="4" w:space="0" w:color="auto"/>
            </w:tcBorders>
            <w:vAlign w:val="center"/>
          </w:tcPr>
          <w:p w14:paraId="50CE3C5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12EDDB8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52%</w:t>
            </w:r>
          </w:p>
        </w:tc>
        <w:tc>
          <w:tcPr>
            <w:tcW w:w="2196" w:type="dxa"/>
            <w:tcBorders>
              <w:top w:val="nil"/>
              <w:left w:val="nil"/>
              <w:bottom w:val="single" w:sz="4" w:space="0" w:color="auto"/>
              <w:right w:val="single" w:sz="4" w:space="0" w:color="auto"/>
            </w:tcBorders>
            <w:vAlign w:val="center"/>
          </w:tcPr>
          <w:p w14:paraId="4A0AAE0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65%</w:t>
            </w:r>
          </w:p>
        </w:tc>
      </w:tr>
      <w:tr w:rsidR="004D4D43" w14:paraId="3052ECD6" w14:textId="77777777" w:rsidTr="00690AB8">
        <w:trPr>
          <w:trHeight w:val="710"/>
        </w:trPr>
        <w:tc>
          <w:tcPr>
            <w:tcW w:w="2137" w:type="dxa"/>
            <w:tcBorders>
              <w:top w:val="nil"/>
              <w:left w:val="single" w:sz="4" w:space="0" w:color="auto"/>
              <w:bottom w:val="single" w:sz="4" w:space="0" w:color="auto"/>
              <w:right w:val="single" w:sz="4" w:space="0" w:color="auto"/>
            </w:tcBorders>
            <w:vAlign w:val="center"/>
          </w:tcPr>
          <w:p w14:paraId="6C20F00D" w14:textId="77777777" w:rsidR="004D4D43" w:rsidRPr="00060F50" w:rsidRDefault="00000000" w:rsidP="00805F17">
            <w:pPr>
              <w:rPr>
                <w:rFonts w:ascii="Times New Roman Regular" w:hAnsi="Times New Roman Regular" w:cs="Times New Roman Regular"/>
                <w:color w:val="000000"/>
                <w:lang w:val="it-IT"/>
              </w:rPr>
            </w:pPr>
            <w:r w:rsidRPr="00060F50">
              <w:rPr>
                <w:rFonts w:ascii="Times New Roman Regular" w:hAnsi="Times New Roman Regular" w:cs="Times New Roman Regular"/>
                <w:color w:val="000000"/>
                <w:lang w:val="it-IT"/>
              </w:rPr>
              <w:t>FAKULTETI I SHKENCAVE POLITIKE JURIDIKE</w:t>
            </w:r>
          </w:p>
        </w:tc>
        <w:tc>
          <w:tcPr>
            <w:tcW w:w="3537" w:type="dxa"/>
            <w:tcBorders>
              <w:top w:val="nil"/>
              <w:left w:val="nil"/>
              <w:bottom w:val="single" w:sz="4" w:space="0" w:color="auto"/>
              <w:right w:val="single" w:sz="4" w:space="0" w:color="auto"/>
            </w:tcBorders>
            <w:vAlign w:val="center"/>
          </w:tcPr>
          <w:p w14:paraId="46A615BD"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BA ADMINISTRIM PUBLIK</w:t>
            </w:r>
          </w:p>
        </w:tc>
        <w:tc>
          <w:tcPr>
            <w:tcW w:w="805" w:type="dxa"/>
            <w:tcBorders>
              <w:top w:val="nil"/>
              <w:left w:val="nil"/>
              <w:bottom w:val="single" w:sz="4" w:space="0" w:color="auto"/>
              <w:right w:val="single" w:sz="4" w:space="0" w:color="auto"/>
            </w:tcBorders>
            <w:vAlign w:val="center"/>
          </w:tcPr>
          <w:p w14:paraId="6C9CC69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206</w:t>
            </w:r>
          </w:p>
        </w:tc>
        <w:tc>
          <w:tcPr>
            <w:tcW w:w="719" w:type="dxa"/>
            <w:tcBorders>
              <w:top w:val="nil"/>
              <w:left w:val="nil"/>
              <w:bottom w:val="single" w:sz="4" w:space="0" w:color="auto"/>
              <w:right w:val="single" w:sz="4" w:space="0" w:color="auto"/>
            </w:tcBorders>
            <w:vAlign w:val="center"/>
          </w:tcPr>
          <w:p w14:paraId="557C051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11DB589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67%</w:t>
            </w:r>
          </w:p>
        </w:tc>
        <w:tc>
          <w:tcPr>
            <w:tcW w:w="708" w:type="dxa"/>
            <w:tcBorders>
              <w:top w:val="nil"/>
              <w:left w:val="nil"/>
              <w:bottom w:val="single" w:sz="4" w:space="0" w:color="auto"/>
              <w:right w:val="single" w:sz="4" w:space="0" w:color="auto"/>
            </w:tcBorders>
            <w:vAlign w:val="center"/>
          </w:tcPr>
          <w:p w14:paraId="26E22C3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36%</w:t>
            </w:r>
          </w:p>
        </w:tc>
        <w:tc>
          <w:tcPr>
            <w:tcW w:w="848" w:type="dxa"/>
            <w:tcBorders>
              <w:top w:val="nil"/>
              <w:left w:val="nil"/>
              <w:bottom w:val="single" w:sz="4" w:space="0" w:color="auto"/>
              <w:right w:val="single" w:sz="4" w:space="0" w:color="auto"/>
            </w:tcBorders>
            <w:vAlign w:val="center"/>
          </w:tcPr>
          <w:p w14:paraId="4DC6020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64%</w:t>
            </w:r>
          </w:p>
        </w:tc>
        <w:tc>
          <w:tcPr>
            <w:tcW w:w="1250" w:type="dxa"/>
            <w:tcBorders>
              <w:top w:val="nil"/>
              <w:left w:val="nil"/>
              <w:bottom w:val="single" w:sz="4" w:space="0" w:color="auto"/>
              <w:right w:val="single" w:sz="4" w:space="0" w:color="auto"/>
            </w:tcBorders>
            <w:vAlign w:val="center"/>
          </w:tcPr>
          <w:p w14:paraId="4048C98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4367BA4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33%</w:t>
            </w:r>
          </w:p>
        </w:tc>
        <w:tc>
          <w:tcPr>
            <w:tcW w:w="2196" w:type="dxa"/>
            <w:tcBorders>
              <w:top w:val="nil"/>
              <w:left w:val="nil"/>
              <w:bottom w:val="single" w:sz="4" w:space="0" w:color="auto"/>
              <w:right w:val="single" w:sz="4" w:space="0" w:color="auto"/>
            </w:tcBorders>
            <w:vAlign w:val="center"/>
          </w:tcPr>
          <w:p w14:paraId="7D61E9C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64%</w:t>
            </w:r>
          </w:p>
        </w:tc>
      </w:tr>
      <w:tr w:rsidR="004D4D43" w14:paraId="3A39B156" w14:textId="77777777" w:rsidTr="00690AB8">
        <w:trPr>
          <w:trHeight w:val="620"/>
        </w:trPr>
        <w:tc>
          <w:tcPr>
            <w:tcW w:w="2137" w:type="dxa"/>
            <w:tcBorders>
              <w:top w:val="nil"/>
              <w:left w:val="single" w:sz="4" w:space="0" w:color="auto"/>
              <w:bottom w:val="single" w:sz="4" w:space="0" w:color="auto"/>
              <w:right w:val="single" w:sz="4" w:space="0" w:color="auto"/>
            </w:tcBorders>
            <w:vAlign w:val="center"/>
          </w:tcPr>
          <w:p w14:paraId="78548A5B" w14:textId="77777777" w:rsidR="004D4D43" w:rsidRPr="00060F50" w:rsidRDefault="00000000" w:rsidP="00805F17">
            <w:pPr>
              <w:rPr>
                <w:rFonts w:ascii="Times New Roman Regular" w:hAnsi="Times New Roman Regular" w:cs="Times New Roman Regular"/>
                <w:color w:val="000000"/>
                <w:lang w:val="it-IT"/>
              </w:rPr>
            </w:pPr>
            <w:r w:rsidRPr="00060F50">
              <w:rPr>
                <w:rFonts w:ascii="Times New Roman Regular" w:hAnsi="Times New Roman Regular" w:cs="Times New Roman Regular"/>
                <w:color w:val="000000"/>
                <w:lang w:val="it-IT"/>
              </w:rPr>
              <w:t xml:space="preserve">FAKULTETI I SHKENCAVE </w:t>
            </w:r>
            <w:r w:rsidRPr="00060F50">
              <w:rPr>
                <w:rFonts w:ascii="Times New Roman Regular" w:hAnsi="Times New Roman Regular" w:cs="Times New Roman Regular"/>
                <w:color w:val="000000"/>
                <w:lang w:val="it-IT"/>
              </w:rPr>
              <w:lastRenderedPageBreak/>
              <w:t>POLITIKE JURIDIKE</w:t>
            </w:r>
          </w:p>
        </w:tc>
        <w:tc>
          <w:tcPr>
            <w:tcW w:w="3537" w:type="dxa"/>
            <w:tcBorders>
              <w:top w:val="nil"/>
              <w:left w:val="nil"/>
              <w:bottom w:val="single" w:sz="4" w:space="0" w:color="auto"/>
              <w:right w:val="single" w:sz="4" w:space="0" w:color="auto"/>
            </w:tcBorders>
            <w:vAlign w:val="center"/>
          </w:tcPr>
          <w:p w14:paraId="5E4CC33C"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lastRenderedPageBreak/>
              <w:t>BA POLITIKE EKONOMIKE</w:t>
            </w:r>
          </w:p>
        </w:tc>
        <w:tc>
          <w:tcPr>
            <w:tcW w:w="805" w:type="dxa"/>
            <w:tcBorders>
              <w:top w:val="nil"/>
              <w:left w:val="nil"/>
              <w:bottom w:val="single" w:sz="4" w:space="0" w:color="auto"/>
              <w:right w:val="single" w:sz="4" w:space="0" w:color="auto"/>
            </w:tcBorders>
            <w:vAlign w:val="center"/>
          </w:tcPr>
          <w:p w14:paraId="41EAD08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99</w:t>
            </w:r>
          </w:p>
        </w:tc>
        <w:tc>
          <w:tcPr>
            <w:tcW w:w="719" w:type="dxa"/>
            <w:tcBorders>
              <w:top w:val="nil"/>
              <w:left w:val="nil"/>
              <w:bottom w:val="single" w:sz="4" w:space="0" w:color="auto"/>
              <w:right w:val="single" w:sz="4" w:space="0" w:color="auto"/>
            </w:tcBorders>
            <w:vAlign w:val="center"/>
          </w:tcPr>
          <w:p w14:paraId="684DBA6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08F5F87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41%</w:t>
            </w:r>
          </w:p>
        </w:tc>
        <w:tc>
          <w:tcPr>
            <w:tcW w:w="708" w:type="dxa"/>
            <w:tcBorders>
              <w:top w:val="nil"/>
              <w:left w:val="nil"/>
              <w:bottom w:val="single" w:sz="4" w:space="0" w:color="auto"/>
              <w:right w:val="single" w:sz="4" w:space="0" w:color="auto"/>
            </w:tcBorders>
            <w:vAlign w:val="center"/>
          </w:tcPr>
          <w:p w14:paraId="5F48986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848" w:type="dxa"/>
            <w:tcBorders>
              <w:top w:val="nil"/>
              <w:left w:val="nil"/>
              <w:bottom w:val="single" w:sz="4" w:space="0" w:color="auto"/>
              <w:right w:val="single" w:sz="4" w:space="0" w:color="auto"/>
            </w:tcBorders>
            <w:vAlign w:val="center"/>
          </w:tcPr>
          <w:p w14:paraId="7F0CB98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100%</w:t>
            </w:r>
          </w:p>
        </w:tc>
        <w:tc>
          <w:tcPr>
            <w:tcW w:w="1250" w:type="dxa"/>
            <w:tcBorders>
              <w:top w:val="nil"/>
              <w:left w:val="nil"/>
              <w:bottom w:val="single" w:sz="4" w:space="0" w:color="auto"/>
              <w:right w:val="single" w:sz="4" w:space="0" w:color="auto"/>
            </w:tcBorders>
            <w:vAlign w:val="center"/>
          </w:tcPr>
          <w:p w14:paraId="2637779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38F4CC2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59%</w:t>
            </w:r>
          </w:p>
        </w:tc>
        <w:tc>
          <w:tcPr>
            <w:tcW w:w="2196" w:type="dxa"/>
            <w:tcBorders>
              <w:top w:val="nil"/>
              <w:left w:val="nil"/>
              <w:bottom w:val="single" w:sz="4" w:space="0" w:color="auto"/>
              <w:right w:val="single" w:sz="4" w:space="0" w:color="auto"/>
            </w:tcBorders>
            <w:vAlign w:val="center"/>
          </w:tcPr>
          <w:p w14:paraId="2247DEC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70%</w:t>
            </w:r>
          </w:p>
        </w:tc>
      </w:tr>
      <w:tr w:rsidR="004D4D43" w14:paraId="4726ED68" w14:textId="77777777" w:rsidTr="00690AB8">
        <w:trPr>
          <w:trHeight w:val="620"/>
        </w:trPr>
        <w:tc>
          <w:tcPr>
            <w:tcW w:w="2137" w:type="dxa"/>
            <w:tcBorders>
              <w:top w:val="nil"/>
              <w:left w:val="single" w:sz="4" w:space="0" w:color="auto"/>
              <w:bottom w:val="single" w:sz="4" w:space="0" w:color="auto"/>
              <w:right w:val="single" w:sz="4" w:space="0" w:color="auto"/>
            </w:tcBorders>
            <w:vAlign w:val="center"/>
          </w:tcPr>
          <w:p w14:paraId="5255098E" w14:textId="77777777" w:rsidR="004D4D43" w:rsidRPr="00060F50" w:rsidRDefault="00000000" w:rsidP="00805F17">
            <w:pPr>
              <w:rPr>
                <w:rFonts w:ascii="Times New Roman Regular" w:hAnsi="Times New Roman Regular" w:cs="Times New Roman Regular"/>
                <w:color w:val="000000"/>
                <w:lang w:val="it-IT"/>
              </w:rPr>
            </w:pPr>
            <w:r w:rsidRPr="00060F50">
              <w:rPr>
                <w:rFonts w:ascii="Times New Roman Regular" w:hAnsi="Times New Roman Regular" w:cs="Times New Roman Regular"/>
                <w:color w:val="000000"/>
                <w:lang w:val="it-IT"/>
              </w:rPr>
              <w:t>FAKULTETI I SHKENCAVE POLITIKE JURIDIKE</w:t>
            </w:r>
          </w:p>
        </w:tc>
        <w:tc>
          <w:tcPr>
            <w:tcW w:w="3537" w:type="dxa"/>
            <w:tcBorders>
              <w:top w:val="nil"/>
              <w:left w:val="nil"/>
              <w:bottom w:val="single" w:sz="4" w:space="0" w:color="auto"/>
              <w:right w:val="single" w:sz="4" w:space="0" w:color="auto"/>
            </w:tcBorders>
            <w:vAlign w:val="center"/>
          </w:tcPr>
          <w:p w14:paraId="235C7A35"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BA MARREDHENIE ME PUBLIKUN</w:t>
            </w:r>
          </w:p>
        </w:tc>
        <w:tc>
          <w:tcPr>
            <w:tcW w:w="805" w:type="dxa"/>
            <w:tcBorders>
              <w:top w:val="nil"/>
              <w:left w:val="nil"/>
              <w:bottom w:val="single" w:sz="4" w:space="0" w:color="auto"/>
              <w:right w:val="single" w:sz="4" w:space="0" w:color="auto"/>
            </w:tcBorders>
            <w:vAlign w:val="center"/>
          </w:tcPr>
          <w:p w14:paraId="2DC9132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187</w:t>
            </w:r>
          </w:p>
        </w:tc>
        <w:tc>
          <w:tcPr>
            <w:tcW w:w="719" w:type="dxa"/>
            <w:tcBorders>
              <w:top w:val="nil"/>
              <w:left w:val="nil"/>
              <w:bottom w:val="single" w:sz="4" w:space="0" w:color="auto"/>
              <w:right w:val="single" w:sz="4" w:space="0" w:color="auto"/>
            </w:tcBorders>
            <w:vAlign w:val="center"/>
          </w:tcPr>
          <w:p w14:paraId="15EFA49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258A194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50%</w:t>
            </w:r>
          </w:p>
        </w:tc>
        <w:tc>
          <w:tcPr>
            <w:tcW w:w="708" w:type="dxa"/>
            <w:tcBorders>
              <w:top w:val="nil"/>
              <w:left w:val="nil"/>
              <w:bottom w:val="single" w:sz="4" w:space="0" w:color="auto"/>
              <w:right w:val="single" w:sz="4" w:space="0" w:color="auto"/>
            </w:tcBorders>
            <w:vAlign w:val="center"/>
          </w:tcPr>
          <w:p w14:paraId="3DF7E21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26%</w:t>
            </w:r>
          </w:p>
        </w:tc>
        <w:tc>
          <w:tcPr>
            <w:tcW w:w="848" w:type="dxa"/>
            <w:tcBorders>
              <w:top w:val="nil"/>
              <w:left w:val="nil"/>
              <w:bottom w:val="single" w:sz="4" w:space="0" w:color="auto"/>
              <w:right w:val="single" w:sz="4" w:space="0" w:color="auto"/>
            </w:tcBorders>
            <w:vAlign w:val="center"/>
          </w:tcPr>
          <w:p w14:paraId="69A9D33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74%</w:t>
            </w:r>
          </w:p>
        </w:tc>
        <w:tc>
          <w:tcPr>
            <w:tcW w:w="1250" w:type="dxa"/>
            <w:tcBorders>
              <w:top w:val="nil"/>
              <w:left w:val="nil"/>
              <w:bottom w:val="single" w:sz="4" w:space="0" w:color="auto"/>
              <w:right w:val="single" w:sz="4" w:space="0" w:color="auto"/>
            </w:tcBorders>
            <w:vAlign w:val="center"/>
          </w:tcPr>
          <w:p w14:paraId="3318C1A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w:t>
            </w:r>
          </w:p>
        </w:tc>
        <w:tc>
          <w:tcPr>
            <w:tcW w:w="1384" w:type="dxa"/>
            <w:tcBorders>
              <w:top w:val="nil"/>
              <w:left w:val="nil"/>
              <w:bottom w:val="single" w:sz="4" w:space="0" w:color="auto"/>
              <w:right w:val="single" w:sz="4" w:space="0" w:color="auto"/>
            </w:tcBorders>
            <w:vAlign w:val="center"/>
          </w:tcPr>
          <w:p w14:paraId="57CA8B0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50%</w:t>
            </w:r>
          </w:p>
        </w:tc>
        <w:tc>
          <w:tcPr>
            <w:tcW w:w="2196" w:type="dxa"/>
            <w:tcBorders>
              <w:top w:val="nil"/>
              <w:left w:val="nil"/>
              <w:bottom w:val="single" w:sz="4" w:space="0" w:color="auto"/>
              <w:right w:val="single" w:sz="4" w:space="0" w:color="auto"/>
            </w:tcBorders>
            <w:vAlign w:val="center"/>
          </w:tcPr>
          <w:p w14:paraId="1045219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63%</w:t>
            </w:r>
          </w:p>
        </w:tc>
      </w:tr>
      <w:tr w:rsidR="004D4D43" w14:paraId="44E7FB82" w14:textId="77777777" w:rsidTr="00690AB8">
        <w:trPr>
          <w:trHeight w:val="620"/>
        </w:trPr>
        <w:tc>
          <w:tcPr>
            <w:tcW w:w="2137" w:type="dxa"/>
            <w:tcBorders>
              <w:top w:val="nil"/>
              <w:left w:val="single" w:sz="4" w:space="0" w:color="auto"/>
              <w:bottom w:val="single" w:sz="4" w:space="0" w:color="auto"/>
              <w:right w:val="single" w:sz="4" w:space="0" w:color="auto"/>
            </w:tcBorders>
            <w:vAlign w:val="center"/>
          </w:tcPr>
          <w:p w14:paraId="3B6E8E2A" w14:textId="77777777" w:rsidR="004D4D43" w:rsidRPr="00060F50" w:rsidRDefault="00000000" w:rsidP="00805F17">
            <w:pPr>
              <w:rPr>
                <w:rFonts w:ascii="Times New Roman Regular" w:hAnsi="Times New Roman Regular" w:cs="Times New Roman Regular"/>
                <w:color w:val="000000"/>
                <w:lang w:val="it-IT"/>
              </w:rPr>
            </w:pPr>
            <w:r w:rsidRPr="00060F50">
              <w:rPr>
                <w:rFonts w:ascii="Times New Roman Regular" w:hAnsi="Times New Roman Regular" w:cs="Times New Roman Regular"/>
                <w:color w:val="000000"/>
                <w:lang w:val="it-IT"/>
              </w:rPr>
              <w:t>FAKULTETI I SHKENCAVE POLITIKE JURIDIKE</w:t>
            </w:r>
          </w:p>
        </w:tc>
        <w:tc>
          <w:tcPr>
            <w:tcW w:w="3537" w:type="dxa"/>
            <w:tcBorders>
              <w:top w:val="nil"/>
              <w:left w:val="nil"/>
              <w:bottom w:val="single" w:sz="4" w:space="0" w:color="auto"/>
              <w:right w:val="single" w:sz="4" w:space="0" w:color="auto"/>
            </w:tcBorders>
            <w:vAlign w:val="center"/>
          </w:tcPr>
          <w:p w14:paraId="1B50C3DE" w14:textId="77777777" w:rsidR="004D4D43" w:rsidRPr="00060F50" w:rsidRDefault="00000000" w:rsidP="00805F17">
            <w:pPr>
              <w:rPr>
                <w:rFonts w:ascii="Times New Roman Regular" w:hAnsi="Times New Roman Regular" w:cs="Times New Roman Regular"/>
                <w:color w:val="000000"/>
                <w:lang w:val="it-IT"/>
              </w:rPr>
            </w:pPr>
            <w:r w:rsidRPr="00060F50">
              <w:rPr>
                <w:rFonts w:ascii="Times New Roman Regular" w:hAnsi="Times New Roman Regular" w:cs="Times New Roman Regular"/>
                <w:color w:val="000000"/>
                <w:lang w:val="it-IT"/>
              </w:rPr>
              <w:t xml:space="preserve">BA HISTORI DHE MARRËDHËNIE NDËRKOMBËTARE </w:t>
            </w:r>
          </w:p>
        </w:tc>
        <w:tc>
          <w:tcPr>
            <w:tcW w:w="805" w:type="dxa"/>
            <w:tcBorders>
              <w:top w:val="nil"/>
              <w:left w:val="nil"/>
              <w:bottom w:val="single" w:sz="4" w:space="0" w:color="auto"/>
              <w:right w:val="single" w:sz="4" w:space="0" w:color="auto"/>
            </w:tcBorders>
            <w:vAlign w:val="center"/>
          </w:tcPr>
          <w:p w14:paraId="0476D0A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65</w:t>
            </w:r>
          </w:p>
        </w:tc>
        <w:tc>
          <w:tcPr>
            <w:tcW w:w="719" w:type="dxa"/>
            <w:tcBorders>
              <w:top w:val="nil"/>
              <w:left w:val="nil"/>
              <w:bottom w:val="single" w:sz="4" w:space="0" w:color="auto"/>
              <w:right w:val="single" w:sz="4" w:space="0" w:color="auto"/>
            </w:tcBorders>
            <w:vAlign w:val="center"/>
          </w:tcPr>
          <w:p w14:paraId="5D2E4DB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w:t>
            </w:r>
          </w:p>
        </w:tc>
        <w:tc>
          <w:tcPr>
            <w:tcW w:w="701" w:type="dxa"/>
            <w:tcBorders>
              <w:top w:val="nil"/>
              <w:left w:val="nil"/>
              <w:bottom w:val="single" w:sz="4" w:space="0" w:color="auto"/>
              <w:right w:val="single" w:sz="4" w:space="0" w:color="auto"/>
            </w:tcBorders>
            <w:vAlign w:val="center"/>
          </w:tcPr>
          <w:p w14:paraId="546812D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47%</w:t>
            </w:r>
          </w:p>
        </w:tc>
        <w:tc>
          <w:tcPr>
            <w:tcW w:w="708" w:type="dxa"/>
            <w:tcBorders>
              <w:top w:val="nil"/>
              <w:left w:val="nil"/>
              <w:bottom w:val="single" w:sz="4" w:space="0" w:color="auto"/>
              <w:right w:val="single" w:sz="4" w:space="0" w:color="auto"/>
            </w:tcBorders>
            <w:vAlign w:val="center"/>
          </w:tcPr>
          <w:p w14:paraId="37A68B4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w:t>
            </w:r>
          </w:p>
        </w:tc>
        <w:tc>
          <w:tcPr>
            <w:tcW w:w="848" w:type="dxa"/>
            <w:tcBorders>
              <w:top w:val="nil"/>
              <w:left w:val="nil"/>
              <w:bottom w:val="single" w:sz="4" w:space="0" w:color="auto"/>
              <w:right w:val="single" w:sz="4" w:space="0" w:color="auto"/>
            </w:tcBorders>
            <w:vAlign w:val="center"/>
          </w:tcPr>
          <w:p w14:paraId="0B3A1B3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95%</w:t>
            </w:r>
          </w:p>
        </w:tc>
        <w:tc>
          <w:tcPr>
            <w:tcW w:w="1250" w:type="dxa"/>
            <w:tcBorders>
              <w:top w:val="nil"/>
              <w:left w:val="nil"/>
              <w:bottom w:val="single" w:sz="4" w:space="0" w:color="auto"/>
              <w:right w:val="single" w:sz="4" w:space="0" w:color="auto"/>
            </w:tcBorders>
            <w:vAlign w:val="center"/>
          </w:tcPr>
          <w:p w14:paraId="4F326FC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w:t>
            </w:r>
          </w:p>
        </w:tc>
        <w:tc>
          <w:tcPr>
            <w:tcW w:w="1384" w:type="dxa"/>
            <w:tcBorders>
              <w:top w:val="nil"/>
              <w:left w:val="nil"/>
              <w:bottom w:val="single" w:sz="4" w:space="0" w:color="auto"/>
              <w:right w:val="single" w:sz="4" w:space="0" w:color="auto"/>
            </w:tcBorders>
            <w:vAlign w:val="center"/>
          </w:tcPr>
          <w:p w14:paraId="5CF6457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53%</w:t>
            </w:r>
          </w:p>
        </w:tc>
        <w:tc>
          <w:tcPr>
            <w:tcW w:w="2196" w:type="dxa"/>
            <w:tcBorders>
              <w:top w:val="nil"/>
              <w:left w:val="nil"/>
              <w:bottom w:val="single" w:sz="4" w:space="0" w:color="auto"/>
              <w:right w:val="single" w:sz="4" w:space="0" w:color="auto"/>
            </w:tcBorders>
            <w:vAlign w:val="center"/>
          </w:tcPr>
          <w:p w14:paraId="6ED38D7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69%</w:t>
            </w:r>
          </w:p>
        </w:tc>
      </w:tr>
      <w:tr w:rsidR="004D4D43" w14:paraId="56DC9763" w14:textId="77777777" w:rsidTr="00690AB8">
        <w:trPr>
          <w:trHeight w:val="620"/>
        </w:trPr>
        <w:tc>
          <w:tcPr>
            <w:tcW w:w="2137" w:type="dxa"/>
            <w:tcBorders>
              <w:top w:val="nil"/>
              <w:left w:val="single" w:sz="4" w:space="0" w:color="auto"/>
              <w:bottom w:val="single" w:sz="4" w:space="0" w:color="auto"/>
              <w:right w:val="single" w:sz="4" w:space="0" w:color="auto"/>
            </w:tcBorders>
            <w:vAlign w:val="center"/>
          </w:tcPr>
          <w:p w14:paraId="12A870E3" w14:textId="77777777" w:rsidR="004D4D43" w:rsidRPr="00060F50" w:rsidRDefault="00000000" w:rsidP="00805F17">
            <w:pPr>
              <w:rPr>
                <w:rFonts w:ascii="Times New Roman Regular" w:hAnsi="Times New Roman Regular" w:cs="Times New Roman Regular"/>
                <w:color w:val="000000"/>
                <w:lang w:val="it-IT"/>
              </w:rPr>
            </w:pPr>
            <w:r w:rsidRPr="00060F50">
              <w:rPr>
                <w:rFonts w:ascii="Times New Roman Regular" w:hAnsi="Times New Roman Regular" w:cs="Times New Roman Regular"/>
                <w:color w:val="000000"/>
                <w:lang w:val="it-IT"/>
              </w:rPr>
              <w:t>FAKULTETI I SHKENCAVE POLITIKE JURIDIKE</w:t>
            </w:r>
          </w:p>
        </w:tc>
        <w:tc>
          <w:tcPr>
            <w:tcW w:w="3537" w:type="dxa"/>
            <w:tcBorders>
              <w:top w:val="nil"/>
              <w:left w:val="nil"/>
              <w:bottom w:val="single" w:sz="4" w:space="0" w:color="auto"/>
              <w:right w:val="single" w:sz="4" w:space="0" w:color="auto"/>
            </w:tcBorders>
            <w:vAlign w:val="center"/>
          </w:tcPr>
          <w:p w14:paraId="62FF72F4" w14:textId="77777777" w:rsidR="004D4D43" w:rsidRPr="00060F50" w:rsidRDefault="00000000" w:rsidP="00805F17">
            <w:pPr>
              <w:rPr>
                <w:rFonts w:ascii="Times New Roman Regular" w:hAnsi="Times New Roman Regular" w:cs="Times New Roman Regular"/>
                <w:color w:val="000000"/>
                <w:lang w:val="it-IT"/>
              </w:rPr>
            </w:pPr>
            <w:r w:rsidRPr="00060F50">
              <w:rPr>
                <w:rFonts w:ascii="Times New Roman Regular" w:hAnsi="Times New Roman Regular" w:cs="Times New Roman Regular"/>
                <w:color w:val="000000"/>
                <w:lang w:val="it-IT"/>
              </w:rPr>
              <w:t>BA BASHKËPUNIM DHE ZHVILLIM EKONOMIK</w:t>
            </w:r>
          </w:p>
        </w:tc>
        <w:tc>
          <w:tcPr>
            <w:tcW w:w="805" w:type="dxa"/>
            <w:tcBorders>
              <w:top w:val="nil"/>
              <w:left w:val="nil"/>
              <w:bottom w:val="single" w:sz="4" w:space="0" w:color="auto"/>
              <w:right w:val="single" w:sz="4" w:space="0" w:color="auto"/>
            </w:tcBorders>
            <w:vAlign w:val="center"/>
          </w:tcPr>
          <w:p w14:paraId="7CE9E73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w:t>
            </w:r>
          </w:p>
        </w:tc>
        <w:tc>
          <w:tcPr>
            <w:tcW w:w="719" w:type="dxa"/>
            <w:tcBorders>
              <w:top w:val="nil"/>
              <w:left w:val="nil"/>
              <w:bottom w:val="single" w:sz="4" w:space="0" w:color="auto"/>
              <w:right w:val="single" w:sz="4" w:space="0" w:color="auto"/>
            </w:tcBorders>
            <w:vAlign w:val="center"/>
          </w:tcPr>
          <w:p w14:paraId="3457E406" w14:textId="77777777" w:rsidR="004D4D43" w:rsidRDefault="004D4D43" w:rsidP="00805F17">
            <w:pPr>
              <w:jc w:val="both"/>
              <w:rPr>
                <w:rFonts w:ascii="Times New Roman Regular" w:hAnsi="Times New Roman Regular" w:cs="Times New Roman Regular"/>
                <w:b/>
                <w:bCs/>
                <w:color w:val="000000"/>
              </w:rPr>
            </w:pPr>
          </w:p>
        </w:tc>
        <w:tc>
          <w:tcPr>
            <w:tcW w:w="701" w:type="dxa"/>
            <w:tcBorders>
              <w:top w:val="nil"/>
              <w:left w:val="nil"/>
              <w:bottom w:val="single" w:sz="4" w:space="0" w:color="auto"/>
              <w:right w:val="single" w:sz="4" w:space="0" w:color="auto"/>
            </w:tcBorders>
            <w:vAlign w:val="center"/>
          </w:tcPr>
          <w:p w14:paraId="2AD3991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40%</w:t>
            </w:r>
          </w:p>
        </w:tc>
        <w:tc>
          <w:tcPr>
            <w:tcW w:w="708" w:type="dxa"/>
            <w:tcBorders>
              <w:top w:val="nil"/>
              <w:left w:val="nil"/>
              <w:bottom w:val="single" w:sz="4" w:space="0" w:color="auto"/>
              <w:right w:val="single" w:sz="4" w:space="0" w:color="auto"/>
            </w:tcBorders>
            <w:vAlign w:val="center"/>
          </w:tcPr>
          <w:p w14:paraId="12A5CCB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w:t>
            </w:r>
          </w:p>
        </w:tc>
        <w:tc>
          <w:tcPr>
            <w:tcW w:w="848" w:type="dxa"/>
            <w:tcBorders>
              <w:top w:val="nil"/>
              <w:left w:val="nil"/>
              <w:bottom w:val="single" w:sz="4" w:space="0" w:color="auto"/>
              <w:right w:val="single" w:sz="4" w:space="0" w:color="auto"/>
            </w:tcBorders>
            <w:vAlign w:val="center"/>
          </w:tcPr>
          <w:p w14:paraId="7DAA965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99%</w:t>
            </w:r>
          </w:p>
        </w:tc>
        <w:tc>
          <w:tcPr>
            <w:tcW w:w="1250" w:type="dxa"/>
            <w:tcBorders>
              <w:top w:val="nil"/>
              <w:left w:val="nil"/>
              <w:bottom w:val="single" w:sz="4" w:space="0" w:color="auto"/>
              <w:right w:val="single" w:sz="4" w:space="0" w:color="auto"/>
            </w:tcBorders>
            <w:vAlign w:val="center"/>
          </w:tcPr>
          <w:p w14:paraId="1457557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75775ED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30%</w:t>
            </w:r>
          </w:p>
        </w:tc>
        <w:tc>
          <w:tcPr>
            <w:tcW w:w="2196" w:type="dxa"/>
            <w:tcBorders>
              <w:top w:val="nil"/>
              <w:left w:val="nil"/>
              <w:bottom w:val="single" w:sz="4" w:space="0" w:color="auto"/>
              <w:right w:val="single" w:sz="4" w:space="0" w:color="auto"/>
            </w:tcBorders>
            <w:vAlign w:val="center"/>
          </w:tcPr>
          <w:p w14:paraId="7F7F6F4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37%</w:t>
            </w:r>
          </w:p>
        </w:tc>
      </w:tr>
      <w:tr w:rsidR="004D4D43" w14:paraId="42708B61" w14:textId="77777777" w:rsidTr="00690AB8">
        <w:trPr>
          <w:trHeight w:val="620"/>
        </w:trPr>
        <w:tc>
          <w:tcPr>
            <w:tcW w:w="2137" w:type="dxa"/>
            <w:tcBorders>
              <w:top w:val="nil"/>
              <w:left w:val="single" w:sz="4" w:space="0" w:color="auto"/>
              <w:bottom w:val="single" w:sz="4" w:space="0" w:color="auto"/>
              <w:right w:val="single" w:sz="4" w:space="0" w:color="auto"/>
            </w:tcBorders>
            <w:vAlign w:val="center"/>
          </w:tcPr>
          <w:p w14:paraId="67A88B67" w14:textId="77777777" w:rsidR="004D4D43" w:rsidRPr="00060F50" w:rsidRDefault="00000000" w:rsidP="00805F17">
            <w:pPr>
              <w:rPr>
                <w:rFonts w:ascii="Times New Roman Regular" w:hAnsi="Times New Roman Regular" w:cs="Times New Roman Regular"/>
                <w:color w:val="000000"/>
                <w:lang w:val="it-IT"/>
              </w:rPr>
            </w:pPr>
            <w:r w:rsidRPr="00060F50">
              <w:rPr>
                <w:rFonts w:ascii="Times New Roman Regular" w:hAnsi="Times New Roman Regular" w:cs="Times New Roman Regular"/>
                <w:color w:val="000000"/>
                <w:lang w:val="it-IT"/>
              </w:rPr>
              <w:t>FAKULTETI I SHKENCAVE POLITIKE JURIDIKE</w:t>
            </w:r>
          </w:p>
        </w:tc>
        <w:tc>
          <w:tcPr>
            <w:tcW w:w="3537" w:type="dxa"/>
            <w:tcBorders>
              <w:top w:val="nil"/>
              <w:left w:val="nil"/>
              <w:bottom w:val="single" w:sz="4" w:space="0" w:color="auto"/>
              <w:right w:val="single" w:sz="4" w:space="0" w:color="auto"/>
            </w:tcBorders>
            <w:vAlign w:val="center"/>
          </w:tcPr>
          <w:p w14:paraId="47F8D179"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MSH ADMINISTRIM PUBLIK</w:t>
            </w:r>
          </w:p>
        </w:tc>
        <w:tc>
          <w:tcPr>
            <w:tcW w:w="805" w:type="dxa"/>
            <w:tcBorders>
              <w:top w:val="nil"/>
              <w:left w:val="nil"/>
              <w:bottom w:val="single" w:sz="4" w:space="0" w:color="auto"/>
              <w:right w:val="single" w:sz="4" w:space="0" w:color="auto"/>
            </w:tcBorders>
            <w:vAlign w:val="center"/>
          </w:tcPr>
          <w:p w14:paraId="2F88EDB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196</w:t>
            </w:r>
          </w:p>
        </w:tc>
        <w:tc>
          <w:tcPr>
            <w:tcW w:w="719" w:type="dxa"/>
            <w:tcBorders>
              <w:top w:val="nil"/>
              <w:left w:val="nil"/>
              <w:bottom w:val="single" w:sz="4" w:space="0" w:color="auto"/>
              <w:right w:val="single" w:sz="4" w:space="0" w:color="auto"/>
            </w:tcBorders>
            <w:vAlign w:val="center"/>
          </w:tcPr>
          <w:p w14:paraId="3315633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568D3DD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77%</w:t>
            </w:r>
          </w:p>
        </w:tc>
        <w:tc>
          <w:tcPr>
            <w:tcW w:w="708" w:type="dxa"/>
            <w:tcBorders>
              <w:top w:val="nil"/>
              <w:left w:val="nil"/>
              <w:bottom w:val="single" w:sz="4" w:space="0" w:color="auto"/>
              <w:right w:val="single" w:sz="4" w:space="0" w:color="auto"/>
            </w:tcBorders>
            <w:vAlign w:val="center"/>
          </w:tcPr>
          <w:p w14:paraId="0389D4F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63%</w:t>
            </w:r>
          </w:p>
        </w:tc>
        <w:tc>
          <w:tcPr>
            <w:tcW w:w="848" w:type="dxa"/>
            <w:tcBorders>
              <w:top w:val="nil"/>
              <w:left w:val="nil"/>
              <w:bottom w:val="single" w:sz="4" w:space="0" w:color="auto"/>
              <w:right w:val="single" w:sz="4" w:space="0" w:color="auto"/>
            </w:tcBorders>
            <w:vAlign w:val="center"/>
          </w:tcPr>
          <w:p w14:paraId="59BBF79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37%</w:t>
            </w:r>
          </w:p>
        </w:tc>
        <w:tc>
          <w:tcPr>
            <w:tcW w:w="1250" w:type="dxa"/>
            <w:tcBorders>
              <w:top w:val="nil"/>
              <w:left w:val="nil"/>
              <w:bottom w:val="single" w:sz="4" w:space="0" w:color="auto"/>
              <w:right w:val="single" w:sz="4" w:space="0" w:color="auto"/>
            </w:tcBorders>
            <w:vAlign w:val="center"/>
          </w:tcPr>
          <w:p w14:paraId="1B1689B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4AAD0E5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23%</w:t>
            </w:r>
          </w:p>
        </w:tc>
        <w:tc>
          <w:tcPr>
            <w:tcW w:w="2196" w:type="dxa"/>
            <w:tcBorders>
              <w:top w:val="nil"/>
              <w:left w:val="nil"/>
              <w:bottom w:val="single" w:sz="4" w:space="0" w:color="auto"/>
              <w:right w:val="single" w:sz="4" w:space="0" w:color="auto"/>
            </w:tcBorders>
            <w:vAlign w:val="center"/>
          </w:tcPr>
          <w:p w14:paraId="6C0CCF1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48%</w:t>
            </w:r>
          </w:p>
        </w:tc>
      </w:tr>
      <w:tr w:rsidR="004D4D43" w14:paraId="188CB62E" w14:textId="77777777" w:rsidTr="00690AB8">
        <w:trPr>
          <w:trHeight w:val="620"/>
        </w:trPr>
        <w:tc>
          <w:tcPr>
            <w:tcW w:w="2137" w:type="dxa"/>
            <w:tcBorders>
              <w:top w:val="nil"/>
              <w:left w:val="single" w:sz="4" w:space="0" w:color="auto"/>
              <w:bottom w:val="single" w:sz="4" w:space="0" w:color="auto"/>
              <w:right w:val="single" w:sz="4" w:space="0" w:color="auto"/>
            </w:tcBorders>
            <w:vAlign w:val="center"/>
          </w:tcPr>
          <w:p w14:paraId="729FD7BC" w14:textId="77777777" w:rsidR="004D4D43" w:rsidRPr="00060F50" w:rsidRDefault="00000000" w:rsidP="00805F17">
            <w:pPr>
              <w:rPr>
                <w:rFonts w:ascii="Times New Roman Regular" w:hAnsi="Times New Roman Regular" w:cs="Times New Roman Regular"/>
                <w:color w:val="000000"/>
                <w:lang w:val="it-IT"/>
              </w:rPr>
            </w:pPr>
            <w:r w:rsidRPr="00060F50">
              <w:rPr>
                <w:rFonts w:ascii="Times New Roman Regular" w:hAnsi="Times New Roman Regular" w:cs="Times New Roman Regular"/>
                <w:color w:val="000000"/>
                <w:lang w:val="it-IT"/>
              </w:rPr>
              <w:t>FAKULTETI I SHKENCAVE POLITIKE JURIDIKE</w:t>
            </w:r>
          </w:p>
        </w:tc>
        <w:tc>
          <w:tcPr>
            <w:tcW w:w="3537" w:type="dxa"/>
            <w:tcBorders>
              <w:top w:val="nil"/>
              <w:left w:val="nil"/>
              <w:bottom w:val="single" w:sz="4" w:space="0" w:color="auto"/>
              <w:right w:val="single" w:sz="4" w:space="0" w:color="auto"/>
            </w:tcBorders>
            <w:vAlign w:val="center"/>
          </w:tcPr>
          <w:p w14:paraId="79243CC8"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MSH ADMINISTRIM FINANCIAR</w:t>
            </w:r>
          </w:p>
        </w:tc>
        <w:tc>
          <w:tcPr>
            <w:tcW w:w="805" w:type="dxa"/>
            <w:tcBorders>
              <w:top w:val="nil"/>
              <w:left w:val="nil"/>
              <w:bottom w:val="single" w:sz="4" w:space="0" w:color="auto"/>
              <w:right w:val="single" w:sz="4" w:space="0" w:color="auto"/>
            </w:tcBorders>
            <w:vAlign w:val="center"/>
          </w:tcPr>
          <w:p w14:paraId="7E3CBDA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127</w:t>
            </w:r>
          </w:p>
        </w:tc>
        <w:tc>
          <w:tcPr>
            <w:tcW w:w="719" w:type="dxa"/>
            <w:tcBorders>
              <w:top w:val="nil"/>
              <w:left w:val="nil"/>
              <w:bottom w:val="single" w:sz="4" w:space="0" w:color="auto"/>
              <w:right w:val="single" w:sz="4" w:space="0" w:color="auto"/>
            </w:tcBorders>
            <w:vAlign w:val="center"/>
          </w:tcPr>
          <w:p w14:paraId="7B450A1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22A0B40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70%</w:t>
            </w:r>
          </w:p>
        </w:tc>
        <w:tc>
          <w:tcPr>
            <w:tcW w:w="708" w:type="dxa"/>
            <w:tcBorders>
              <w:top w:val="nil"/>
              <w:left w:val="nil"/>
              <w:bottom w:val="single" w:sz="4" w:space="0" w:color="auto"/>
              <w:right w:val="single" w:sz="4" w:space="0" w:color="auto"/>
            </w:tcBorders>
            <w:vAlign w:val="center"/>
          </w:tcPr>
          <w:p w14:paraId="0A282A4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44%</w:t>
            </w:r>
          </w:p>
        </w:tc>
        <w:tc>
          <w:tcPr>
            <w:tcW w:w="848" w:type="dxa"/>
            <w:tcBorders>
              <w:top w:val="nil"/>
              <w:left w:val="nil"/>
              <w:bottom w:val="single" w:sz="4" w:space="0" w:color="auto"/>
              <w:right w:val="single" w:sz="4" w:space="0" w:color="auto"/>
            </w:tcBorders>
            <w:vAlign w:val="center"/>
          </w:tcPr>
          <w:p w14:paraId="41EA60D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56%</w:t>
            </w:r>
          </w:p>
        </w:tc>
        <w:tc>
          <w:tcPr>
            <w:tcW w:w="1250" w:type="dxa"/>
            <w:tcBorders>
              <w:top w:val="nil"/>
              <w:left w:val="nil"/>
              <w:bottom w:val="single" w:sz="4" w:space="0" w:color="auto"/>
              <w:right w:val="single" w:sz="4" w:space="0" w:color="auto"/>
            </w:tcBorders>
            <w:vAlign w:val="center"/>
          </w:tcPr>
          <w:p w14:paraId="57923F1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w:t>
            </w:r>
          </w:p>
        </w:tc>
        <w:tc>
          <w:tcPr>
            <w:tcW w:w="1384" w:type="dxa"/>
            <w:tcBorders>
              <w:top w:val="nil"/>
              <w:left w:val="nil"/>
              <w:bottom w:val="single" w:sz="4" w:space="0" w:color="auto"/>
              <w:right w:val="single" w:sz="4" w:space="0" w:color="auto"/>
            </w:tcBorders>
            <w:vAlign w:val="center"/>
          </w:tcPr>
          <w:p w14:paraId="208C5D6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30%</w:t>
            </w:r>
          </w:p>
        </w:tc>
        <w:tc>
          <w:tcPr>
            <w:tcW w:w="2196" w:type="dxa"/>
            <w:tcBorders>
              <w:top w:val="nil"/>
              <w:left w:val="nil"/>
              <w:bottom w:val="single" w:sz="4" w:space="0" w:color="auto"/>
              <w:right w:val="single" w:sz="4" w:space="0" w:color="auto"/>
            </w:tcBorders>
            <w:vAlign w:val="center"/>
          </w:tcPr>
          <w:p w14:paraId="43E7394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54%</w:t>
            </w:r>
          </w:p>
        </w:tc>
      </w:tr>
      <w:tr w:rsidR="004D4D43" w14:paraId="6A872EC8" w14:textId="77777777" w:rsidTr="00690AB8">
        <w:trPr>
          <w:trHeight w:val="620"/>
        </w:trPr>
        <w:tc>
          <w:tcPr>
            <w:tcW w:w="2137" w:type="dxa"/>
            <w:tcBorders>
              <w:top w:val="nil"/>
              <w:left w:val="single" w:sz="4" w:space="0" w:color="auto"/>
              <w:bottom w:val="single" w:sz="4" w:space="0" w:color="auto"/>
              <w:right w:val="single" w:sz="4" w:space="0" w:color="auto"/>
            </w:tcBorders>
            <w:vAlign w:val="center"/>
          </w:tcPr>
          <w:p w14:paraId="6935B955" w14:textId="77777777" w:rsidR="004D4D43" w:rsidRPr="00060F50" w:rsidRDefault="00000000" w:rsidP="00805F17">
            <w:pPr>
              <w:rPr>
                <w:rFonts w:ascii="Times New Roman Regular" w:hAnsi="Times New Roman Regular" w:cs="Times New Roman Regular"/>
                <w:color w:val="000000"/>
                <w:lang w:val="it-IT"/>
              </w:rPr>
            </w:pPr>
            <w:r w:rsidRPr="00060F50">
              <w:rPr>
                <w:rFonts w:ascii="Times New Roman Regular" w:hAnsi="Times New Roman Regular" w:cs="Times New Roman Regular"/>
                <w:color w:val="000000"/>
                <w:lang w:val="it-IT"/>
              </w:rPr>
              <w:t>FAKULTETI I SHKENCAVE POLITIKE JURIDIKE</w:t>
            </w:r>
          </w:p>
        </w:tc>
        <w:tc>
          <w:tcPr>
            <w:tcW w:w="3537" w:type="dxa"/>
            <w:tcBorders>
              <w:top w:val="nil"/>
              <w:left w:val="nil"/>
              <w:bottom w:val="single" w:sz="4" w:space="0" w:color="auto"/>
              <w:right w:val="single" w:sz="4" w:space="0" w:color="auto"/>
            </w:tcBorders>
            <w:vAlign w:val="center"/>
          </w:tcPr>
          <w:p w14:paraId="4D13DBAD"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MSH E DREJTE PRIVATE</w:t>
            </w:r>
          </w:p>
        </w:tc>
        <w:tc>
          <w:tcPr>
            <w:tcW w:w="805" w:type="dxa"/>
            <w:tcBorders>
              <w:top w:val="nil"/>
              <w:left w:val="nil"/>
              <w:bottom w:val="single" w:sz="4" w:space="0" w:color="auto"/>
              <w:right w:val="single" w:sz="4" w:space="0" w:color="auto"/>
            </w:tcBorders>
            <w:vAlign w:val="center"/>
          </w:tcPr>
          <w:p w14:paraId="0DDF67F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277</w:t>
            </w:r>
          </w:p>
        </w:tc>
        <w:tc>
          <w:tcPr>
            <w:tcW w:w="719" w:type="dxa"/>
            <w:tcBorders>
              <w:top w:val="nil"/>
              <w:left w:val="nil"/>
              <w:bottom w:val="single" w:sz="4" w:space="0" w:color="auto"/>
              <w:right w:val="single" w:sz="4" w:space="0" w:color="auto"/>
            </w:tcBorders>
            <w:vAlign w:val="center"/>
          </w:tcPr>
          <w:p w14:paraId="4EA4730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15DEB16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74%</w:t>
            </w:r>
          </w:p>
        </w:tc>
        <w:tc>
          <w:tcPr>
            <w:tcW w:w="708" w:type="dxa"/>
            <w:tcBorders>
              <w:top w:val="nil"/>
              <w:left w:val="nil"/>
              <w:bottom w:val="single" w:sz="4" w:space="0" w:color="auto"/>
              <w:right w:val="single" w:sz="4" w:space="0" w:color="auto"/>
            </w:tcBorders>
            <w:vAlign w:val="center"/>
          </w:tcPr>
          <w:p w14:paraId="1B47D98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70%</w:t>
            </w:r>
          </w:p>
        </w:tc>
        <w:tc>
          <w:tcPr>
            <w:tcW w:w="848" w:type="dxa"/>
            <w:tcBorders>
              <w:top w:val="nil"/>
              <w:left w:val="nil"/>
              <w:bottom w:val="single" w:sz="4" w:space="0" w:color="auto"/>
              <w:right w:val="single" w:sz="4" w:space="0" w:color="auto"/>
            </w:tcBorders>
            <w:vAlign w:val="center"/>
          </w:tcPr>
          <w:p w14:paraId="2E70596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30%</w:t>
            </w:r>
          </w:p>
        </w:tc>
        <w:tc>
          <w:tcPr>
            <w:tcW w:w="1250" w:type="dxa"/>
            <w:tcBorders>
              <w:top w:val="nil"/>
              <w:left w:val="nil"/>
              <w:bottom w:val="single" w:sz="4" w:space="0" w:color="auto"/>
              <w:right w:val="single" w:sz="4" w:space="0" w:color="auto"/>
            </w:tcBorders>
            <w:vAlign w:val="center"/>
          </w:tcPr>
          <w:p w14:paraId="27234E1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10788C2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26%</w:t>
            </w:r>
          </w:p>
        </w:tc>
        <w:tc>
          <w:tcPr>
            <w:tcW w:w="2196" w:type="dxa"/>
            <w:tcBorders>
              <w:top w:val="nil"/>
              <w:left w:val="nil"/>
              <w:bottom w:val="single" w:sz="4" w:space="0" w:color="auto"/>
              <w:right w:val="single" w:sz="4" w:space="0" w:color="auto"/>
            </w:tcBorders>
            <w:vAlign w:val="center"/>
          </w:tcPr>
          <w:p w14:paraId="7BA4561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65%</w:t>
            </w:r>
          </w:p>
        </w:tc>
      </w:tr>
      <w:tr w:rsidR="004D4D43" w14:paraId="15BF3485" w14:textId="77777777" w:rsidTr="00690AB8">
        <w:trPr>
          <w:trHeight w:val="620"/>
        </w:trPr>
        <w:tc>
          <w:tcPr>
            <w:tcW w:w="2137" w:type="dxa"/>
            <w:tcBorders>
              <w:top w:val="nil"/>
              <w:left w:val="single" w:sz="4" w:space="0" w:color="auto"/>
              <w:bottom w:val="single" w:sz="4" w:space="0" w:color="auto"/>
              <w:right w:val="single" w:sz="4" w:space="0" w:color="auto"/>
            </w:tcBorders>
            <w:vAlign w:val="center"/>
          </w:tcPr>
          <w:p w14:paraId="5F1A8FB0" w14:textId="77777777" w:rsidR="004D4D43" w:rsidRPr="00060F50" w:rsidRDefault="00000000" w:rsidP="00805F17">
            <w:pPr>
              <w:rPr>
                <w:rFonts w:ascii="Times New Roman Regular" w:hAnsi="Times New Roman Regular" w:cs="Times New Roman Regular"/>
                <w:color w:val="000000"/>
                <w:lang w:val="it-IT"/>
              </w:rPr>
            </w:pPr>
            <w:r w:rsidRPr="00060F50">
              <w:rPr>
                <w:rFonts w:ascii="Times New Roman Regular" w:hAnsi="Times New Roman Regular" w:cs="Times New Roman Regular"/>
                <w:color w:val="000000"/>
                <w:lang w:val="it-IT"/>
              </w:rPr>
              <w:t>FAKULTETI I SHKENCAVE POLITIKE JURIDIKE</w:t>
            </w:r>
          </w:p>
        </w:tc>
        <w:tc>
          <w:tcPr>
            <w:tcW w:w="3537" w:type="dxa"/>
            <w:tcBorders>
              <w:top w:val="nil"/>
              <w:left w:val="nil"/>
              <w:bottom w:val="single" w:sz="4" w:space="0" w:color="auto"/>
              <w:right w:val="single" w:sz="4" w:space="0" w:color="auto"/>
            </w:tcBorders>
            <w:vAlign w:val="center"/>
          </w:tcPr>
          <w:p w14:paraId="19073565" w14:textId="77777777" w:rsidR="004D4D43" w:rsidRPr="00060F50" w:rsidRDefault="00000000" w:rsidP="00805F17">
            <w:pPr>
              <w:rPr>
                <w:rFonts w:ascii="Times New Roman Regular" w:hAnsi="Times New Roman Regular" w:cs="Times New Roman Regular"/>
                <w:color w:val="000000"/>
                <w:lang w:val="de-DE"/>
              </w:rPr>
            </w:pPr>
            <w:r w:rsidRPr="00060F50">
              <w:rPr>
                <w:rFonts w:ascii="Times New Roman Regular" w:hAnsi="Times New Roman Regular" w:cs="Times New Roman Regular"/>
                <w:color w:val="000000"/>
                <w:lang w:val="de-DE"/>
              </w:rPr>
              <w:t>MSH E DREJTE PUBLIKE NDERKOMBETARE</w:t>
            </w:r>
          </w:p>
        </w:tc>
        <w:tc>
          <w:tcPr>
            <w:tcW w:w="805" w:type="dxa"/>
            <w:tcBorders>
              <w:top w:val="nil"/>
              <w:left w:val="nil"/>
              <w:bottom w:val="single" w:sz="4" w:space="0" w:color="auto"/>
              <w:right w:val="single" w:sz="4" w:space="0" w:color="auto"/>
            </w:tcBorders>
            <w:vAlign w:val="center"/>
          </w:tcPr>
          <w:p w14:paraId="4498311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104</w:t>
            </w:r>
          </w:p>
        </w:tc>
        <w:tc>
          <w:tcPr>
            <w:tcW w:w="719" w:type="dxa"/>
            <w:tcBorders>
              <w:top w:val="nil"/>
              <w:left w:val="nil"/>
              <w:bottom w:val="single" w:sz="4" w:space="0" w:color="auto"/>
              <w:right w:val="single" w:sz="4" w:space="0" w:color="auto"/>
            </w:tcBorders>
            <w:vAlign w:val="center"/>
          </w:tcPr>
          <w:p w14:paraId="1DA0318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25999AC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68%</w:t>
            </w:r>
          </w:p>
        </w:tc>
        <w:tc>
          <w:tcPr>
            <w:tcW w:w="708" w:type="dxa"/>
            <w:tcBorders>
              <w:top w:val="nil"/>
              <w:left w:val="nil"/>
              <w:bottom w:val="single" w:sz="4" w:space="0" w:color="auto"/>
              <w:right w:val="single" w:sz="4" w:space="0" w:color="auto"/>
            </w:tcBorders>
            <w:vAlign w:val="center"/>
          </w:tcPr>
          <w:p w14:paraId="10D4AD9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40%</w:t>
            </w:r>
          </w:p>
        </w:tc>
        <w:tc>
          <w:tcPr>
            <w:tcW w:w="848" w:type="dxa"/>
            <w:tcBorders>
              <w:top w:val="nil"/>
              <w:left w:val="nil"/>
              <w:bottom w:val="single" w:sz="4" w:space="0" w:color="auto"/>
              <w:right w:val="single" w:sz="4" w:space="0" w:color="auto"/>
            </w:tcBorders>
            <w:vAlign w:val="center"/>
          </w:tcPr>
          <w:p w14:paraId="4A149B7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60%</w:t>
            </w:r>
          </w:p>
        </w:tc>
        <w:tc>
          <w:tcPr>
            <w:tcW w:w="1250" w:type="dxa"/>
            <w:tcBorders>
              <w:top w:val="nil"/>
              <w:left w:val="nil"/>
              <w:bottom w:val="single" w:sz="4" w:space="0" w:color="auto"/>
              <w:right w:val="single" w:sz="4" w:space="0" w:color="auto"/>
            </w:tcBorders>
            <w:vAlign w:val="center"/>
          </w:tcPr>
          <w:p w14:paraId="139D697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w:t>
            </w:r>
          </w:p>
        </w:tc>
        <w:tc>
          <w:tcPr>
            <w:tcW w:w="1384" w:type="dxa"/>
            <w:tcBorders>
              <w:top w:val="nil"/>
              <w:left w:val="nil"/>
              <w:bottom w:val="single" w:sz="4" w:space="0" w:color="auto"/>
              <w:right w:val="single" w:sz="4" w:space="0" w:color="auto"/>
            </w:tcBorders>
            <w:vAlign w:val="center"/>
          </w:tcPr>
          <w:p w14:paraId="18E2F0E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32%</w:t>
            </w:r>
          </w:p>
        </w:tc>
        <w:tc>
          <w:tcPr>
            <w:tcW w:w="2196" w:type="dxa"/>
            <w:tcBorders>
              <w:top w:val="nil"/>
              <w:left w:val="nil"/>
              <w:bottom w:val="single" w:sz="4" w:space="0" w:color="auto"/>
              <w:right w:val="single" w:sz="4" w:space="0" w:color="auto"/>
            </w:tcBorders>
            <w:vAlign w:val="center"/>
          </w:tcPr>
          <w:p w14:paraId="5540105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70%</w:t>
            </w:r>
          </w:p>
        </w:tc>
      </w:tr>
      <w:tr w:rsidR="004D4D43" w14:paraId="5953FCBB" w14:textId="77777777" w:rsidTr="00690AB8">
        <w:trPr>
          <w:trHeight w:val="620"/>
        </w:trPr>
        <w:tc>
          <w:tcPr>
            <w:tcW w:w="2137" w:type="dxa"/>
            <w:tcBorders>
              <w:top w:val="nil"/>
              <w:left w:val="single" w:sz="4" w:space="0" w:color="auto"/>
              <w:bottom w:val="single" w:sz="4" w:space="0" w:color="auto"/>
              <w:right w:val="single" w:sz="4" w:space="0" w:color="auto"/>
            </w:tcBorders>
            <w:vAlign w:val="center"/>
          </w:tcPr>
          <w:p w14:paraId="634E8929" w14:textId="77777777" w:rsidR="004D4D43" w:rsidRPr="00060F50" w:rsidRDefault="00000000" w:rsidP="00805F17">
            <w:pPr>
              <w:rPr>
                <w:rFonts w:ascii="Times New Roman Regular" w:hAnsi="Times New Roman Regular" w:cs="Times New Roman Regular"/>
                <w:color w:val="000000"/>
                <w:lang w:val="it-IT"/>
              </w:rPr>
            </w:pPr>
            <w:r w:rsidRPr="00060F50">
              <w:rPr>
                <w:rFonts w:ascii="Times New Roman Regular" w:hAnsi="Times New Roman Regular" w:cs="Times New Roman Regular"/>
                <w:color w:val="000000"/>
                <w:lang w:val="it-IT"/>
              </w:rPr>
              <w:lastRenderedPageBreak/>
              <w:t>FAKULTETI I SHKENCAVE POLITIKE JURIDIKE</w:t>
            </w:r>
          </w:p>
        </w:tc>
        <w:tc>
          <w:tcPr>
            <w:tcW w:w="3537" w:type="dxa"/>
            <w:tcBorders>
              <w:top w:val="nil"/>
              <w:left w:val="nil"/>
              <w:bottom w:val="single" w:sz="4" w:space="0" w:color="auto"/>
              <w:right w:val="single" w:sz="4" w:space="0" w:color="auto"/>
            </w:tcBorders>
            <w:vAlign w:val="center"/>
          </w:tcPr>
          <w:p w14:paraId="56F0E899"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MSH HISTORI</w:t>
            </w:r>
          </w:p>
        </w:tc>
        <w:tc>
          <w:tcPr>
            <w:tcW w:w="805" w:type="dxa"/>
            <w:tcBorders>
              <w:top w:val="nil"/>
              <w:left w:val="nil"/>
              <w:bottom w:val="single" w:sz="4" w:space="0" w:color="auto"/>
              <w:right w:val="single" w:sz="4" w:space="0" w:color="auto"/>
            </w:tcBorders>
            <w:vAlign w:val="center"/>
          </w:tcPr>
          <w:p w14:paraId="7318155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57</w:t>
            </w:r>
          </w:p>
        </w:tc>
        <w:tc>
          <w:tcPr>
            <w:tcW w:w="719" w:type="dxa"/>
            <w:tcBorders>
              <w:top w:val="nil"/>
              <w:left w:val="nil"/>
              <w:bottom w:val="single" w:sz="4" w:space="0" w:color="auto"/>
              <w:right w:val="single" w:sz="4" w:space="0" w:color="auto"/>
            </w:tcBorders>
            <w:vAlign w:val="center"/>
          </w:tcPr>
          <w:p w14:paraId="7DF789B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w:t>
            </w:r>
          </w:p>
        </w:tc>
        <w:tc>
          <w:tcPr>
            <w:tcW w:w="701" w:type="dxa"/>
            <w:tcBorders>
              <w:top w:val="nil"/>
              <w:left w:val="nil"/>
              <w:bottom w:val="single" w:sz="4" w:space="0" w:color="auto"/>
              <w:right w:val="single" w:sz="4" w:space="0" w:color="auto"/>
            </w:tcBorders>
            <w:vAlign w:val="center"/>
          </w:tcPr>
          <w:p w14:paraId="1C6A121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57%</w:t>
            </w:r>
          </w:p>
        </w:tc>
        <w:tc>
          <w:tcPr>
            <w:tcW w:w="708" w:type="dxa"/>
            <w:tcBorders>
              <w:top w:val="nil"/>
              <w:left w:val="nil"/>
              <w:bottom w:val="single" w:sz="4" w:space="0" w:color="auto"/>
              <w:right w:val="single" w:sz="4" w:space="0" w:color="auto"/>
            </w:tcBorders>
            <w:vAlign w:val="center"/>
          </w:tcPr>
          <w:p w14:paraId="2C4588A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15%</w:t>
            </w:r>
          </w:p>
        </w:tc>
        <w:tc>
          <w:tcPr>
            <w:tcW w:w="848" w:type="dxa"/>
            <w:tcBorders>
              <w:top w:val="nil"/>
              <w:left w:val="nil"/>
              <w:bottom w:val="single" w:sz="4" w:space="0" w:color="auto"/>
              <w:right w:val="single" w:sz="4" w:space="0" w:color="auto"/>
            </w:tcBorders>
            <w:vAlign w:val="center"/>
          </w:tcPr>
          <w:p w14:paraId="029919C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85%</w:t>
            </w:r>
          </w:p>
        </w:tc>
        <w:tc>
          <w:tcPr>
            <w:tcW w:w="1250" w:type="dxa"/>
            <w:tcBorders>
              <w:top w:val="nil"/>
              <w:left w:val="nil"/>
              <w:bottom w:val="single" w:sz="4" w:space="0" w:color="auto"/>
              <w:right w:val="single" w:sz="4" w:space="0" w:color="auto"/>
            </w:tcBorders>
            <w:vAlign w:val="center"/>
          </w:tcPr>
          <w:p w14:paraId="467EEBB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0E24BD9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43%</w:t>
            </w:r>
          </w:p>
        </w:tc>
        <w:tc>
          <w:tcPr>
            <w:tcW w:w="2196" w:type="dxa"/>
            <w:tcBorders>
              <w:top w:val="nil"/>
              <w:left w:val="nil"/>
              <w:bottom w:val="single" w:sz="4" w:space="0" w:color="auto"/>
              <w:right w:val="single" w:sz="4" w:space="0" w:color="auto"/>
            </w:tcBorders>
            <w:vAlign w:val="center"/>
          </w:tcPr>
          <w:p w14:paraId="3289537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69%</w:t>
            </w:r>
          </w:p>
        </w:tc>
      </w:tr>
      <w:tr w:rsidR="004D4D43" w14:paraId="69DA1DF0" w14:textId="77777777" w:rsidTr="00690AB8">
        <w:trPr>
          <w:trHeight w:val="620"/>
        </w:trPr>
        <w:tc>
          <w:tcPr>
            <w:tcW w:w="2137" w:type="dxa"/>
            <w:tcBorders>
              <w:top w:val="nil"/>
              <w:left w:val="single" w:sz="4" w:space="0" w:color="auto"/>
              <w:bottom w:val="single" w:sz="4" w:space="0" w:color="auto"/>
              <w:right w:val="single" w:sz="4" w:space="0" w:color="auto"/>
            </w:tcBorders>
            <w:vAlign w:val="center"/>
          </w:tcPr>
          <w:p w14:paraId="06137F7C" w14:textId="77777777" w:rsidR="004D4D43" w:rsidRPr="00060F50" w:rsidRDefault="00000000" w:rsidP="00805F17">
            <w:pPr>
              <w:rPr>
                <w:rFonts w:ascii="Times New Roman Regular" w:hAnsi="Times New Roman Regular" w:cs="Times New Roman Regular"/>
                <w:color w:val="000000"/>
                <w:lang w:val="it-IT"/>
              </w:rPr>
            </w:pPr>
            <w:r w:rsidRPr="00060F50">
              <w:rPr>
                <w:rFonts w:ascii="Times New Roman Regular" w:hAnsi="Times New Roman Regular" w:cs="Times New Roman Regular"/>
                <w:color w:val="000000"/>
                <w:lang w:val="it-IT"/>
              </w:rPr>
              <w:t>FAKULTETI I SHKENCAVE POLITIKE JURIDIKE</w:t>
            </w:r>
          </w:p>
        </w:tc>
        <w:tc>
          <w:tcPr>
            <w:tcW w:w="3537" w:type="dxa"/>
            <w:tcBorders>
              <w:top w:val="nil"/>
              <w:left w:val="nil"/>
              <w:bottom w:val="single" w:sz="4" w:space="0" w:color="auto"/>
              <w:right w:val="single" w:sz="4" w:space="0" w:color="auto"/>
            </w:tcBorders>
            <w:vAlign w:val="center"/>
          </w:tcPr>
          <w:p w14:paraId="350E5A97" w14:textId="77777777" w:rsidR="004D4D43" w:rsidRPr="00060F50" w:rsidRDefault="00000000" w:rsidP="00805F17">
            <w:pPr>
              <w:rPr>
                <w:rFonts w:ascii="Times New Roman Regular" w:hAnsi="Times New Roman Regular" w:cs="Times New Roman Regular"/>
                <w:color w:val="000000"/>
                <w:lang w:val="de-DE"/>
              </w:rPr>
            </w:pPr>
            <w:r w:rsidRPr="00060F50">
              <w:rPr>
                <w:rFonts w:ascii="Times New Roman Regular" w:hAnsi="Times New Roman Regular" w:cs="Times New Roman Regular"/>
                <w:color w:val="000000"/>
                <w:lang w:val="de-DE"/>
              </w:rPr>
              <w:t>MSH MARREDHENIE NDERKOMBETARE DHE DIPLOMACI</w:t>
            </w:r>
          </w:p>
        </w:tc>
        <w:tc>
          <w:tcPr>
            <w:tcW w:w="805" w:type="dxa"/>
            <w:tcBorders>
              <w:top w:val="nil"/>
              <w:left w:val="nil"/>
              <w:bottom w:val="single" w:sz="4" w:space="0" w:color="auto"/>
              <w:right w:val="single" w:sz="4" w:space="0" w:color="auto"/>
            </w:tcBorders>
            <w:vAlign w:val="center"/>
          </w:tcPr>
          <w:p w14:paraId="02B6229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85</w:t>
            </w:r>
          </w:p>
        </w:tc>
        <w:tc>
          <w:tcPr>
            <w:tcW w:w="719" w:type="dxa"/>
            <w:tcBorders>
              <w:top w:val="nil"/>
              <w:left w:val="nil"/>
              <w:bottom w:val="single" w:sz="4" w:space="0" w:color="auto"/>
              <w:right w:val="single" w:sz="4" w:space="0" w:color="auto"/>
            </w:tcBorders>
            <w:vAlign w:val="center"/>
          </w:tcPr>
          <w:p w14:paraId="20596BC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2189376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53%</w:t>
            </w:r>
          </w:p>
        </w:tc>
        <w:tc>
          <w:tcPr>
            <w:tcW w:w="708" w:type="dxa"/>
            <w:tcBorders>
              <w:top w:val="nil"/>
              <w:left w:val="nil"/>
              <w:bottom w:val="single" w:sz="4" w:space="0" w:color="auto"/>
              <w:right w:val="single" w:sz="4" w:space="0" w:color="auto"/>
            </w:tcBorders>
            <w:vAlign w:val="center"/>
          </w:tcPr>
          <w:p w14:paraId="281EF6B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20%</w:t>
            </w:r>
          </w:p>
        </w:tc>
        <w:tc>
          <w:tcPr>
            <w:tcW w:w="848" w:type="dxa"/>
            <w:tcBorders>
              <w:top w:val="nil"/>
              <w:left w:val="nil"/>
              <w:bottom w:val="single" w:sz="4" w:space="0" w:color="auto"/>
              <w:right w:val="single" w:sz="4" w:space="0" w:color="auto"/>
            </w:tcBorders>
            <w:vAlign w:val="center"/>
          </w:tcPr>
          <w:p w14:paraId="46EB4F8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80%</w:t>
            </w:r>
          </w:p>
        </w:tc>
        <w:tc>
          <w:tcPr>
            <w:tcW w:w="1250" w:type="dxa"/>
            <w:tcBorders>
              <w:top w:val="nil"/>
              <w:left w:val="nil"/>
              <w:bottom w:val="single" w:sz="4" w:space="0" w:color="auto"/>
              <w:right w:val="single" w:sz="4" w:space="0" w:color="auto"/>
            </w:tcBorders>
            <w:vAlign w:val="center"/>
          </w:tcPr>
          <w:p w14:paraId="4C55C1D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10FADF0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47%</w:t>
            </w:r>
          </w:p>
        </w:tc>
        <w:tc>
          <w:tcPr>
            <w:tcW w:w="2196" w:type="dxa"/>
            <w:tcBorders>
              <w:top w:val="nil"/>
              <w:left w:val="nil"/>
              <w:bottom w:val="single" w:sz="4" w:space="0" w:color="auto"/>
              <w:right w:val="single" w:sz="4" w:space="0" w:color="auto"/>
            </w:tcBorders>
            <w:vAlign w:val="center"/>
          </w:tcPr>
          <w:p w14:paraId="034ADBA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49%</w:t>
            </w:r>
          </w:p>
        </w:tc>
      </w:tr>
      <w:tr w:rsidR="004D4D43" w14:paraId="74786AAC" w14:textId="77777777" w:rsidTr="00690AB8">
        <w:trPr>
          <w:trHeight w:val="450"/>
        </w:trPr>
        <w:tc>
          <w:tcPr>
            <w:tcW w:w="2137" w:type="dxa"/>
            <w:tcBorders>
              <w:top w:val="nil"/>
              <w:left w:val="single" w:sz="4" w:space="0" w:color="auto"/>
              <w:bottom w:val="single" w:sz="4" w:space="0" w:color="auto"/>
              <w:right w:val="single" w:sz="4" w:space="0" w:color="auto"/>
            </w:tcBorders>
            <w:vAlign w:val="center"/>
          </w:tcPr>
          <w:p w14:paraId="6FBB72D4" w14:textId="77777777" w:rsidR="004D4D43" w:rsidRPr="00060F50" w:rsidRDefault="00000000" w:rsidP="00805F17">
            <w:pPr>
              <w:rPr>
                <w:rFonts w:ascii="Times New Roman Regular" w:hAnsi="Times New Roman Regular" w:cs="Times New Roman Regular"/>
                <w:color w:val="000000"/>
                <w:lang w:val="it-IT"/>
              </w:rPr>
            </w:pPr>
            <w:r w:rsidRPr="00060F50">
              <w:rPr>
                <w:rFonts w:ascii="Times New Roman Regular" w:hAnsi="Times New Roman Regular" w:cs="Times New Roman Regular"/>
                <w:color w:val="000000"/>
                <w:lang w:val="it-IT"/>
              </w:rPr>
              <w:t>FAKULTETI I SHKENCAVE POLITIKE JURIDIKE</w:t>
            </w:r>
          </w:p>
        </w:tc>
        <w:tc>
          <w:tcPr>
            <w:tcW w:w="3537" w:type="dxa"/>
            <w:tcBorders>
              <w:top w:val="nil"/>
              <w:left w:val="nil"/>
              <w:bottom w:val="single" w:sz="4" w:space="0" w:color="auto"/>
              <w:right w:val="single" w:sz="4" w:space="0" w:color="auto"/>
            </w:tcBorders>
            <w:vAlign w:val="center"/>
          </w:tcPr>
          <w:p w14:paraId="05311C6A"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MP ADMINISTRIM PUBLIK</w:t>
            </w:r>
          </w:p>
        </w:tc>
        <w:tc>
          <w:tcPr>
            <w:tcW w:w="805" w:type="dxa"/>
            <w:tcBorders>
              <w:top w:val="nil"/>
              <w:left w:val="nil"/>
              <w:bottom w:val="single" w:sz="4" w:space="0" w:color="auto"/>
              <w:right w:val="single" w:sz="4" w:space="0" w:color="auto"/>
            </w:tcBorders>
            <w:vAlign w:val="center"/>
          </w:tcPr>
          <w:p w14:paraId="481BC97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88</w:t>
            </w:r>
          </w:p>
        </w:tc>
        <w:tc>
          <w:tcPr>
            <w:tcW w:w="719" w:type="dxa"/>
            <w:tcBorders>
              <w:top w:val="nil"/>
              <w:left w:val="nil"/>
              <w:bottom w:val="single" w:sz="4" w:space="0" w:color="auto"/>
              <w:right w:val="single" w:sz="4" w:space="0" w:color="auto"/>
            </w:tcBorders>
            <w:vAlign w:val="center"/>
          </w:tcPr>
          <w:p w14:paraId="6D0D254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2C5C44C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71%</w:t>
            </w:r>
          </w:p>
        </w:tc>
        <w:tc>
          <w:tcPr>
            <w:tcW w:w="708" w:type="dxa"/>
            <w:tcBorders>
              <w:top w:val="nil"/>
              <w:left w:val="nil"/>
              <w:bottom w:val="single" w:sz="4" w:space="0" w:color="auto"/>
              <w:right w:val="single" w:sz="4" w:space="0" w:color="auto"/>
            </w:tcBorders>
            <w:vAlign w:val="center"/>
          </w:tcPr>
          <w:p w14:paraId="6AC839D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45%</w:t>
            </w:r>
          </w:p>
        </w:tc>
        <w:tc>
          <w:tcPr>
            <w:tcW w:w="848" w:type="dxa"/>
            <w:tcBorders>
              <w:top w:val="nil"/>
              <w:left w:val="nil"/>
              <w:bottom w:val="single" w:sz="4" w:space="0" w:color="auto"/>
              <w:right w:val="single" w:sz="4" w:space="0" w:color="auto"/>
            </w:tcBorders>
            <w:vAlign w:val="center"/>
          </w:tcPr>
          <w:p w14:paraId="1E61123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55%</w:t>
            </w:r>
          </w:p>
        </w:tc>
        <w:tc>
          <w:tcPr>
            <w:tcW w:w="1250" w:type="dxa"/>
            <w:tcBorders>
              <w:top w:val="nil"/>
              <w:left w:val="nil"/>
              <w:bottom w:val="single" w:sz="4" w:space="0" w:color="auto"/>
              <w:right w:val="single" w:sz="4" w:space="0" w:color="auto"/>
            </w:tcBorders>
            <w:vAlign w:val="center"/>
          </w:tcPr>
          <w:p w14:paraId="0D0427D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w:t>
            </w:r>
          </w:p>
        </w:tc>
        <w:tc>
          <w:tcPr>
            <w:tcW w:w="1384" w:type="dxa"/>
            <w:tcBorders>
              <w:top w:val="nil"/>
              <w:left w:val="nil"/>
              <w:bottom w:val="single" w:sz="4" w:space="0" w:color="auto"/>
              <w:right w:val="single" w:sz="4" w:space="0" w:color="auto"/>
            </w:tcBorders>
            <w:vAlign w:val="center"/>
          </w:tcPr>
          <w:p w14:paraId="7379198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29%</w:t>
            </w:r>
          </w:p>
        </w:tc>
        <w:tc>
          <w:tcPr>
            <w:tcW w:w="2196" w:type="dxa"/>
            <w:tcBorders>
              <w:top w:val="nil"/>
              <w:left w:val="nil"/>
              <w:bottom w:val="single" w:sz="4" w:space="0" w:color="auto"/>
              <w:right w:val="single" w:sz="4" w:space="0" w:color="auto"/>
            </w:tcBorders>
            <w:vAlign w:val="center"/>
          </w:tcPr>
          <w:p w14:paraId="07D43EC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60%</w:t>
            </w:r>
          </w:p>
        </w:tc>
      </w:tr>
      <w:tr w:rsidR="004D4D43" w14:paraId="004465C7" w14:textId="77777777" w:rsidTr="00690AB8">
        <w:trPr>
          <w:trHeight w:val="450"/>
        </w:trPr>
        <w:tc>
          <w:tcPr>
            <w:tcW w:w="2137" w:type="dxa"/>
            <w:tcBorders>
              <w:top w:val="nil"/>
              <w:left w:val="single" w:sz="4" w:space="0" w:color="auto"/>
              <w:bottom w:val="single" w:sz="4" w:space="0" w:color="auto"/>
              <w:right w:val="single" w:sz="4" w:space="0" w:color="auto"/>
            </w:tcBorders>
            <w:vAlign w:val="center"/>
          </w:tcPr>
          <w:p w14:paraId="4AA12C4A" w14:textId="77777777" w:rsidR="004D4D43" w:rsidRPr="00060F50" w:rsidRDefault="00000000" w:rsidP="00805F17">
            <w:pPr>
              <w:rPr>
                <w:rFonts w:ascii="Times New Roman Regular" w:hAnsi="Times New Roman Regular" w:cs="Times New Roman Regular"/>
                <w:color w:val="000000"/>
                <w:lang w:val="it-IT"/>
              </w:rPr>
            </w:pPr>
            <w:r w:rsidRPr="00060F50">
              <w:rPr>
                <w:rFonts w:ascii="Times New Roman Regular" w:hAnsi="Times New Roman Regular" w:cs="Times New Roman Regular"/>
                <w:color w:val="000000"/>
                <w:lang w:val="it-IT"/>
              </w:rPr>
              <w:t>FAKULTETI I SHKENCAVE POLITIKE JURIDIKE</w:t>
            </w:r>
          </w:p>
        </w:tc>
        <w:tc>
          <w:tcPr>
            <w:tcW w:w="3537" w:type="dxa"/>
            <w:tcBorders>
              <w:top w:val="nil"/>
              <w:left w:val="nil"/>
              <w:bottom w:val="single" w:sz="4" w:space="0" w:color="auto"/>
              <w:right w:val="single" w:sz="4" w:space="0" w:color="auto"/>
            </w:tcBorders>
            <w:vAlign w:val="center"/>
          </w:tcPr>
          <w:p w14:paraId="242CEAA0" w14:textId="77777777" w:rsidR="004D4D43" w:rsidRDefault="00000000" w:rsidP="00805F17">
            <w:pPr>
              <w:rPr>
                <w:rFonts w:ascii="Times New Roman Regular" w:hAnsi="Times New Roman Regular" w:cs="Times New Roman Regular"/>
                <w:color w:val="000000"/>
                <w:lang w:val="it-IT"/>
              </w:rPr>
            </w:pPr>
            <w:r>
              <w:rPr>
                <w:rFonts w:ascii="Times New Roman Regular" w:hAnsi="Times New Roman Regular" w:cs="Times New Roman Regular"/>
                <w:color w:val="000000"/>
                <w:lang w:val="it-IT"/>
              </w:rPr>
              <w:t>MP E DREJTE NDERKOMBETARE TREGTARE</w:t>
            </w:r>
          </w:p>
        </w:tc>
        <w:tc>
          <w:tcPr>
            <w:tcW w:w="805" w:type="dxa"/>
            <w:tcBorders>
              <w:top w:val="nil"/>
              <w:left w:val="nil"/>
              <w:bottom w:val="single" w:sz="4" w:space="0" w:color="auto"/>
              <w:right w:val="single" w:sz="4" w:space="0" w:color="auto"/>
            </w:tcBorders>
            <w:vAlign w:val="center"/>
          </w:tcPr>
          <w:p w14:paraId="6A31CA7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54</w:t>
            </w:r>
          </w:p>
        </w:tc>
        <w:tc>
          <w:tcPr>
            <w:tcW w:w="719" w:type="dxa"/>
            <w:tcBorders>
              <w:top w:val="nil"/>
              <w:left w:val="nil"/>
              <w:bottom w:val="single" w:sz="4" w:space="0" w:color="auto"/>
              <w:right w:val="single" w:sz="4" w:space="0" w:color="auto"/>
            </w:tcBorders>
            <w:vAlign w:val="center"/>
          </w:tcPr>
          <w:p w14:paraId="13326A3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10209D8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73%</w:t>
            </w:r>
          </w:p>
        </w:tc>
        <w:tc>
          <w:tcPr>
            <w:tcW w:w="708" w:type="dxa"/>
            <w:tcBorders>
              <w:top w:val="nil"/>
              <w:left w:val="nil"/>
              <w:bottom w:val="single" w:sz="4" w:space="0" w:color="auto"/>
              <w:right w:val="single" w:sz="4" w:space="0" w:color="auto"/>
            </w:tcBorders>
            <w:vAlign w:val="center"/>
          </w:tcPr>
          <w:p w14:paraId="4E48726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27%</w:t>
            </w:r>
          </w:p>
        </w:tc>
        <w:tc>
          <w:tcPr>
            <w:tcW w:w="848" w:type="dxa"/>
            <w:tcBorders>
              <w:top w:val="nil"/>
              <w:left w:val="nil"/>
              <w:bottom w:val="single" w:sz="4" w:space="0" w:color="auto"/>
              <w:right w:val="single" w:sz="4" w:space="0" w:color="auto"/>
            </w:tcBorders>
            <w:vAlign w:val="center"/>
          </w:tcPr>
          <w:p w14:paraId="4C59A6E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73%</w:t>
            </w:r>
          </w:p>
        </w:tc>
        <w:tc>
          <w:tcPr>
            <w:tcW w:w="1250" w:type="dxa"/>
            <w:tcBorders>
              <w:top w:val="nil"/>
              <w:left w:val="nil"/>
              <w:bottom w:val="single" w:sz="4" w:space="0" w:color="auto"/>
              <w:right w:val="single" w:sz="4" w:space="0" w:color="auto"/>
            </w:tcBorders>
            <w:vAlign w:val="center"/>
          </w:tcPr>
          <w:p w14:paraId="266471F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7675C5B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27%</w:t>
            </w:r>
          </w:p>
        </w:tc>
        <w:tc>
          <w:tcPr>
            <w:tcW w:w="2196" w:type="dxa"/>
            <w:tcBorders>
              <w:top w:val="nil"/>
              <w:left w:val="nil"/>
              <w:bottom w:val="single" w:sz="4" w:space="0" w:color="auto"/>
              <w:right w:val="single" w:sz="4" w:space="0" w:color="auto"/>
            </w:tcBorders>
            <w:vAlign w:val="center"/>
          </w:tcPr>
          <w:p w14:paraId="1F2F9A6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73%</w:t>
            </w:r>
          </w:p>
        </w:tc>
      </w:tr>
      <w:tr w:rsidR="004D4D43" w14:paraId="573ADA70" w14:textId="77777777" w:rsidTr="00690AB8">
        <w:trPr>
          <w:trHeight w:val="692"/>
        </w:trPr>
        <w:tc>
          <w:tcPr>
            <w:tcW w:w="2137" w:type="dxa"/>
            <w:tcBorders>
              <w:top w:val="nil"/>
              <w:left w:val="single" w:sz="4" w:space="0" w:color="auto"/>
              <w:bottom w:val="single" w:sz="4" w:space="0" w:color="auto"/>
              <w:right w:val="single" w:sz="4" w:space="0" w:color="auto"/>
            </w:tcBorders>
            <w:vAlign w:val="center"/>
          </w:tcPr>
          <w:p w14:paraId="5B01216A" w14:textId="77777777" w:rsidR="004D4D43" w:rsidRPr="00060F50" w:rsidRDefault="00000000" w:rsidP="00805F17">
            <w:pPr>
              <w:rPr>
                <w:rFonts w:ascii="Times New Roman Regular" w:hAnsi="Times New Roman Regular" w:cs="Times New Roman Regular"/>
                <w:color w:val="000000"/>
                <w:lang w:val="it-IT"/>
              </w:rPr>
            </w:pPr>
            <w:r w:rsidRPr="00060F50">
              <w:rPr>
                <w:rFonts w:ascii="Times New Roman Regular" w:hAnsi="Times New Roman Regular" w:cs="Times New Roman Regular"/>
                <w:color w:val="000000"/>
                <w:lang w:val="it-IT"/>
              </w:rPr>
              <w:t>FAKULTETI I SHKENCAVE POLITIKE JURIDIKE</w:t>
            </w:r>
          </w:p>
        </w:tc>
        <w:tc>
          <w:tcPr>
            <w:tcW w:w="3537" w:type="dxa"/>
            <w:tcBorders>
              <w:top w:val="nil"/>
              <w:left w:val="nil"/>
              <w:bottom w:val="single" w:sz="4" w:space="0" w:color="auto"/>
              <w:right w:val="single" w:sz="4" w:space="0" w:color="auto"/>
            </w:tcBorders>
            <w:vAlign w:val="center"/>
          </w:tcPr>
          <w:p w14:paraId="556BBA19"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MP POLITIKA DHE ADMINISTRIM/ADMINISTRIM FINANCIAR</w:t>
            </w:r>
          </w:p>
        </w:tc>
        <w:tc>
          <w:tcPr>
            <w:tcW w:w="805" w:type="dxa"/>
            <w:tcBorders>
              <w:top w:val="nil"/>
              <w:left w:val="nil"/>
              <w:bottom w:val="single" w:sz="4" w:space="0" w:color="auto"/>
              <w:right w:val="single" w:sz="4" w:space="0" w:color="auto"/>
            </w:tcBorders>
            <w:vAlign w:val="center"/>
          </w:tcPr>
          <w:p w14:paraId="20CF2A1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46</w:t>
            </w:r>
          </w:p>
        </w:tc>
        <w:tc>
          <w:tcPr>
            <w:tcW w:w="719" w:type="dxa"/>
            <w:tcBorders>
              <w:top w:val="nil"/>
              <w:left w:val="nil"/>
              <w:bottom w:val="single" w:sz="4" w:space="0" w:color="auto"/>
              <w:right w:val="single" w:sz="4" w:space="0" w:color="auto"/>
            </w:tcBorders>
            <w:vAlign w:val="center"/>
          </w:tcPr>
          <w:p w14:paraId="468ED2D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703AEF5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69%</w:t>
            </w:r>
          </w:p>
        </w:tc>
        <w:tc>
          <w:tcPr>
            <w:tcW w:w="708" w:type="dxa"/>
            <w:tcBorders>
              <w:top w:val="nil"/>
              <w:left w:val="nil"/>
              <w:bottom w:val="single" w:sz="4" w:space="0" w:color="auto"/>
              <w:right w:val="single" w:sz="4" w:space="0" w:color="auto"/>
            </w:tcBorders>
            <w:vAlign w:val="center"/>
          </w:tcPr>
          <w:p w14:paraId="1FFDFFF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13%</w:t>
            </w:r>
          </w:p>
        </w:tc>
        <w:tc>
          <w:tcPr>
            <w:tcW w:w="848" w:type="dxa"/>
            <w:tcBorders>
              <w:top w:val="nil"/>
              <w:left w:val="nil"/>
              <w:bottom w:val="single" w:sz="4" w:space="0" w:color="auto"/>
              <w:right w:val="single" w:sz="4" w:space="0" w:color="auto"/>
            </w:tcBorders>
            <w:vAlign w:val="center"/>
          </w:tcPr>
          <w:p w14:paraId="6E520C6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87%</w:t>
            </w:r>
          </w:p>
        </w:tc>
        <w:tc>
          <w:tcPr>
            <w:tcW w:w="1250" w:type="dxa"/>
            <w:tcBorders>
              <w:top w:val="nil"/>
              <w:left w:val="nil"/>
              <w:bottom w:val="single" w:sz="4" w:space="0" w:color="auto"/>
              <w:right w:val="single" w:sz="4" w:space="0" w:color="auto"/>
            </w:tcBorders>
            <w:vAlign w:val="center"/>
          </w:tcPr>
          <w:p w14:paraId="5CB2016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w:t>
            </w:r>
          </w:p>
        </w:tc>
        <w:tc>
          <w:tcPr>
            <w:tcW w:w="1384" w:type="dxa"/>
            <w:tcBorders>
              <w:top w:val="nil"/>
              <w:left w:val="nil"/>
              <w:bottom w:val="single" w:sz="4" w:space="0" w:color="auto"/>
              <w:right w:val="single" w:sz="4" w:space="0" w:color="auto"/>
            </w:tcBorders>
            <w:vAlign w:val="center"/>
          </w:tcPr>
          <w:p w14:paraId="33EC217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31%</w:t>
            </w:r>
          </w:p>
        </w:tc>
        <w:tc>
          <w:tcPr>
            <w:tcW w:w="2196" w:type="dxa"/>
            <w:tcBorders>
              <w:top w:val="nil"/>
              <w:left w:val="nil"/>
              <w:bottom w:val="single" w:sz="4" w:space="0" w:color="auto"/>
              <w:right w:val="single" w:sz="4" w:space="0" w:color="auto"/>
            </w:tcBorders>
            <w:vAlign w:val="center"/>
          </w:tcPr>
          <w:p w14:paraId="04CD68D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70%</w:t>
            </w:r>
          </w:p>
        </w:tc>
      </w:tr>
      <w:tr w:rsidR="004D4D43" w14:paraId="5BB8D75D" w14:textId="77777777" w:rsidTr="00690AB8">
        <w:trPr>
          <w:trHeight w:val="620"/>
        </w:trPr>
        <w:tc>
          <w:tcPr>
            <w:tcW w:w="2137" w:type="dxa"/>
            <w:tcBorders>
              <w:top w:val="nil"/>
              <w:left w:val="single" w:sz="4" w:space="0" w:color="auto"/>
              <w:bottom w:val="single" w:sz="4" w:space="0" w:color="auto"/>
              <w:right w:val="single" w:sz="4" w:space="0" w:color="auto"/>
            </w:tcBorders>
            <w:vAlign w:val="center"/>
          </w:tcPr>
          <w:p w14:paraId="07DAE397" w14:textId="77777777" w:rsidR="004D4D43" w:rsidRPr="00060F50" w:rsidRDefault="00000000" w:rsidP="00805F17">
            <w:pPr>
              <w:rPr>
                <w:rFonts w:ascii="Times New Roman Regular" w:hAnsi="Times New Roman Regular" w:cs="Times New Roman Regular"/>
                <w:color w:val="000000"/>
                <w:lang w:val="it-IT"/>
              </w:rPr>
            </w:pPr>
            <w:r w:rsidRPr="00060F50">
              <w:rPr>
                <w:rFonts w:ascii="Times New Roman Regular" w:hAnsi="Times New Roman Regular" w:cs="Times New Roman Regular"/>
                <w:color w:val="000000"/>
                <w:lang w:val="it-IT"/>
              </w:rPr>
              <w:t>FAKULTETI I SHKENCAVE POLITIKE JURIDIKE</w:t>
            </w:r>
          </w:p>
        </w:tc>
        <w:tc>
          <w:tcPr>
            <w:tcW w:w="3537" w:type="dxa"/>
            <w:tcBorders>
              <w:top w:val="nil"/>
              <w:left w:val="nil"/>
              <w:bottom w:val="single" w:sz="4" w:space="0" w:color="auto"/>
              <w:right w:val="single" w:sz="4" w:space="0" w:color="auto"/>
            </w:tcBorders>
            <w:vAlign w:val="center"/>
          </w:tcPr>
          <w:p w14:paraId="7359D6B8"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MP POLITIKA PUBLIKE</w:t>
            </w:r>
          </w:p>
        </w:tc>
        <w:tc>
          <w:tcPr>
            <w:tcW w:w="805" w:type="dxa"/>
            <w:tcBorders>
              <w:top w:val="nil"/>
              <w:left w:val="nil"/>
              <w:bottom w:val="single" w:sz="4" w:space="0" w:color="auto"/>
              <w:right w:val="single" w:sz="4" w:space="0" w:color="auto"/>
            </w:tcBorders>
            <w:vAlign w:val="center"/>
          </w:tcPr>
          <w:p w14:paraId="588F39E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w:t>
            </w:r>
          </w:p>
        </w:tc>
        <w:tc>
          <w:tcPr>
            <w:tcW w:w="719" w:type="dxa"/>
            <w:tcBorders>
              <w:top w:val="nil"/>
              <w:left w:val="nil"/>
              <w:bottom w:val="single" w:sz="4" w:space="0" w:color="auto"/>
              <w:right w:val="single" w:sz="4" w:space="0" w:color="auto"/>
            </w:tcBorders>
            <w:vAlign w:val="center"/>
          </w:tcPr>
          <w:p w14:paraId="09ACD32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462CFAD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30%</w:t>
            </w:r>
          </w:p>
        </w:tc>
        <w:tc>
          <w:tcPr>
            <w:tcW w:w="708" w:type="dxa"/>
            <w:tcBorders>
              <w:top w:val="nil"/>
              <w:left w:val="nil"/>
              <w:bottom w:val="single" w:sz="4" w:space="0" w:color="auto"/>
              <w:right w:val="single" w:sz="4" w:space="0" w:color="auto"/>
            </w:tcBorders>
            <w:vAlign w:val="center"/>
          </w:tcPr>
          <w:p w14:paraId="469F35F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16%</w:t>
            </w:r>
          </w:p>
        </w:tc>
        <w:tc>
          <w:tcPr>
            <w:tcW w:w="848" w:type="dxa"/>
            <w:tcBorders>
              <w:top w:val="nil"/>
              <w:left w:val="nil"/>
              <w:bottom w:val="single" w:sz="4" w:space="0" w:color="auto"/>
              <w:right w:val="single" w:sz="4" w:space="0" w:color="auto"/>
            </w:tcBorders>
            <w:vAlign w:val="center"/>
          </w:tcPr>
          <w:p w14:paraId="64E5F8E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84%</w:t>
            </w:r>
          </w:p>
        </w:tc>
        <w:tc>
          <w:tcPr>
            <w:tcW w:w="1250" w:type="dxa"/>
            <w:tcBorders>
              <w:top w:val="nil"/>
              <w:left w:val="nil"/>
              <w:bottom w:val="single" w:sz="4" w:space="0" w:color="auto"/>
              <w:right w:val="single" w:sz="4" w:space="0" w:color="auto"/>
            </w:tcBorders>
            <w:vAlign w:val="center"/>
          </w:tcPr>
          <w:p w14:paraId="6589B9C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6FA8488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70%</w:t>
            </w:r>
          </w:p>
        </w:tc>
        <w:tc>
          <w:tcPr>
            <w:tcW w:w="2196" w:type="dxa"/>
            <w:tcBorders>
              <w:top w:val="nil"/>
              <w:left w:val="nil"/>
              <w:bottom w:val="single" w:sz="4" w:space="0" w:color="auto"/>
              <w:right w:val="single" w:sz="4" w:space="0" w:color="auto"/>
            </w:tcBorders>
            <w:vAlign w:val="center"/>
          </w:tcPr>
          <w:p w14:paraId="25F24E7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20%</w:t>
            </w:r>
          </w:p>
        </w:tc>
      </w:tr>
      <w:tr w:rsidR="004D4D43" w14:paraId="56D7816B" w14:textId="77777777" w:rsidTr="00690AB8">
        <w:trPr>
          <w:trHeight w:val="620"/>
        </w:trPr>
        <w:tc>
          <w:tcPr>
            <w:tcW w:w="2137" w:type="dxa"/>
            <w:tcBorders>
              <w:top w:val="nil"/>
              <w:left w:val="single" w:sz="4" w:space="0" w:color="auto"/>
              <w:bottom w:val="single" w:sz="4" w:space="0" w:color="auto"/>
              <w:right w:val="single" w:sz="4" w:space="0" w:color="auto"/>
            </w:tcBorders>
            <w:vAlign w:val="center"/>
          </w:tcPr>
          <w:p w14:paraId="5D2AE419" w14:textId="77777777" w:rsidR="004D4D43" w:rsidRPr="00060F50" w:rsidRDefault="00000000" w:rsidP="00805F17">
            <w:pPr>
              <w:rPr>
                <w:rFonts w:ascii="Times New Roman Regular" w:hAnsi="Times New Roman Regular" w:cs="Times New Roman Regular"/>
                <w:color w:val="000000"/>
                <w:lang w:val="it-IT"/>
              </w:rPr>
            </w:pPr>
            <w:r w:rsidRPr="00060F50">
              <w:rPr>
                <w:rFonts w:ascii="Times New Roman Regular" w:hAnsi="Times New Roman Regular" w:cs="Times New Roman Regular"/>
                <w:color w:val="000000"/>
                <w:lang w:val="it-IT"/>
              </w:rPr>
              <w:t>FAKULTETI I SHKENCAVE POLITIKE JURIDIKE</w:t>
            </w:r>
          </w:p>
        </w:tc>
        <w:tc>
          <w:tcPr>
            <w:tcW w:w="3537" w:type="dxa"/>
            <w:tcBorders>
              <w:top w:val="nil"/>
              <w:left w:val="nil"/>
              <w:bottom w:val="single" w:sz="4" w:space="0" w:color="auto"/>
              <w:right w:val="single" w:sz="4" w:space="0" w:color="auto"/>
            </w:tcBorders>
            <w:vAlign w:val="center"/>
          </w:tcPr>
          <w:p w14:paraId="517D80B4"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MP KOMUNIKIM PUBLIK</w:t>
            </w:r>
          </w:p>
        </w:tc>
        <w:tc>
          <w:tcPr>
            <w:tcW w:w="805" w:type="dxa"/>
            <w:tcBorders>
              <w:top w:val="nil"/>
              <w:left w:val="nil"/>
              <w:bottom w:val="single" w:sz="4" w:space="0" w:color="auto"/>
              <w:right w:val="single" w:sz="4" w:space="0" w:color="auto"/>
            </w:tcBorders>
            <w:vAlign w:val="center"/>
          </w:tcPr>
          <w:p w14:paraId="56BF494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89</w:t>
            </w:r>
          </w:p>
        </w:tc>
        <w:tc>
          <w:tcPr>
            <w:tcW w:w="719" w:type="dxa"/>
            <w:tcBorders>
              <w:top w:val="nil"/>
              <w:left w:val="nil"/>
              <w:bottom w:val="single" w:sz="4" w:space="0" w:color="auto"/>
              <w:right w:val="single" w:sz="4" w:space="0" w:color="auto"/>
            </w:tcBorders>
            <w:vAlign w:val="center"/>
          </w:tcPr>
          <w:p w14:paraId="036A814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27EF71B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51%</w:t>
            </w:r>
          </w:p>
        </w:tc>
        <w:tc>
          <w:tcPr>
            <w:tcW w:w="708" w:type="dxa"/>
            <w:tcBorders>
              <w:top w:val="nil"/>
              <w:left w:val="nil"/>
              <w:bottom w:val="single" w:sz="4" w:space="0" w:color="auto"/>
              <w:right w:val="single" w:sz="4" w:space="0" w:color="auto"/>
            </w:tcBorders>
            <w:vAlign w:val="center"/>
          </w:tcPr>
          <w:p w14:paraId="27EB48C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24%</w:t>
            </w:r>
          </w:p>
        </w:tc>
        <w:tc>
          <w:tcPr>
            <w:tcW w:w="848" w:type="dxa"/>
            <w:tcBorders>
              <w:top w:val="nil"/>
              <w:left w:val="nil"/>
              <w:bottom w:val="single" w:sz="4" w:space="0" w:color="auto"/>
              <w:right w:val="single" w:sz="4" w:space="0" w:color="auto"/>
            </w:tcBorders>
            <w:vAlign w:val="center"/>
          </w:tcPr>
          <w:p w14:paraId="08541AC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66%</w:t>
            </w:r>
          </w:p>
        </w:tc>
        <w:tc>
          <w:tcPr>
            <w:tcW w:w="1250" w:type="dxa"/>
            <w:tcBorders>
              <w:top w:val="nil"/>
              <w:left w:val="nil"/>
              <w:bottom w:val="single" w:sz="4" w:space="0" w:color="auto"/>
              <w:right w:val="single" w:sz="4" w:space="0" w:color="auto"/>
            </w:tcBorders>
            <w:vAlign w:val="center"/>
          </w:tcPr>
          <w:p w14:paraId="1D94941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12%</w:t>
            </w:r>
          </w:p>
        </w:tc>
        <w:tc>
          <w:tcPr>
            <w:tcW w:w="1384" w:type="dxa"/>
            <w:tcBorders>
              <w:top w:val="nil"/>
              <w:left w:val="nil"/>
              <w:bottom w:val="single" w:sz="4" w:space="0" w:color="auto"/>
              <w:right w:val="single" w:sz="4" w:space="0" w:color="auto"/>
            </w:tcBorders>
            <w:vAlign w:val="center"/>
          </w:tcPr>
          <w:p w14:paraId="6801447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49%</w:t>
            </w:r>
          </w:p>
        </w:tc>
        <w:tc>
          <w:tcPr>
            <w:tcW w:w="2196" w:type="dxa"/>
            <w:tcBorders>
              <w:top w:val="nil"/>
              <w:left w:val="nil"/>
              <w:bottom w:val="single" w:sz="4" w:space="0" w:color="auto"/>
              <w:right w:val="single" w:sz="4" w:space="0" w:color="auto"/>
            </w:tcBorders>
            <w:vAlign w:val="center"/>
          </w:tcPr>
          <w:p w14:paraId="13AC5F7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50%</w:t>
            </w:r>
          </w:p>
        </w:tc>
      </w:tr>
      <w:tr w:rsidR="004D4D43" w14:paraId="68958B86" w14:textId="77777777" w:rsidTr="00690AB8">
        <w:trPr>
          <w:trHeight w:val="710"/>
        </w:trPr>
        <w:tc>
          <w:tcPr>
            <w:tcW w:w="2137" w:type="dxa"/>
            <w:tcBorders>
              <w:top w:val="nil"/>
              <w:left w:val="single" w:sz="4" w:space="0" w:color="auto"/>
              <w:bottom w:val="single" w:sz="4" w:space="0" w:color="auto"/>
              <w:right w:val="single" w:sz="4" w:space="0" w:color="auto"/>
            </w:tcBorders>
            <w:vAlign w:val="center"/>
          </w:tcPr>
          <w:p w14:paraId="248CC542" w14:textId="77777777" w:rsidR="004D4D43" w:rsidRPr="00060F50" w:rsidRDefault="00000000" w:rsidP="00805F17">
            <w:pPr>
              <w:rPr>
                <w:rFonts w:ascii="Times New Roman Regular" w:hAnsi="Times New Roman Regular" w:cs="Times New Roman Regular"/>
                <w:color w:val="000000"/>
                <w:lang w:val="it-IT"/>
              </w:rPr>
            </w:pPr>
            <w:r w:rsidRPr="00060F50">
              <w:rPr>
                <w:rFonts w:ascii="Times New Roman Regular" w:hAnsi="Times New Roman Regular" w:cs="Times New Roman Regular"/>
                <w:color w:val="000000"/>
                <w:lang w:val="it-IT"/>
              </w:rPr>
              <w:t>FAKULTETI I SHKENCAVE POLITIKE JURIDIKE</w:t>
            </w:r>
          </w:p>
        </w:tc>
        <w:tc>
          <w:tcPr>
            <w:tcW w:w="3537" w:type="dxa"/>
            <w:tcBorders>
              <w:top w:val="nil"/>
              <w:left w:val="nil"/>
              <w:bottom w:val="single" w:sz="4" w:space="0" w:color="auto"/>
              <w:right w:val="single" w:sz="4" w:space="0" w:color="auto"/>
            </w:tcBorders>
            <w:vAlign w:val="center"/>
          </w:tcPr>
          <w:p w14:paraId="47783138"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MP E DREJTE PRONE</w:t>
            </w:r>
          </w:p>
        </w:tc>
        <w:tc>
          <w:tcPr>
            <w:tcW w:w="805" w:type="dxa"/>
            <w:tcBorders>
              <w:top w:val="nil"/>
              <w:left w:val="nil"/>
              <w:bottom w:val="single" w:sz="4" w:space="0" w:color="auto"/>
              <w:right w:val="single" w:sz="4" w:space="0" w:color="auto"/>
            </w:tcBorders>
            <w:vAlign w:val="center"/>
          </w:tcPr>
          <w:p w14:paraId="69050CA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50</w:t>
            </w:r>
          </w:p>
        </w:tc>
        <w:tc>
          <w:tcPr>
            <w:tcW w:w="719" w:type="dxa"/>
            <w:tcBorders>
              <w:top w:val="nil"/>
              <w:left w:val="nil"/>
              <w:bottom w:val="single" w:sz="4" w:space="0" w:color="auto"/>
              <w:right w:val="single" w:sz="4" w:space="0" w:color="auto"/>
            </w:tcBorders>
            <w:vAlign w:val="center"/>
          </w:tcPr>
          <w:p w14:paraId="01C4592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649D4D9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67%</w:t>
            </w:r>
          </w:p>
        </w:tc>
        <w:tc>
          <w:tcPr>
            <w:tcW w:w="708" w:type="dxa"/>
            <w:tcBorders>
              <w:top w:val="nil"/>
              <w:left w:val="nil"/>
              <w:bottom w:val="single" w:sz="4" w:space="0" w:color="auto"/>
              <w:right w:val="single" w:sz="4" w:space="0" w:color="auto"/>
            </w:tcBorders>
            <w:vAlign w:val="center"/>
          </w:tcPr>
          <w:p w14:paraId="01B66F9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38%</w:t>
            </w:r>
          </w:p>
        </w:tc>
        <w:tc>
          <w:tcPr>
            <w:tcW w:w="848" w:type="dxa"/>
            <w:tcBorders>
              <w:top w:val="nil"/>
              <w:left w:val="nil"/>
              <w:bottom w:val="single" w:sz="4" w:space="0" w:color="auto"/>
              <w:right w:val="single" w:sz="4" w:space="0" w:color="auto"/>
            </w:tcBorders>
            <w:vAlign w:val="center"/>
          </w:tcPr>
          <w:p w14:paraId="4EE3437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62%</w:t>
            </w:r>
          </w:p>
        </w:tc>
        <w:tc>
          <w:tcPr>
            <w:tcW w:w="1250" w:type="dxa"/>
            <w:tcBorders>
              <w:top w:val="nil"/>
              <w:left w:val="nil"/>
              <w:bottom w:val="single" w:sz="4" w:space="0" w:color="auto"/>
              <w:right w:val="single" w:sz="4" w:space="0" w:color="auto"/>
            </w:tcBorders>
            <w:vAlign w:val="center"/>
          </w:tcPr>
          <w:p w14:paraId="7F9F85F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w:t>
            </w:r>
          </w:p>
        </w:tc>
        <w:tc>
          <w:tcPr>
            <w:tcW w:w="1384" w:type="dxa"/>
            <w:tcBorders>
              <w:top w:val="nil"/>
              <w:left w:val="nil"/>
              <w:bottom w:val="single" w:sz="4" w:space="0" w:color="auto"/>
              <w:right w:val="single" w:sz="4" w:space="0" w:color="auto"/>
            </w:tcBorders>
            <w:vAlign w:val="center"/>
          </w:tcPr>
          <w:p w14:paraId="25E2665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33%</w:t>
            </w:r>
          </w:p>
        </w:tc>
        <w:tc>
          <w:tcPr>
            <w:tcW w:w="2196" w:type="dxa"/>
            <w:tcBorders>
              <w:top w:val="nil"/>
              <w:left w:val="nil"/>
              <w:bottom w:val="single" w:sz="4" w:space="0" w:color="auto"/>
              <w:right w:val="single" w:sz="4" w:space="0" w:color="auto"/>
            </w:tcBorders>
            <w:vAlign w:val="center"/>
          </w:tcPr>
          <w:p w14:paraId="797DC25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57%</w:t>
            </w:r>
          </w:p>
        </w:tc>
      </w:tr>
      <w:tr w:rsidR="004D4D43" w14:paraId="291C76F6" w14:textId="77777777" w:rsidTr="00690AB8">
        <w:trPr>
          <w:trHeight w:val="440"/>
        </w:trPr>
        <w:tc>
          <w:tcPr>
            <w:tcW w:w="2137" w:type="dxa"/>
            <w:tcBorders>
              <w:top w:val="nil"/>
              <w:left w:val="single" w:sz="4" w:space="0" w:color="auto"/>
              <w:bottom w:val="single" w:sz="4" w:space="0" w:color="auto"/>
              <w:right w:val="single" w:sz="4" w:space="0" w:color="auto"/>
            </w:tcBorders>
            <w:vAlign w:val="center"/>
          </w:tcPr>
          <w:p w14:paraId="4C1680B3"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lastRenderedPageBreak/>
              <w:t>FAKULTETI I EDUKIMIT</w:t>
            </w:r>
          </w:p>
        </w:tc>
        <w:tc>
          <w:tcPr>
            <w:tcW w:w="3537" w:type="dxa"/>
            <w:tcBorders>
              <w:top w:val="nil"/>
              <w:left w:val="nil"/>
              <w:bottom w:val="single" w:sz="4" w:space="0" w:color="auto"/>
              <w:right w:val="single" w:sz="4" w:space="0" w:color="auto"/>
            </w:tcBorders>
            <w:vAlign w:val="center"/>
          </w:tcPr>
          <w:p w14:paraId="165437E2"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BA ARSIM FILLOR</w:t>
            </w:r>
          </w:p>
        </w:tc>
        <w:tc>
          <w:tcPr>
            <w:tcW w:w="805" w:type="dxa"/>
            <w:tcBorders>
              <w:top w:val="nil"/>
              <w:left w:val="nil"/>
              <w:bottom w:val="single" w:sz="4" w:space="0" w:color="auto"/>
              <w:right w:val="single" w:sz="4" w:space="0" w:color="auto"/>
            </w:tcBorders>
            <w:vAlign w:val="center"/>
          </w:tcPr>
          <w:p w14:paraId="37F09F4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210</w:t>
            </w:r>
          </w:p>
        </w:tc>
        <w:tc>
          <w:tcPr>
            <w:tcW w:w="719" w:type="dxa"/>
            <w:tcBorders>
              <w:top w:val="nil"/>
              <w:left w:val="nil"/>
              <w:bottom w:val="single" w:sz="4" w:space="0" w:color="auto"/>
              <w:right w:val="single" w:sz="4" w:space="0" w:color="auto"/>
            </w:tcBorders>
            <w:vAlign w:val="center"/>
          </w:tcPr>
          <w:p w14:paraId="251C7B1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95</w:t>
            </w:r>
          </w:p>
        </w:tc>
        <w:tc>
          <w:tcPr>
            <w:tcW w:w="701" w:type="dxa"/>
            <w:tcBorders>
              <w:top w:val="nil"/>
              <w:left w:val="nil"/>
              <w:bottom w:val="single" w:sz="4" w:space="0" w:color="auto"/>
              <w:right w:val="single" w:sz="4" w:space="0" w:color="auto"/>
            </w:tcBorders>
            <w:vAlign w:val="center"/>
          </w:tcPr>
          <w:p w14:paraId="50AB99B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40%</w:t>
            </w:r>
          </w:p>
        </w:tc>
        <w:tc>
          <w:tcPr>
            <w:tcW w:w="708" w:type="dxa"/>
            <w:tcBorders>
              <w:top w:val="nil"/>
              <w:left w:val="nil"/>
              <w:bottom w:val="single" w:sz="4" w:space="0" w:color="auto"/>
              <w:right w:val="single" w:sz="4" w:space="0" w:color="auto"/>
            </w:tcBorders>
            <w:vAlign w:val="center"/>
          </w:tcPr>
          <w:p w14:paraId="6235ED2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10%</w:t>
            </w:r>
          </w:p>
        </w:tc>
        <w:tc>
          <w:tcPr>
            <w:tcW w:w="848" w:type="dxa"/>
            <w:tcBorders>
              <w:top w:val="nil"/>
              <w:left w:val="nil"/>
              <w:bottom w:val="single" w:sz="4" w:space="0" w:color="auto"/>
              <w:right w:val="single" w:sz="4" w:space="0" w:color="auto"/>
            </w:tcBorders>
            <w:vAlign w:val="center"/>
          </w:tcPr>
          <w:p w14:paraId="49D8F1C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90%</w:t>
            </w:r>
          </w:p>
        </w:tc>
        <w:tc>
          <w:tcPr>
            <w:tcW w:w="1250" w:type="dxa"/>
            <w:tcBorders>
              <w:top w:val="nil"/>
              <w:left w:val="nil"/>
              <w:bottom w:val="single" w:sz="4" w:space="0" w:color="auto"/>
              <w:right w:val="single" w:sz="4" w:space="0" w:color="auto"/>
            </w:tcBorders>
            <w:vAlign w:val="center"/>
          </w:tcPr>
          <w:p w14:paraId="22C020A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3FB0A95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60%</w:t>
            </w:r>
          </w:p>
        </w:tc>
        <w:tc>
          <w:tcPr>
            <w:tcW w:w="2196" w:type="dxa"/>
            <w:tcBorders>
              <w:top w:val="nil"/>
              <w:left w:val="nil"/>
              <w:bottom w:val="single" w:sz="4" w:space="0" w:color="auto"/>
              <w:right w:val="single" w:sz="4" w:space="0" w:color="auto"/>
            </w:tcBorders>
            <w:vAlign w:val="center"/>
          </w:tcPr>
          <w:p w14:paraId="775C405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50%</w:t>
            </w:r>
          </w:p>
        </w:tc>
      </w:tr>
      <w:tr w:rsidR="004D4D43" w14:paraId="7031E97B" w14:textId="77777777" w:rsidTr="00690AB8">
        <w:trPr>
          <w:trHeight w:val="440"/>
        </w:trPr>
        <w:tc>
          <w:tcPr>
            <w:tcW w:w="2137" w:type="dxa"/>
            <w:tcBorders>
              <w:top w:val="nil"/>
              <w:left w:val="single" w:sz="4" w:space="0" w:color="auto"/>
              <w:bottom w:val="single" w:sz="4" w:space="0" w:color="auto"/>
              <w:right w:val="single" w:sz="4" w:space="0" w:color="auto"/>
            </w:tcBorders>
            <w:vAlign w:val="center"/>
          </w:tcPr>
          <w:p w14:paraId="440C87DE"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EDUKIMIT</w:t>
            </w:r>
          </w:p>
        </w:tc>
        <w:tc>
          <w:tcPr>
            <w:tcW w:w="3537" w:type="dxa"/>
            <w:tcBorders>
              <w:top w:val="nil"/>
              <w:left w:val="nil"/>
              <w:bottom w:val="single" w:sz="4" w:space="0" w:color="auto"/>
              <w:right w:val="single" w:sz="4" w:space="0" w:color="auto"/>
            </w:tcBorders>
            <w:vAlign w:val="center"/>
          </w:tcPr>
          <w:p w14:paraId="2FC53AF2"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BA GJUHE ANGLEZE</w:t>
            </w:r>
          </w:p>
        </w:tc>
        <w:tc>
          <w:tcPr>
            <w:tcW w:w="805" w:type="dxa"/>
            <w:tcBorders>
              <w:top w:val="nil"/>
              <w:left w:val="nil"/>
              <w:bottom w:val="single" w:sz="4" w:space="0" w:color="auto"/>
              <w:right w:val="single" w:sz="4" w:space="0" w:color="auto"/>
            </w:tcBorders>
            <w:vAlign w:val="center"/>
          </w:tcPr>
          <w:p w14:paraId="3C7333F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228</w:t>
            </w:r>
          </w:p>
        </w:tc>
        <w:tc>
          <w:tcPr>
            <w:tcW w:w="719" w:type="dxa"/>
            <w:tcBorders>
              <w:top w:val="nil"/>
              <w:left w:val="nil"/>
              <w:bottom w:val="single" w:sz="4" w:space="0" w:color="auto"/>
              <w:right w:val="single" w:sz="4" w:space="0" w:color="auto"/>
            </w:tcBorders>
            <w:vAlign w:val="center"/>
          </w:tcPr>
          <w:p w14:paraId="2A9CC98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32</w:t>
            </w:r>
          </w:p>
        </w:tc>
        <w:tc>
          <w:tcPr>
            <w:tcW w:w="701" w:type="dxa"/>
            <w:tcBorders>
              <w:top w:val="nil"/>
              <w:left w:val="nil"/>
              <w:bottom w:val="single" w:sz="4" w:space="0" w:color="auto"/>
              <w:right w:val="single" w:sz="4" w:space="0" w:color="auto"/>
            </w:tcBorders>
            <w:vAlign w:val="center"/>
          </w:tcPr>
          <w:p w14:paraId="5BECB24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43%</w:t>
            </w:r>
          </w:p>
        </w:tc>
        <w:tc>
          <w:tcPr>
            <w:tcW w:w="708" w:type="dxa"/>
            <w:tcBorders>
              <w:top w:val="nil"/>
              <w:left w:val="nil"/>
              <w:bottom w:val="single" w:sz="4" w:space="0" w:color="auto"/>
              <w:right w:val="single" w:sz="4" w:space="0" w:color="auto"/>
            </w:tcBorders>
            <w:vAlign w:val="center"/>
          </w:tcPr>
          <w:p w14:paraId="22807DB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16%</w:t>
            </w:r>
          </w:p>
        </w:tc>
        <w:tc>
          <w:tcPr>
            <w:tcW w:w="848" w:type="dxa"/>
            <w:tcBorders>
              <w:top w:val="nil"/>
              <w:left w:val="nil"/>
              <w:bottom w:val="single" w:sz="4" w:space="0" w:color="auto"/>
              <w:right w:val="single" w:sz="4" w:space="0" w:color="auto"/>
            </w:tcBorders>
            <w:vAlign w:val="center"/>
          </w:tcPr>
          <w:p w14:paraId="36640EE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84%</w:t>
            </w:r>
          </w:p>
        </w:tc>
        <w:tc>
          <w:tcPr>
            <w:tcW w:w="1250" w:type="dxa"/>
            <w:tcBorders>
              <w:top w:val="nil"/>
              <w:left w:val="nil"/>
              <w:bottom w:val="single" w:sz="4" w:space="0" w:color="auto"/>
              <w:right w:val="single" w:sz="4" w:space="0" w:color="auto"/>
            </w:tcBorders>
            <w:vAlign w:val="center"/>
          </w:tcPr>
          <w:p w14:paraId="379D897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31AE8AB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57%</w:t>
            </w:r>
          </w:p>
        </w:tc>
        <w:tc>
          <w:tcPr>
            <w:tcW w:w="2196" w:type="dxa"/>
            <w:tcBorders>
              <w:top w:val="nil"/>
              <w:left w:val="nil"/>
              <w:bottom w:val="single" w:sz="4" w:space="0" w:color="auto"/>
              <w:right w:val="single" w:sz="4" w:space="0" w:color="auto"/>
            </w:tcBorders>
            <w:vAlign w:val="center"/>
          </w:tcPr>
          <w:p w14:paraId="100D7AE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37%</w:t>
            </w:r>
          </w:p>
        </w:tc>
      </w:tr>
      <w:tr w:rsidR="004D4D43" w14:paraId="77A3F355" w14:textId="77777777" w:rsidTr="00690AB8">
        <w:trPr>
          <w:trHeight w:val="440"/>
        </w:trPr>
        <w:tc>
          <w:tcPr>
            <w:tcW w:w="2137" w:type="dxa"/>
            <w:tcBorders>
              <w:top w:val="nil"/>
              <w:left w:val="single" w:sz="4" w:space="0" w:color="auto"/>
              <w:bottom w:val="single" w:sz="4" w:space="0" w:color="auto"/>
              <w:right w:val="single" w:sz="4" w:space="0" w:color="auto"/>
            </w:tcBorders>
            <w:vAlign w:val="center"/>
          </w:tcPr>
          <w:p w14:paraId="45D6F889"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EDUKIMIT</w:t>
            </w:r>
          </w:p>
        </w:tc>
        <w:tc>
          <w:tcPr>
            <w:tcW w:w="3537" w:type="dxa"/>
            <w:tcBorders>
              <w:top w:val="nil"/>
              <w:left w:val="nil"/>
              <w:bottom w:val="single" w:sz="4" w:space="0" w:color="auto"/>
              <w:right w:val="single" w:sz="4" w:space="0" w:color="auto"/>
            </w:tcBorders>
            <w:vAlign w:val="center"/>
          </w:tcPr>
          <w:p w14:paraId="63098C7D"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BA FILOZOFI SOCIOLOGJI</w:t>
            </w:r>
          </w:p>
        </w:tc>
        <w:tc>
          <w:tcPr>
            <w:tcW w:w="805" w:type="dxa"/>
            <w:tcBorders>
              <w:top w:val="nil"/>
              <w:left w:val="nil"/>
              <w:bottom w:val="single" w:sz="4" w:space="0" w:color="auto"/>
              <w:right w:val="single" w:sz="4" w:space="0" w:color="auto"/>
            </w:tcBorders>
            <w:vAlign w:val="center"/>
          </w:tcPr>
          <w:p w14:paraId="005F86C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38</w:t>
            </w:r>
          </w:p>
        </w:tc>
        <w:tc>
          <w:tcPr>
            <w:tcW w:w="719" w:type="dxa"/>
            <w:tcBorders>
              <w:top w:val="nil"/>
              <w:left w:val="nil"/>
              <w:bottom w:val="single" w:sz="4" w:space="0" w:color="auto"/>
              <w:right w:val="single" w:sz="4" w:space="0" w:color="auto"/>
            </w:tcBorders>
            <w:vAlign w:val="center"/>
          </w:tcPr>
          <w:p w14:paraId="6BC170C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77116EB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31%</w:t>
            </w:r>
          </w:p>
        </w:tc>
        <w:tc>
          <w:tcPr>
            <w:tcW w:w="708" w:type="dxa"/>
            <w:tcBorders>
              <w:top w:val="nil"/>
              <w:left w:val="nil"/>
              <w:bottom w:val="single" w:sz="4" w:space="0" w:color="auto"/>
              <w:right w:val="single" w:sz="4" w:space="0" w:color="auto"/>
            </w:tcBorders>
            <w:vAlign w:val="center"/>
          </w:tcPr>
          <w:p w14:paraId="72D26A6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848" w:type="dxa"/>
            <w:tcBorders>
              <w:top w:val="nil"/>
              <w:left w:val="nil"/>
              <w:bottom w:val="single" w:sz="4" w:space="0" w:color="auto"/>
              <w:right w:val="single" w:sz="4" w:space="0" w:color="auto"/>
            </w:tcBorders>
            <w:vAlign w:val="center"/>
          </w:tcPr>
          <w:p w14:paraId="0D49DE1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100%</w:t>
            </w:r>
          </w:p>
        </w:tc>
        <w:tc>
          <w:tcPr>
            <w:tcW w:w="1250" w:type="dxa"/>
            <w:tcBorders>
              <w:top w:val="nil"/>
              <w:left w:val="nil"/>
              <w:bottom w:val="single" w:sz="4" w:space="0" w:color="auto"/>
              <w:right w:val="single" w:sz="4" w:space="0" w:color="auto"/>
            </w:tcBorders>
            <w:vAlign w:val="center"/>
          </w:tcPr>
          <w:p w14:paraId="65DA1A5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7B31F48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69%</w:t>
            </w:r>
          </w:p>
        </w:tc>
        <w:tc>
          <w:tcPr>
            <w:tcW w:w="2196" w:type="dxa"/>
            <w:tcBorders>
              <w:top w:val="nil"/>
              <w:left w:val="nil"/>
              <w:bottom w:val="single" w:sz="4" w:space="0" w:color="auto"/>
              <w:right w:val="single" w:sz="4" w:space="0" w:color="auto"/>
            </w:tcBorders>
            <w:vAlign w:val="center"/>
          </w:tcPr>
          <w:p w14:paraId="467E558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50%</w:t>
            </w:r>
          </w:p>
        </w:tc>
      </w:tr>
      <w:tr w:rsidR="004D4D43" w14:paraId="46F36161" w14:textId="77777777" w:rsidTr="00690AB8">
        <w:trPr>
          <w:trHeight w:val="440"/>
        </w:trPr>
        <w:tc>
          <w:tcPr>
            <w:tcW w:w="2137" w:type="dxa"/>
            <w:tcBorders>
              <w:top w:val="nil"/>
              <w:left w:val="single" w:sz="4" w:space="0" w:color="auto"/>
              <w:bottom w:val="single" w:sz="4" w:space="0" w:color="auto"/>
              <w:right w:val="single" w:sz="4" w:space="0" w:color="auto"/>
            </w:tcBorders>
            <w:vAlign w:val="center"/>
          </w:tcPr>
          <w:p w14:paraId="67BAF52B"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EDUKIMIT</w:t>
            </w:r>
          </w:p>
        </w:tc>
        <w:tc>
          <w:tcPr>
            <w:tcW w:w="3537" w:type="dxa"/>
            <w:tcBorders>
              <w:top w:val="nil"/>
              <w:left w:val="nil"/>
              <w:bottom w:val="single" w:sz="4" w:space="0" w:color="auto"/>
              <w:right w:val="single" w:sz="4" w:space="0" w:color="auto"/>
            </w:tcBorders>
            <w:vAlign w:val="center"/>
          </w:tcPr>
          <w:p w14:paraId="0A5C650A"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BA GJUHE LETERSI ANGLISHT</w:t>
            </w:r>
          </w:p>
        </w:tc>
        <w:tc>
          <w:tcPr>
            <w:tcW w:w="805" w:type="dxa"/>
            <w:tcBorders>
              <w:top w:val="nil"/>
              <w:left w:val="nil"/>
              <w:bottom w:val="single" w:sz="4" w:space="0" w:color="auto"/>
              <w:right w:val="single" w:sz="4" w:space="0" w:color="auto"/>
            </w:tcBorders>
            <w:vAlign w:val="center"/>
          </w:tcPr>
          <w:p w14:paraId="159CF22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147</w:t>
            </w:r>
          </w:p>
        </w:tc>
        <w:tc>
          <w:tcPr>
            <w:tcW w:w="719" w:type="dxa"/>
            <w:tcBorders>
              <w:top w:val="nil"/>
              <w:left w:val="nil"/>
              <w:bottom w:val="single" w:sz="4" w:space="0" w:color="auto"/>
              <w:right w:val="single" w:sz="4" w:space="0" w:color="auto"/>
            </w:tcBorders>
            <w:vAlign w:val="center"/>
          </w:tcPr>
          <w:p w14:paraId="41015FA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w:t>
            </w:r>
          </w:p>
        </w:tc>
        <w:tc>
          <w:tcPr>
            <w:tcW w:w="701" w:type="dxa"/>
            <w:tcBorders>
              <w:top w:val="nil"/>
              <w:left w:val="nil"/>
              <w:bottom w:val="single" w:sz="4" w:space="0" w:color="auto"/>
              <w:right w:val="single" w:sz="4" w:space="0" w:color="auto"/>
            </w:tcBorders>
            <w:vAlign w:val="center"/>
          </w:tcPr>
          <w:p w14:paraId="6CBFAC6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38%</w:t>
            </w:r>
          </w:p>
        </w:tc>
        <w:tc>
          <w:tcPr>
            <w:tcW w:w="708" w:type="dxa"/>
            <w:tcBorders>
              <w:top w:val="nil"/>
              <w:left w:val="nil"/>
              <w:bottom w:val="single" w:sz="4" w:space="0" w:color="auto"/>
              <w:right w:val="single" w:sz="4" w:space="0" w:color="auto"/>
            </w:tcBorders>
            <w:vAlign w:val="center"/>
          </w:tcPr>
          <w:p w14:paraId="1046261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w:t>
            </w:r>
          </w:p>
        </w:tc>
        <w:tc>
          <w:tcPr>
            <w:tcW w:w="848" w:type="dxa"/>
            <w:tcBorders>
              <w:top w:val="nil"/>
              <w:left w:val="nil"/>
              <w:bottom w:val="single" w:sz="4" w:space="0" w:color="auto"/>
              <w:right w:val="single" w:sz="4" w:space="0" w:color="auto"/>
            </w:tcBorders>
            <w:vAlign w:val="center"/>
          </w:tcPr>
          <w:p w14:paraId="6E2F1FA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96%</w:t>
            </w:r>
          </w:p>
        </w:tc>
        <w:tc>
          <w:tcPr>
            <w:tcW w:w="1250" w:type="dxa"/>
            <w:tcBorders>
              <w:top w:val="nil"/>
              <w:left w:val="nil"/>
              <w:bottom w:val="single" w:sz="4" w:space="0" w:color="auto"/>
              <w:right w:val="single" w:sz="4" w:space="0" w:color="auto"/>
            </w:tcBorders>
            <w:vAlign w:val="center"/>
          </w:tcPr>
          <w:p w14:paraId="20DD724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6A76D5E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62%</w:t>
            </w:r>
          </w:p>
        </w:tc>
        <w:tc>
          <w:tcPr>
            <w:tcW w:w="2196" w:type="dxa"/>
            <w:tcBorders>
              <w:top w:val="nil"/>
              <w:left w:val="nil"/>
              <w:bottom w:val="single" w:sz="4" w:space="0" w:color="auto"/>
              <w:right w:val="single" w:sz="4" w:space="0" w:color="auto"/>
            </w:tcBorders>
            <w:vAlign w:val="center"/>
          </w:tcPr>
          <w:p w14:paraId="6BF8E84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41%</w:t>
            </w:r>
          </w:p>
        </w:tc>
      </w:tr>
      <w:tr w:rsidR="004D4D43" w14:paraId="5FA17FA8" w14:textId="77777777" w:rsidTr="00690AB8">
        <w:trPr>
          <w:trHeight w:val="440"/>
        </w:trPr>
        <w:tc>
          <w:tcPr>
            <w:tcW w:w="2137" w:type="dxa"/>
            <w:tcBorders>
              <w:top w:val="nil"/>
              <w:left w:val="single" w:sz="4" w:space="0" w:color="auto"/>
              <w:bottom w:val="single" w:sz="4" w:space="0" w:color="auto"/>
              <w:right w:val="single" w:sz="4" w:space="0" w:color="auto"/>
            </w:tcBorders>
            <w:vAlign w:val="center"/>
          </w:tcPr>
          <w:p w14:paraId="01EB96A4"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EDUKIMIT</w:t>
            </w:r>
          </w:p>
        </w:tc>
        <w:tc>
          <w:tcPr>
            <w:tcW w:w="3537" w:type="dxa"/>
            <w:tcBorders>
              <w:top w:val="nil"/>
              <w:left w:val="nil"/>
              <w:bottom w:val="single" w:sz="4" w:space="0" w:color="auto"/>
              <w:right w:val="single" w:sz="4" w:space="0" w:color="auto"/>
            </w:tcBorders>
            <w:vAlign w:val="center"/>
          </w:tcPr>
          <w:p w14:paraId="45FEC13C" w14:textId="77777777" w:rsidR="004D4D43" w:rsidRDefault="00000000" w:rsidP="00805F17">
            <w:pPr>
              <w:rPr>
                <w:rFonts w:ascii="Times New Roman Regular" w:hAnsi="Times New Roman Regular" w:cs="Times New Roman Regular"/>
                <w:color w:val="000000"/>
                <w:lang w:val="it-IT"/>
              </w:rPr>
            </w:pPr>
            <w:r>
              <w:rPr>
                <w:rFonts w:ascii="Times New Roman Regular" w:hAnsi="Times New Roman Regular" w:cs="Times New Roman Regular"/>
                <w:color w:val="000000"/>
                <w:lang w:val="it-IT"/>
              </w:rPr>
              <w:t>BA EKSPERT NE PROCESET E FORMIMIT</w:t>
            </w:r>
          </w:p>
        </w:tc>
        <w:tc>
          <w:tcPr>
            <w:tcW w:w="805" w:type="dxa"/>
            <w:tcBorders>
              <w:top w:val="nil"/>
              <w:left w:val="nil"/>
              <w:bottom w:val="single" w:sz="4" w:space="0" w:color="auto"/>
              <w:right w:val="single" w:sz="4" w:space="0" w:color="auto"/>
            </w:tcBorders>
            <w:vAlign w:val="center"/>
          </w:tcPr>
          <w:p w14:paraId="5947E25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10</w:t>
            </w:r>
          </w:p>
        </w:tc>
        <w:tc>
          <w:tcPr>
            <w:tcW w:w="719" w:type="dxa"/>
            <w:tcBorders>
              <w:top w:val="nil"/>
              <w:left w:val="nil"/>
              <w:bottom w:val="single" w:sz="4" w:space="0" w:color="auto"/>
              <w:right w:val="single" w:sz="4" w:space="0" w:color="auto"/>
            </w:tcBorders>
            <w:vAlign w:val="center"/>
          </w:tcPr>
          <w:p w14:paraId="35C3997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w:t>
            </w:r>
          </w:p>
        </w:tc>
        <w:tc>
          <w:tcPr>
            <w:tcW w:w="701" w:type="dxa"/>
            <w:tcBorders>
              <w:top w:val="nil"/>
              <w:left w:val="nil"/>
              <w:bottom w:val="single" w:sz="4" w:space="0" w:color="auto"/>
              <w:right w:val="single" w:sz="4" w:space="0" w:color="auto"/>
            </w:tcBorders>
            <w:vAlign w:val="center"/>
          </w:tcPr>
          <w:p w14:paraId="2BE282D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34%</w:t>
            </w:r>
          </w:p>
        </w:tc>
        <w:tc>
          <w:tcPr>
            <w:tcW w:w="708" w:type="dxa"/>
            <w:tcBorders>
              <w:top w:val="nil"/>
              <w:left w:val="nil"/>
              <w:bottom w:val="single" w:sz="4" w:space="0" w:color="auto"/>
              <w:right w:val="single" w:sz="4" w:space="0" w:color="auto"/>
            </w:tcBorders>
            <w:vAlign w:val="center"/>
          </w:tcPr>
          <w:p w14:paraId="2BC1E5B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848" w:type="dxa"/>
            <w:tcBorders>
              <w:top w:val="nil"/>
              <w:left w:val="nil"/>
              <w:bottom w:val="single" w:sz="4" w:space="0" w:color="auto"/>
              <w:right w:val="single" w:sz="4" w:space="0" w:color="auto"/>
            </w:tcBorders>
            <w:vAlign w:val="center"/>
          </w:tcPr>
          <w:p w14:paraId="489784F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100%</w:t>
            </w:r>
          </w:p>
        </w:tc>
        <w:tc>
          <w:tcPr>
            <w:tcW w:w="1250" w:type="dxa"/>
            <w:tcBorders>
              <w:top w:val="nil"/>
              <w:left w:val="nil"/>
              <w:bottom w:val="single" w:sz="4" w:space="0" w:color="auto"/>
              <w:right w:val="single" w:sz="4" w:space="0" w:color="auto"/>
            </w:tcBorders>
            <w:vAlign w:val="center"/>
          </w:tcPr>
          <w:p w14:paraId="77D5A50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5A2872C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66%</w:t>
            </w:r>
          </w:p>
        </w:tc>
        <w:tc>
          <w:tcPr>
            <w:tcW w:w="2196" w:type="dxa"/>
            <w:tcBorders>
              <w:top w:val="nil"/>
              <w:left w:val="nil"/>
              <w:bottom w:val="single" w:sz="4" w:space="0" w:color="auto"/>
              <w:right w:val="single" w:sz="4" w:space="0" w:color="auto"/>
            </w:tcBorders>
            <w:vAlign w:val="center"/>
          </w:tcPr>
          <w:p w14:paraId="5CC729F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50%</w:t>
            </w:r>
          </w:p>
        </w:tc>
      </w:tr>
      <w:tr w:rsidR="004D4D43" w14:paraId="0ACADA69" w14:textId="77777777" w:rsidTr="00690AB8">
        <w:trPr>
          <w:trHeight w:val="440"/>
        </w:trPr>
        <w:tc>
          <w:tcPr>
            <w:tcW w:w="2137" w:type="dxa"/>
            <w:tcBorders>
              <w:top w:val="nil"/>
              <w:left w:val="single" w:sz="4" w:space="0" w:color="auto"/>
              <w:bottom w:val="single" w:sz="4" w:space="0" w:color="auto"/>
              <w:right w:val="single" w:sz="4" w:space="0" w:color="auto"/>
            </w:tcBorders>
            <w:vAlign w:val="center"/>
          </w:tcPr>
          <w:p w14:paraId="51AB4033"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EDUKIMIT</w:t>
            </w:r>
          </w:p>
        </w:tc>
        <w:tc>
          <w:tcPr>
            <w:tcW w:w="3537" w:type="dxa"/>
            <w:tcBorders>
              <w:top w:val="nil"/>
              <w:left w:val="nil"/>
              <w:bottom w:val="single" w:sz="4" w:space="0" w:color="auto"/>
              <w:right w:val="single" w:sz="4" w:space="0" w:color="auto"/>
            </w:tcBorders>
            <w:vAlign w:val="center"/>
          </w:tcPr>
          <w:p w14:paraId="31CABB25"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BA PSIKOLOGJI</w:t>
            </w:r>
          </w:p>
        </w:tc>
        <w:tc>
          <w:tcPr>
            <w:tcW w:w="805" w:type="dxa"/>
            <w:tcBorders>
              <w:top w:val="nil"/>
              <w:left w:val="nil"/>
              <w:bottom w:val="single" w:sz="4" w:space="0" w:color="auto"/>
              <w:right w:val="single" w:sz="4" w:space="0" w:color="auto"/>
            </w:tcBorders>
            <w:vAlign w:val="center"/>
          </w:tcPr>
          <w:p w14:paraId="497A536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170</w:t>
            </w:r>
          </w:p>
        </w:tc>
        <w:tc>
          <w:tcPr>
            <w:tcW w:w="719" w:type="dxa"/>
            <w:tcBorders>
              <w:top w:val="nil"/>
              <w:left w:val="nil"/>
              <w:bottom w:val="single" w:sz="4" w:space="0" w:color="auto"/>
              <w:right w:val="single" w:sz="4" w:space="0" w:color="auto"/>
            </w:tcBorders>
            <w:vAlign w:val="center"/>
          </w:tcPr>
          <w:p w14:paraId="74DDA16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24</w:t>
            </w:r>
          </w:p>
        </w:tc>
        <w:tc>
          <w:tcPr>
            <w:tcW w:w="701" w:type="dxa"/>
            <w:tcBorders>
              <w:top w:val="nil"/>
              <w:left w:val="nil"/>
              <w:bottom w:val="single" w:sz="4" w:space="0" w:color="auto"/>
              <w:right w:val="single" w:sz="4" w:space="0" w:color="auto"/>
            </w:tcBorders>
            <w:vAlign w:val="center"/>
          </w:tcPr>
          <w:p w14:paraId="7584EAB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45%</w:t>
            </w:r>
          </w:p>
        </w:tc>
        <w:tc>
          <w:tcPr>
            <w:tcW w:w="708" w:type="dxa"/>
            <w:tcBorders>
              <w:top w:val="nil"/>
              <w:left w:val="nil"/>
              <w:bottom w:val="single" w:sz="4" w:space="0" w:color="auto"/>
              <w:right w:val="single" w:sz="4" w:space="0" w:color="auto"/>
            </w:tcBorders>
            <w:vAlign w:val="center"/>
          </w:tcPr>
          <w:p w14:paraId="072D5EA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10%</w:t>
            </w:r>
          </w:p>
        </w:tc>
        <w:tc>
          <w:tcPr>
            <w:tcW w:w="848" w:type="dxa"/>
            <w:tcBorders>
              <w:top w:val="nil"/>
              <w:left w:val="nil"/>
              <w:bottom w:val="single" w:sz="4" w:space="0" w:color="auto"/>
              <w:right w:val="single" w:sz="4" w:space="0" w:color="auto"/>
            </w:tcBorders>
            <w:vAlign w:val="center"/>
          </w:tcPr>
          <w:p w14:paraId="7294DCF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90%</w:t>
            </w:r>
          </w:p>
        </w:tc>
        <w:tc>
          <w:tcPr>
            <w:tcW w:w="1250" w:type="dxa"/>
            <w:tcBorders>
              <w:top w:val="nil"/>
              <w:left w:val="nil"/>
              <w:bottom w:val="single" w:sz="4" w:space="0" w:color="auto"/>
              <w:right w:val="single" w:sz="4" w:space="0" w:color="auto"/>
            </w:tcBorders>
            <w:vAlign w:val="center"/>
          </w:tcPr>
          <w:p w14:paraId="53EF028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13417B8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55%</w:t>
            </w:r>
          </w:p>
        </w:tc>
        <w:tc>
          <w:tcPr>
            <w:tcW w:w="2196" w:type="dxa"/>
            <w:tcBorders>
              <w:top w:val="nil"/>
              <w:left w:val="nil"/>
              <w:bottom w:val="single" w:sz="4" w:space="0" w:color="auto"/>
              <w:right w:val="single" w:sz="4" w:space="0" w:color="auto"/>
            </w:tcBorders>
            <w:vAlign w:val="center"/>
          </w:tcPr>
          <w:p w14:paraId="522C5BC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42%</w:t>
            </w:r>
          </w:p>
        </w:tc>
      </w:tr>
      <w:tr w:rsidR="004D4D43" w14:paraId="63CA9FAB" w14:textId="77777777" w:rsidTr="00690AB8">
        <w:trPr>
          <w:trHeight w:val="440"/>
        </w:trPr>
        <w:tc>
          <w:tcPr>
            <w:tcW w:w="2137" w:type="dxa"/>
            <w:tcBorders>
              <w:top w:val="nil"/>
              <w:left w:val="single" w:sz="4" w:space="0" w:color="auto"/>
              <w:bottom w:val="single" w:sz="4" w:space="0" w:color="auto"/>
              <w:right w:val="single" w:sz="4" w:space="0" w:color="auto"/>
            </w:tcBorders>
            <w:vAlign w:val="center"/>
          </w:tcPr>
          <w:p w14:paraId="2329A931"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EDUKIMIT</w:t>
            </w:r>
          </w:p>
        </w:tc>
        <w:tc>
          <w:tcPr>
            <w:tcW w:w="3537" w:type="dxa"/>
            <w:tcBorders>
              <w:top w:val="nil"/>
              <w:left w:val="nil"/>
              <w:bottom w:val="single" w:sz="4" w:space="0" w:color="auto"/>
              <w:right w:val="single" w:sz="4" w:space="0" w:color="auto"/>
            </w:tcBorders>
            <w:vAlign w:val="center"/>
          </w:tcPr>
          <w:p w14:paraId="104C7560"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BA ARSIM PARASHKOLLOR</w:t>
            </w:r>
          </w:p>
        </w:tc>
        <w:tc>
          <w:tcPr>
            <w:tcW w:w="805" w:type="dxa"/>
            <w:tcBorders>
              <w:top w:val="nil"/>
              <w:left w:val="nil"/>
              <w:bottom w:val="single" w:sz="4" w:space="0" w:color="auto"/>
              <w:right w:val="single" w:sz="4" w:space="0" w:color="auto"/>
            </w:tcBorders>
            <w:vAlign w:val="center"/>
          </w:tcPr>
          <w:p w14:paraId="603F9CA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161</w:t>
            </w:r>
          </w:p>
        </w:tc>
        <w:tc>
          <w:tcPr>
            <w:tcW w:w="719" w:type="dxa"/>
            <w:tcBorders>
              <w:top w:val="nil"/>
              <w:left w:val="nil"/>
              <w:bottom w:val="single" w:sz="4" w:space="0" w:color="auto"/>
              <w:right w:val="single" w:sz="4" w:space="0" w:color="auto"/>
            </w:tcBorders>
            <w:vAlign w:val="center"/>
          </w:tcPr>
          <w:p w14:paraId="036A403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1E2D32C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40%</w:t>
            </w:r>
          </w:p>
        </w:tc>
        <w:tc>
          <w:tcPr>
            <w:tcW w:w="708" w:type="dxa"/>
            <w:tcBorders>
              <w:top w:val="nil"/>
              <w:left w:val="nil"/>
              <w:bottom w:val="single" w:sz="4" w:space="0" w:color="auto"/>
              <w:right w:val="single" w:sz="4" w:space="0" w:color="auto"/>
            </w:tcBorders>
            <w:vAlign w:val="center"/>
          </w:tcPr>
          <w:p w14:paraId="4701BEC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12%</w:t>
            </w:r>
          </w:p>
        </w:tc>
        <w:tc>
          <w:tcPr>
            <w:tcW w:w="848" w:type="dxa"/>
            <w:tcBorders>
              <w:top w:val="nil"/>
              <w:left w:val="nil"/>
              <w:bottom w:val="single" w:sz="4" w:space="0" w:color="auto"/>
              <w:right w:val="single" w:sz="4" w:space="0" w:color="auto"/>
            </w:tcBorders>
            <w:vAlign w:val="center"/>
          </w:tcPr>
          <w:p w14:paraId="28FFD06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88%</w:t>
            </w:r>
          </w:p>
        </w:tc>
        <w:tc>
          <w:tcPr>
            <w:tcW w:w="1250" w:type="dxa"/>
            <w:tcBorders>
              <w:top w:val="nil"/>
              <w:left w:val="nil"/>
              <w:bottom w:val="single" w:sz="4" w:space="0" w:color="auto"/>
              <w:right w:val="single" w:sz="4" w:space="0" w:color="auto"/>
            </w:tcBorders>
            <w:vAlign w:val="center"/>
          </w:tcPr>
          <w:p w14:paraId="78E9B9A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39853B0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60%</w:t>
            </w:r>
          </w:p>
        </w:tc>
        <w:tc>
          <w:tcPr>
            <w:tcW w:w="2196" w:type="dxa"/>
            <w:tcBorders>
              <w:top w:val="nil"/>
              <w:left w:val="nil"/>
              <w:bottom w:val="single" w:sz="4" w:space="0" w:color="auto"/>
              <w:right w:val="single" w:sz="4" w:space="0" w:color="auto"/>
            </w:tcBorders>
            <w:vAlign w:val="center"/>
          </w:tcPr>
          <w:p w14:paraId="4735535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33%</w:t>
            </w:r>
          </w:p>
        </w:tc>
      </w:tr>
      <w:tr w:rsidR="004D4D43" w14:paraId="74E1792C" w14:textId="77777777" w:rsidTr="00690AB8">
        <w:trPr>
          <w:trHeight w:val="440"/>
        </w:trPr>
        <w:tc>
          <w:tcPr>
            <w:tcW w:w="2137" w:type="dxa"/>
            <w:tcBorders>
              <w:top w:val="nil"/>
              <w:left w:val="single" w:sz="4" w:space="0" w:color="auto"/>
              <w:bottom w:val="single" w:sz="4" w:space="0" w:color="auto"/>
              <w:right w:val="single" w:sz="4" w:space="0" w:color="auto"/>
            </w:tcBorders>
            <w:vAlign w:val="center"/>
          </w:tcPr>
          <w:p w14:paraId="6F5C615F"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EDUKIMIT</w:t>
            </w:r>
          </w:p>
        </w:tc>
        <w:tc>
          <w:tcPr>
            <w:tcW w:w="3537" w:type="dxa"/>
            <w:tcBorders>
              <w:top w:val="nil"/>
              <w:left w:val="nil"/>
              <w:bottom w:val="single" w:sz="4" w:space="0" w:color="auto"/>
              <w:right w:val="single" w:sz="4" w:space="0" w:color="auto"/>
            </w:tcBorders>
            <w:vAlign w:val="center"/>
          </w:tcPr>
          <w:p w14:paraId="46107C30" w14:textId="77777777" w:rsidR="004D4D43" w:rsidRDefault="00000000" w:rsidP="00805F17">
            <w:pPr>
              <w:rPr>
                <w:rFonts w:ascii="Times New Roman Regular" w:hAnsi="Times New Roman Regular" w:cs="Times New Roman Regular"/>
                <w:color w:val="000000"/>
                <w:lang w:val="it-IT"/>
              </w:rPr>
            </w:pPr>
            <w:r>
              <w:rPr>
                <w:rFonts w:ascii="Times New Roman Regular" w:hAnsi="Times New Roman Regular" w:cs="Times New Roman Regular"/>
                <w:color w:val="000000"/>
                <w:lang w:val="it-IT"/>
              </w:rPr>
              <w:t>BA GJUHE GJERMANE DHE ANGLEZE</w:t>
            </w:r>
          </w:p>
        </w:tc>
        <w:tc>
          <w:tcPr>
            <w:tcW w:w="805" w:type="dxa"/>
            <w:tcBorders>
              <w:top w:val="nil"/>
              <w:left w:val="nil"/>
              <w:bottom w:val="single" w:sz="4" w:space="0" w:color="auto"/>
              <w:right w:val="single" w:sz="4" w:space="0" w:color="auto"/>
            </w:tcBorders>
            <w:vAlign w:val="center"/>
          </w:tcPr>
          <w:p w14:paraId="01790EE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123</w:t>
            </w:r>
          </w:p>
        </w:tc>
        <w:tc>
          <w:tcPr>
            <w:tcW w:w="719" w:type="dxa"/>
            <w:tcBorders>
              <w:top w:val="nil"/>
              <w:left w:val="nil"/>
              <w:bottom w:val="single" w:sz="4" w:space="0" w:color="auto"/>
              <w:right w:val="single" w:sz="4" w:space="0" w:color="auto"/>
            </w:tcBorders>
            <w:vAlign w:val="center"/>
          </w:tcPr>
          <w:p w14:paraId="1C3CDEF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6641EAD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46%</w:t>
            </w:r>
          </w:p>
        </w:tc>
        <w:tc>
          <w:tcPr>
            <w:tcW w:w="708" w:type="dxa"/>
            <w:tcBorders>
              <w:top w:val="nil"/>
              <w:left w:val="nil"/>
              <w:bottom w:val="single" w:sz="4" w:space="0" w:color="auto"/>
              <w:right w:val="single" w:sz="4" w:space="0" w:color="auto"/>
            </w:tcBorders>
            <w:vAlign w:val="center"/>
          </w:tcPr>
          <w:p w14:paraId="09DC1CC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w:t>
            </w:r>
          </w:p>
        </w:tc>
        <w:tc>
          <w:tcPr>
            <w:tcW w:w="848" w:type="dxa"/>
            <w:tcBorders>
              <w:top w:val="nil"/>
              <w:left w:val="nil"/>
              <w:bottom w:val="single" w:sz="4" w:space="0" w:color="auto"/>
              <w:right w:val="single" w:sz="4" w:space="0" w:color="auto"/>
            </w:tcBorders>
            <w:vAlign w:val="center"/>
          </w:tcPr>
          <w:p w14:paraId="5C48E37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98%</w:t>
            </w:r>
          </w:p>
        </w:tc>
        <w:tc>
          <w:tcPr>
            <w:tcW w:w="1250" w:type="dxa"/>
            <w:tcBorders>
              <w:top w:val="nil"/>
              <w:left w:val="nil"/>
              <w:bottom w:val="single" w:sz="4" w:space="0" w:color="auto"/>
              <w:right w:val="single" w:sz="4" w:space="0" w:color="auto"/>
            </w:tcBorders>
            <w:vAlign w:val="center"/>
          </w:tcPr>
          <w:p w14:paraId="734A6E7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097DCF1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54%</w:t>
            </w:r>
          </w:p>
        </w:tc>
        <w:tc>
          <w:tcPr>
            <w:tcW w:w="2196" w:type="dxa"/>
            <w:tcBorders>
              <w:top w:val="nil"/>
              <w:left w:val="nil"/>
              <w:bottom w:val="single" w:sz="4" w:space="0" w:color="auto"/>
              <w:right w:val="single" w:sz="4" w:space="0" w:color="auto"/>
            </w:tcBorders>
            <w:vAlign w:val="center"/>
          </w:tcPr>
          <w:p w14:paraId="3A7D52E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58%</w:t>
            </w:r>
          </w:p>
        </w:tc>
      </w:tr>
      <w:tr w:rsidR="004D4D43" w14:paraId="2B8F565A" w14:textId="77777777" w:rsidTr="00690AB8">
        <w:trPr>
          <w:trHeight w:val="450"/>
        </w:trPr>
        <w:tc>
          <w:tcPr>
            <w:tcW w:w="2137" w:type="dxa"/>
            <w:tcBorders>
              <w:top w:val="nil"/>
              <w:left w:val="single" w:sz="4" w:space="0" w:color="auto"/>
              <w:bottom w:val="single" w:sz="4" w:space="0" w:color="auto"/>
              <w:right w:val="single" w:sz="4" w:space="0" w:color="auto"/>
            </w:tcBorders>
            <w:vAlign w:val="center"/>
          </w:tcPr>
          <w:p w14:paraId="08F27B5C"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EDUKIMIT</w:t>
            </w:r>
          </w:p>
        </w:tc>
        <w:tc>
          <w:tcPr>
            <w:tcW w:w="3537" w:type="dxa"/>
            <w:tcBorders>
              <w:top w:val="nil"/>
              <w:left w:val="nil"/>
              <w:bottom w:val="single" w:sz="4" w:space="0" w:color="auto"/>
              <w:right w:val="single" w:sz="4" w:space="0" w:color="auto"/>
            </w:tcBorders>
            <w:vAlign w:val="center"/>
          </w:tcPr>
          <w:p w14:paraId="59731AF6"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2-VJEÇARE EDUKATOR PER MOSHEN 0-3 VJEÇ</w:t>
            </w:r>
          </w:p>
        </w:tc>
        <w:tc>
          <w:tcPr>
            <w:tcW w:w="805" w:type="dxa"/>
            <w:tcBorders>
              <w:top w:val="nil"/>
              <w:left w:val="nil"/>
              <w:bottom w:val="single" w:sz="4" w:space="0" w:color="auto"/>
              <w:right w:val="single" w:sz="4" w:space="0" w:color="auto"/>
            </w:tcBorders>
            <w:vAlign w:val="center"/>
          </w:tcPr>
          <w:p w14:paraId="2FDE457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174</w:t>
            </w:r>
          </w:p>
        </w:tc>
        <w:tc>
          <w:tcPr>
            <w:tcW w:w="719" w:type="dxa"/>
            <w:tcBorders>
              <w:top w:val="nil"/>
              <w:left w:val="nil"/>
              <w:bottom w:val="single" w:sz="4" w:space="0" w:color="auto"/>
              <w:right w:val="single" w:sz="4" w:space="0" w:color="auto"/>
            </w:tcBorders>
            <w:vAlign w:val="center"/>
          </w:tcPr>
          <w:p w14:paraId="7D1B572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1CEBF94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29%</w:t>
            </w:r>
          </w:p>
        </w:tc>
        <w:tc>
          <w:tcPr>
            <w:tcW w:w="708" w:type="dxa"/>
            <w:tcBorders>
              <w:top w:val="nil"/>
              <w:left w:val="nil"/>
              <w:bottom w:val="single" w:sz="4" w:space="0" w:color="auto"/>
              <w:right w:val="single" w:sz="4" w:space="0" w:color="auto"/>
            </w:tcBorders>
            <w:vAlign w:val="center"/>
          </w:tcPr>
          <w:p w14:paraId="23C68E3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10%</w:t>
            </w:r>
          </w:p>
        </w:tc>
        <w:tc>
          <w:tcPr>
            <w:tcW w:w="848" w:type="dxa"/>
            <w:tcBorders>
              <w:top w:val="nil"/>
              <w:left w:val="nil"/>
              <w:bottom w:val="single" w:sz="4" w:space="0" w:color="auto"/>
              <w:right w:val="single" w:sz="4" w:space="0" w:color="auto"/>
            </w:tcBorders>
            <w:vAlign w:val="center"/>
          </w:tcPr>
          <w:p w14:paraId="134B2FD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90%</w:t>
            </w:r>
          </w:p>
        </w:tc>
        <w:tc>
          <w:tcPr>
            <w:tcW w:w="1250" w:type="dxa"/>
            <w:tcBorders>
              <w:top w:val="nil"/>
              <w:left w:val="nil"/>
              <w:bottom w:val="single" w:sz="4" w:space="0" w:color="auto"/>
              <w:right w:val="single" w:sz="4" w:space="0" w:color="auto"/>
            </w:tcBorders>
            <w:vAlign w:val="center"/>
          </w:tcPr>
          <w:p w14:paraId="4676629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46B0B90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71%</w:t>
            </w:r>
          </w:p>
        </w:tc>
        <w:tc>
          <w:tcPr>
            <w:tcW w:w="2196" w:type="dxa"/>
            <w:tcBorders>
              <w:top w:val="nil"/>
              <w:left w:val="nil"/>
              <w:bottom w:val="single" w:sz="4" w:space="0" w:color="auto"/>
              <w:right w:val="single" w:sz="4" w:space="0" w:color="auto"/>
            </w:tcBorders>
            <w:vAlign w:val="center"/>
          </w:tcPr>
          <w:p w14:paraId="04B8408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29%</w:t>
            </w:r>
          </w:p>
        </w:tc>
      </w:tr>
      <w:tr w:rsidR="004D4D43" w14:paraId="45607341" w14:textId="77777777" w:rsidTr="00690AB8">
        <w:trPr>
          <w:trHeight w:val="512"/>
        </w:trPr>
        <w:tc>
          <w:tcPr>
            <w:tcW w:w="2137" w:type="dxa"/>
            <w:tcBorders>
              <w:top w:val="nil"/>
              <w:left w:val="single" w:sz="4" w:space="0" w:color="auto"/>
              <w:bottom w:val="single" w:sz="4" w:space="0" w:color="auto"/>
              <w:right w:val="single" w:sz="4" w:space="0" w:color="auto"/>
            </w:tcBorders>
            <w:vAlign w:val="center"/>
          </w:tcPr>
          <w:p w14:paraId="34F08B18"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EDUKIMIT</w:t>
            </w:r>
          </w:p>
        </w:tc>
        <w:tc>
          <w:tcPr>
            <w:tcW w:w="3537" w:type="dxa"/>
            <w:tcBorders>
              <w:top w:val="nil"/>
              <w:left w:val="nil"/>
              <w:bottom w:val="single" w:sz="4" w:space="0" w:color="auto"/>
              <w:right w:val="single" w:sz="4" w:space="0" w:color="auto"/>
            </w:tcBorders>
            <w:vAlign w:val="center"/>
          </w:tcPr>
          <w:p w14:paraId="0B14EDBD"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2-VJEÇARE GERONTOLOGJI</w:t>
            </w:r>
          </w:p>
        </w:tc>
        <w:tc>
          <w:tcPr>
            <w:tcW w:w="805" w:type="dxa"/>
            <w:tcBorders>
              <w:top w:val="nil"/>
              <w:left w:val="nil"/>
              <w:bottom w:val="single" w:sz="4" w:space="0" w:color="auto"/>
              <w:right w:val="single" w:sz="4" w:space="0" w:color="auto"/>
            </w:tcBorders>
            <w:vAlign w:val="center"/>
          </w:tcPr>
          <w:p w14:paraId="3CF1333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24</w:t>
            </w:r>
          </w:p>
        </w:tc>
        <w:tc>
          <w:tcPr>
            <w:tcW w:w="719" w:type="dxa"/>
            <w:tcBorders>
              <w:top w:val="nil"/>
              <w:left w:val="nil"/>
              <w:bottom w:val="single" w:sz="4" w:space="0" w:color="auto"/>
              <w:right w:val="single" w:sz="4" w:space="0" w:color="auto"/>
            </w:tcBorders>
            <w:vAlign w:val="center"/>
          </w:tcPr>
          <w:p w14:paraId="0C46B0B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0EF6B10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22%</w:t>
            </w:r>
          </w:p>
        </w:tc>
        <w:tc>
          <w:tcPr>
            <w:tcW w:w="708" w:type="dxa"/>
            <w:tcBorders>
              <w:top w:val="nil"/>
              <w:left w:val="nil"/>
              <w:bottom w:val="single" w:sz="4" w:space="0" w:color="auto"/>
              <w:right w:val="single" w:sz="4" w:space="0" w:color="auto"/>
            </w:tcBorders>
            <w:vAlign w:val="center"/>
          </w:tcPr>
          <w:p w14:paraId="28F325A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w:t>
            </w:r>
          </w:p>
        </w:tc>
        <w:tc>
          <w:tcPr>
            <w:tcW w:w="848" w:type="dxa"/>
            <w:tcBorders>
              <w:top w:val="nil"/>
              <w:left w:val="nil"/>
              <w:bottom w:val="single" w:sz="4" w:space="0" w:color="auto"/>
              <w:right w:val="single" w:sz="4" w:space="0" w:color="auto"/>
            </w:tcBorders>
            <w:vAlign w:val="center"/>
          </w:tcPr>
          <w:p w14:paraId="12F7462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97%</w:t>
            </w:r>
          </w:p>
        </w:tc>
        <w:tc>
          <w:tcPr>
            <w:tcW w:w="1250" w:type="dxa"/>
            <w:tcBorders>
              <w:top w:val="nil"/>
              <w:left w:val="nil"/>
              <w:bottom w:val="single" w:sz="4" w:space="0" w:color="auto"/>
              <w:right w:val="single" w:sz="4" w:space="0" w:color="auto"/>
            </w:tcBorders>
            <w:vAlign w:val="center"/>
          </w:tcPr>
          <w:p w14:paraId="334B875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7393AC0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78%</w:t>
            </w:r>
          </w:p>
        </w:tc>
        <w:tc>
          <w:tcPr>
            <w:tcW w:w="2196" w:type="dxa"/>
            <w:tcBorders>
              <w:top w:val="nil"/>
              <w:left w:val="nil"/>
              <w:bottom w:val="single" w:sz="4" w:space="0" w:color="auto"/>
              <w:right w:val="single" w:sz="4" w:space="0" w:color="auto"/>
            </w:tcBorders>
            <w:vAlign w:val="center"/>
          </w:tcPr>
          <w:p w14:paraId="033C8FA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30%</w:t>
            </w:r>
          </w:p>
        </w:tc>
      </w:tr>
      <w:tr w:rsidR="004D4D43" w14:paraId="5E30D9D0" w14:textId="77777777" w:rsidTr="00690AB8">
        <w:trPr>
          <w:trHeight w:val="450"/>
        </w:trPr>
        <w:tc>
          <w:tcPr>
            <w:tcW w:w="2137" w:type="dxa"/>
            <w:tcBorders>
              <w:top w:val="nil"/>
              <w:left w:val="single" w:sz="4" w:space="0" w:color="auto"/>
              <w:bottom w:val="single" w:sz="4" w:space="0" w:color="auto"/>
              <w:right w:val="single" w:sz="4" w:space="0" w:color="auto"/>
            </w:tcBorders>
            <w:vAlign w:val="center"/>
          </w:tcPr>
          <w:p w14:paraId="2032602E"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EDUKIMIT</w:t>
            </w:r>
          </w:p>
        </w:tc>
        <w:tc>
          <w:tcPr>
            <w:tcW w:w="3537" w:type="dxa"/>
            <w:tcBorders>
              <w:top w:val="nil"/>
              <w:left w:val="nil"/>
              <w:bottom w:val="single" w:sz="4" w:space="0" w:color="auto"/>
              <w:right w:val="single" w:sz="4" w:space="0" w:color="auto"/>
            </w:tcBorders>
            <w:vAlign w:val="center"/>
          </w:tcPr>
          <w:p w14:paraId="47A08DD7"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MSH MENAXHIM DHE SUPERVIZIM I INSTITUCIONEVE ARSIMORE</w:t>
            </w:r>
          </w:p>
        </w:tc>
        <w:tc>
          <w:tcPr>
            <w:tcW w:w="805" w:type="dxa"/>
            <w:tcBorders>
              <w:top w:val="nil"/>
              <w:left w:val="nil"/>
              <w:bottom w:val="single" w:sz="4" w:space="0" w:color="auto"/>
              <w:right w:val="single" w:sz="4" w:space="0" w:color="auto"/>
            </w:tcBorders>
            <w:vAlign w:val="center"/>
          </w:tcPr>
          <w:p w14:paraId="756E55B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55</w:t>
            </w:r>
          </w:p>
        </w:tc>
        <w:tc>
          <w:tcPr>
            <w:tcW w:w="719" w:type="dxa"/>
            <w:tcBorders>
              <w:top w:val="nil"/>
              <w:left w:val="nil"/>
              <w:bottom w:val="single" w:sz="4" w:space="0" w:color="auto"/>
              <w:right w:val="single" w:sz="4" w:space="0" w:color="auto"/>
            </w:tcBorders>
            <w:vAlign w:val="center"/>
          </w:tcPr>
          <w:p w14:paraId="24DBE4F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22EB9F4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90%</w:t>
            </w:r>
          </w:p>
        </w:tc>
        <w:tc>
          <w:tcPr>
            <w:tcW w:w="708" w:type="dxa"/>
            <w:tcBorders>
              <w:top w:val="nil"/>
              <w:left w:val="nil"/>
              <w:bottom w:val="single" w:sz="4" w:space="0" w:color="auto"/>
              <w:right w:val="single" w:sz="4" w:space="0" w:color="auto"/>
            </w:tcBorders>
            <w:vAlign w:val="center"/>
          </w:tcPr>
          <w:p w14:paraId="444A9F4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55%</w:t>
            </w:r>
          </w:p>
        </w:tc>
        <w:tc>
          <w:tcPr>
            <w:tcW w:w="848" w:type="dxa"/>
            <w:tcBorders>
              <w:top w:val="nil"/>
              <w:left w:val="nil"/>
              <w:bottom w:val="single" w:sz="4" w:space="0" w:color="auto"/>
              <w:right w:val="single" w:sz="4" w:space="0" w:color="auto"/>
            </w:tcBorders>
            <w:vAlign w:val="center"/>
          </w:tcPr>
          <w:p w14:paraId="7DCCD52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45%</w:t>
            </w:r>
          </w:p>
        </w:tc>
        <w:tc>
          <w:tcPr>
            <w:tcW w:w="1250" w:type="dxa"/>
            <w:tcBorders>
              <w:top w:val="nil"/>
              <w:left w:val="nil"/>
              <w:bottom w:val="single" w:sz="4" w:space="0" w:color="auto"/>
              <w:right w:val="single" w:sz="4" w:space="0" w:color="auto"/>
            </w:tcBorders>
            <w:vAlign w:val="center"/>
          </w:tcPr>
          <w:p w14:paraId="361B51F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5124BED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10%</w:t>
            </w:r>
          </w:p>
        </w:tc>
        <w:tc>
          <w:tcPr>
            <w:tcW w:w="2196" w:type="dxa"/>
            <w:tcBorders>
              <w:top w:val="nil"/>
              <w:left w:val="nil"/>
              <w:bottom w:val="single" w:sz="4" w:space="0" w:color="auto"/>
              <w:right w:val="single" w:sz="4" w:space="0" w:color="auto"/>
            </w:tcBorders>
            <w:vAlign w:val="center"/>
          </w:tcPr>
          <w:p w14:paraId="09BACC0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37%</w:t>
            </w:r>
          </w:p>
        </w:tc>
      </w:tr>
      <w:tr w:rsidR="004D4D43" w14:paraId="39FEA4DA" w14:textId="77777777" w:rsidTr="00690AB8">
        <w:trPr>
          <w:trHeight w:val="530"/>
        </w:trPr>
        <w:tc>
          <w:tcPr>
            <w:tcW w:w="2137" w:type="dxa"/>
            <w:tcBorders>
              <w:top w:val="nil"/>
              <w:left w:val="single" w:sz="4" w:space="0" w:color="auto"/>
              <w:bottom w:val="single" w:sz="4" w:space="0" w:color="auto"/>
              <w:right w:val="single" w:sz="4" w:space="0" w:color="auto"/>
            </w:tcBorders>
            <w:vAlign w:val="center"/>
          </w:tcPr>
          <w:p w14:paraId="1320FB26"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EDUKIMIT</w:t>
            </w:r>
          </w:p>
        </w:tc>
        <w:tc>
          <w:tcPr>
            <w:tcW w:w="3537" w:type="dxa"/>
            <w:tcBorders>
              <w:top w:val="nil"/>
              <w:left w:val="nil"/>
              <w:bottom w:val="single" w:sz="4" w:space="0" w:color="auto"/>
              <w:right w:val="single" w:sz="4" w:space="0" w:color="auto"/>
            </w:tcBorders>
            <w:vAlign w:val="center"/>
          </w:tcPr>
          <w:p w14:paraId="734F9A92"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MSH EDUKIM NE VAZHDIM</w:t>
            </w:r>
          </w:p>
        </w:tc>
        <w:tc>
          <w:tcPr>
            <w:tcW w:w="805" w:type="dxa"/>
            <w:tcBorders>
              <w:top w:val="nil"/>
              <w:left w:val="nil"/>
              <w:bottom w:val="single" w:sz="4" w:space="0" w:color="auto"/>
              <w:right w:val="single" w:sz="4" w:space="0" w:color="auto"/>
            </w:tcBorders>
            <w:vAlign w:val="center"/>
          </w:tcPr>
          <w:p w14:paraId="4FE9D4F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54</w:t>
            </w:r>
          </w:p>
        </w:tc>
        <w:tc>
          <w:tcPr>
            <w:tcW w:w="719" w:type="dxa"/>
            <w:tcBorders>
              <w:top w:val="nil"/>
              <w:left w:val="nil"/>
              <w:bottom w:val="single" w:sz="4" w:space="0" w:color="auto"/>
              <w:right w:val="single" w:sz="4" w:space="0" w:color="auto"/>
            </w:tcBorders>
            <w:vAlign w:val="center"/>
          </w:tcPr>
          <w:p w14:paraId="589BE05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6EFB71C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82%</w:t>
            </w:r>
          </w:p>
        </w:tc>
        <w:tc>
          <w:tcPr>
            <w:tcW w:w="708" w:type="dxa"/>
            <w:tcBorders>
              <w:top w:val="nil"/>
              <w:left w:val="nil"/>
              <w:bottom w:val="single" w:sz="4" w:space="0" w:color="auto"/>
              <w:right w:val="single" w:sz="4" w:space="0" w:color="auto"/>
            </w:tcBorders>
            <w:vAlign w:val="center"/>
          </w:tcPr>
          <w:p w14:paraId="3F48D44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47%</w:t>
            </w:r>
          </w:p>
        </w:tc>
        <w:tc>
          <w:tcPr>
            <w:tcW w:w="848" w:type="dxa"/>
            <w:tcBorders>
              <w:top w:val="nil"/>
              <w:left w:val="nil"/>
              <w:bottom w:val="single" w:sz="4" w:space="0" w:color="auto"/>
              <w:right w:val="single" w:sz="4" w:space="0" w:color="auto"/>
            </w:tcBorders>
            <w:vAlign w:val="center"/>
          </w:tcPr>
          <w:p w14:paraId="6803B04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53%</w:t>
            </w:r>
          </w:p>
        </w:tc>
        <w:tc>
          <w:tcPr>
            <w:tcW w:w="1250" w:type="dxa"/>
            <w:tcBorders>
              <w:top w:val="nil"/>
              <w:left w:val="nil"/>
              <w:bottom w:val="single" w:sz="4" w:space="0" w:color="auto"/>
              <w:right w:val="single" w:sz="4" w:space="0" w:color="auto"/>
            </w:tcBorders>
            <w:vAlign w:val="center"/>
          </w:tcPr>
          <w:p w14:paraId="708E9ED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2A713C8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18%</w:t>
            </w:r>
          </w:p>
        </w:tc>
        <w:tc>
          <w:tcPr>
            <w:tcW w:w="2196" w:type="dxa"/>
            <w:tcBorders>
              <w:top w:val="nil"/>
              <w:left w:val="nil"/>
              <w:bottom w:val="single" w:sz="4" w:space="0" w:color="auto"/>
              <w:right w:val="single" w:sz="4" w:space="0" w:color="auto"/>
            </w:tcBorders>
            <w:vAlign w:val="center"/>
          </w:tcPr>
          <w:p w14:paraId="552CFD4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57%</w:t>
            </w:r>
          </w:p>
        </w:tc>
      </w:tr>
      <w:tr w:rsidR="004D4D43" w14:paraId="61B85934" w14:textId="77777777" w:rsidTr="00690AB8">
        <w:trPr>
          <w:trHeight w:val="675"/>
        </w:trPr>
        <w:tc>
          <w:tcPr>
            <w:tcW w:w="2137" w:type="dxa"/>
            <w:tcBorders>
              <w:top w:val="nil"/>
              <w:left w:val="single" w:sz="4" w:space="0" w:color="auto"/>
              <w:bottom w:val="single" w:sz="4" w:space="0" w:color="auto"/>
              <w:right w:val="single" w:sz="4" w:space="0" w:color="auto"/>
            </w:tcBorders>
            <w:vAlign w:val="center"/>
          </w:tcPr>
          <w:p w14:paraId="79072146"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EDUKIMIT</w:t>
            </w:r>
          </w:p>
        </w:tc>
        <w:tc>
          <w:tcPr>
            <w:tcW w:w="3537" w:type="dxa"/>
            <w:tcBorders>
              <w:top w:val="nil"/>
              <w:left w:val="nil"/>
              <w:bottom w:val="single" w:sz="4" w:space="0" w:color="auto"/>
              <w:right w:val="single" w:sz="4" w:space="0" w:color="auto"/>
            </w:tcBorders>
            <w:vAlign w:val="center"/>
          </w:tcPr>
          <w:p w14:paraId="219471B8" w14:textId="77777777" w:rsidR="004D4D43" w:rsidRDefault="00000000" w:rsidP="00805F17">
            <w:pPr>
              <w:rPr>
                <w:rFonts w:ascii="Times New Roman Regular" w:hAnsi="Times New Roman Regular" w:cs="Times New Roman Regular"/>
                <w:color w:val="000000"/>
                <w:lang w:val="it-IT"/>
              </w:rPr>
            </w:pPr>
            <w:r>
              <w:rPr>
                <w:rFonts w:ascii="Times New Roman Regular" w:hAnsi="Times New Roman Regular" w:cs="Times New Roman Regular"/>
                <w:color w:val="000000"/>
                <w:lang w:val="it-IT"/>
              </w:rPr>
              <w:t>MSH MESUES PER ARSIMIN E MESEM TE ULET NE GJUHE SHQIPE DHE LETERSI-GJUHE ANGLEZE</w:t>
            </w:r>
          </w:p>
        </w:tc>
        <w:tc>
          <w:tcPr>
            <w:tcW w:w="805" w:type="dxa"/>
            <w:tcBorders>
              <w:top w:val="nil"/>
              <w:left w:val="nil"/>
              <w:bottom w:val="single" w:sz="4" w:space="0" w:color="auto"/>
              <w:right w:val="single" w:sz="4" w:space="0" w:color="auto"/>
            </w:tcBorders>
            <w:vAlign w:val="center"/>
          </w:tcPr>
          <w:p w14:paraId="56DB59E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53</w:t>
            </w:r>
          </w:p>
        </w:tc>
        <w:tc>
          <w:tcPr>
            <w:tcW w:w="719" w:type="dxa"/>
            <w:tcBorders>
              <w:top w:val="nil"/>
              <w:left w:val="nil"/>
              <w:bottom w:val="single" w:sz="4" w:space="0" w:color="auto"/>
              <w:right w:val="single" w:sz="4" w:space="0" w:color="auto"/>
            </w:tcBorders>
            <w:vAlign w:val="center"/>
          </w:tcPr>
          <w:p w14:paraId="3815371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13</w:t>
            </w:r>
          </w:p>
        </w:tc>
        <w:tc>
          <w:tcPr>
            <w:tcW w:w="701" w:type="dxa"/>
            <w:tcBorders>
              <w:top w:val="nil"/>
              <w:left w:val="nil"/>
              <w:bottom w:val="single" w:sz="4" w:space="0" w:color="auto"/>
              <w:right w:val="single" w:sz="4" w:space="0" w:color="auto"/>
            </w:tcBorders>
            <w:vAlign w:val="center"/>
          </w:tcPr>
          <w:p w14:paraId="20EEE8A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81%</w:t>
            </w:r>
          </w:p>
        </w:tc>
        <w:tc>
          <w:tcPr>
            <w:tcW w:w="708" w:type="dxa"/>
            <w:tcBorders>
              <w:top w:val="nil"/>
              <w:left w:val="nil"/>
              <w:bottom w:val="single" w:sz="4" w:space="0" w:color="auto"/>
              <w:right w:val="single" w:sz="4" w:space="0" w:color="auto"/>
            </w:tcBorders>
            <w:vAlign w:val="center"/>
          </w:tcPr>
          <w:p w14:paraId="085F7E0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42%</w:t>
            </w:r>
          </w:p>
        </w:tc>
        <w:tc>
          <w:tcPr>
            <w:tcW w:w="848" w:type="dxa"/>
            <w:tcBorders>
              <w:top w:val="nil"/>
              <w:left w:val="nil"/>
              <w:bottom w:val="single" w:sz="4" w:space="0" w:color="auto"/>
              <w:right w:val="single" w:sz="4" w:space="0" w:color="auto"/>
            </w:tcBorders>
            <w:vAlign w:val="center"/>
          </w:tcPr>
          <w:p w14:paraId="52735B1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58%</w:t>
            </w:r>
          </w:p>
        </w:tc>
        <w:tc>
          <w:tcPr>
            <w:tcW w:w="1250" w:type="dxa"/>
            <w:tcBorders>
              <w:top w:val="nil"/>
              <w:left w:val="nil"/>
              <w:bottom w:val="single" w:sz="4" w:space="0" w:color="auto"/>
              <w:right w:val="single" w:sz="4" w:space="0" w:color="auto"/>
            </w:tcBorders>
            <w:vAlign w:val="center"/>
          </w:tcPr>
          <w:p w14:paraId="2E7B4FB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4BACD8D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19%</w:t>
            </w:r>
          </w:p>
        </w:tc>
        <w:tc>
          <w:tcPr>
            <w:tcW w:w="2196" w:type="dxa"/>
            <w:tcBorders>
              <w:top w:val="nil"/>
              <w:left w:val="nil"/>
              <w:bottom w:val="single" w:sz="4" w:space="0" w:color="auto"/>
              <w:right w:val="single" w:sz="4" w:space="0" w:color="auto"/>
            </w:tcBorders>
            <w:vAlign w:val="center"/>
          </w:tcPr>
          <w:p w14:paraId="4107C25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61%</w:t>
            </w:r>
          </w:p>
        </w:tc>
      </w:tr>
      <w:tr w:rsidR="004D4D43" w14:paraId="1ECABA85" w14:textId="77777777" w:rsidTr="00690AB8">
        <w:trPr>
          <w:trHeight w:val="467"/>
        </w:trPr>
        <w:tc>
          <w:tcPr>
            <w:tcW w:w="2137" w:type="dxa"/>
            <w:tcBorders>
              <w:top w:val="nil"/>
              <w:left w:val="single" w:sz="4" w:space="0" w:color="auto"/>
              <w:bottom w:val="single" w:sz="4" w:space="0" w:color="auto"/>
              <w:right w:val="single" w:sz="4" w:space="0" w:color="auto"/>
            </w:tcBorders>
            <w:vAlign w:val="center"/>
          </w:tcPr>
          <w:p w14:paraId="7842FD8C"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EDUKIMIT</w:t>
            </w:r>
          </w:p>
        </w:tc>
        <w:tc>
          <w:tcPr>
            <w:tcW w:w="3537" w:type="dxa"/>
            <w:tcBorders>
              <w:top w:val="nil"/>
              <w:left w:val="nil"/>
              <w:bottom w:val="single" w:sz="4" w:space="0" w:color="auto"/>
              <w:right w:val="single" w:sz="4" w:space="0" w:color="auto"/>
            </w:tcBorders>
            <w:vAlign w:val="center"/>
          </w:tcPr>
          <w:p w14:paraId="3D05E603"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MSH MESUES I SHKENCAVE SOCIALE</w:t>
            </w:r>
          </w:p>
        </w:tc>
        <w:tc>
          <w:tcPr>
            <w:tcW w:w="805" w:type="dxa"/>
            <w:tcBorders>
              <w:top w:val="nil"/>
              <w:left w:val="nil"/>
              <w:bottom w:val="single" w:sz="4" w:space="0" w:color="auto"/>
              <w:right w:val="single" w:sz="4" w:space="0" w:color="auto"/>
            </w:tcBorders>
            <w:vAlign w:val="center"/>
          </w:tcPr>
          <w:p w14:paraId="2655C83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80</w:t>
            </w:r>
          </w:p>
        </w:tc>
        <w:tc>
          <w:tcPr>
            <w:tcW w:w="719" w:type="dxa"/>
            <w:tcBorders>
              <w:top w:val="nil"/>
              <w:left w:val="nil"/>
              <w:bottom w:val="single" w:sz="4" w:space="0" w:color="auto"/>
              <w:right w:val="single" w:sz="4" w:space="0" w:color="auto"/>
            </w:tcBorders>
            <w:vAlign w:val="center"/>
          </w:tcPr>
          <w:p w14:paraId="43EE0E7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1EADBF1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75%</w:t>
            </w:r>
          </w:p>
        </w:tc>
        <w:tc>
          <w:tcPr>
            <w:tcW w:w="708" w:type="dxa"/>
            <w:tcBorders>
              <w:top w:val="nil"/>
              <w:left w:val="nil"/>
              <w:bottom w:val="single" w:sz="4" w:space="0" w:color="auto"/>
              <w:right w:val="single" w:sz="4" w:space="0" w:color="auto"/>
            </w:tcBorders>
            <w:vAlign w:val="center"/>
          </w:tcPr>
          <w:p w14:paraId="0A881F9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50%</w:t>
            </w:r>
          </w:p>
        </w:tc>
        <w:tc>
          <w:tcPr>
            <w:tcW w:w="848" w:type="dxa"/>
            <w:tcBorders>
              <w:top w:val="nil"/>
              <w:left w:val="nil"/>
              <w:bottom w:val="single" w:sz="4" w:space="0" w:color="auto"/>
              <w:right w:val="single" w:sz="4" w:space="0" w:color="auto"/>
            </w:tcBorders>
            <w:vAlign w:val="center"/>
          </w:tcPr>
          <w:p w14:paraId="232F7AC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50%</w:t>
            </w:r>
          </w:p>
        </w:tc>
        <w:tc>
          <w:tcPr>
            <w:tcW w:w="1250" w:type="dxa"/>
            <w:tcBorders>
              <w:top w:val="nil"/>
              <w:left w:val="nil"/>
              <w:bottom w:val="single" w:sz="4" w:space="0" w:color="auto"/>
              <w:right w:val="single" w:sz="4" w:space="0" w:color="auto"/>
            </w:tcBorders>
            <w:vAlign w:val="center"/>
          </w:tcPr>
          <w:p w14:paraId="6F8514B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5F7922D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25%</w:t>
            </w:r>
          </w:p>
        </w:tc>
        <w:tc>
          <w:tcPr>
            <w:tcW w:w="2196" w:type="dxa"/>
            <w:tcBorders>
              <w:top w:val="nil"/>
              <w:left w:val="nil"/>
              <w:bottom w:val="single" w:sz="4" w:space="0" w:color="auto"/>
              <w:right w:val="single" w:sz="4" w:space="0" w:color="auto"/>
            </w:tcBorders>
            <w:vAlign w:val="center"/>
          </w:tcPr>
          <w:p w14:paraId="453BB63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54%</w:t>
            </w:r>
          </w:p>
        </w:tc>
      </w:tr>
      <w:tr w:rsidR="004D4D43" w14:paraId="204ACAAA" w14:textId="77777777" w:rsidTr="00690AB8">
        <w:trPr>
          <w:trHeight w:val="458"/>
        </w:trPr>
        <w:tc>
          <w:tcPr>
            <w:tcW w:w="2137" w:type="dxa"/>
            <w:tcBorders>
              <w:top w:val="nil"/>
              <w:left w:val="single" w:sz="4" w:space="0" w:color="auto"/>
              <w:bottom w:val="single" w:sz="4" w:space="0" w:color="auto"/>
              <w:right w:val="single" w:sz="4" w:space="0" w:color="auto"/>
            </w:tcBorders>
            <w:vAlign w:val="center"/>
          </w:tcPr>
          <w:p w14:paraId="626245EC"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lastRenderedPageBreak/>
              <w:t>FAKULTETI I EDUKIMIT</w:t>
            </w:r>
          </w:p>
        </w:tc>
        <w:tc>
          <w:tcPr>
            <w:tcW w:w="3537" w:type="dxa"/>
            <w:tcBorders>
              <w:top w:val="nil"/>
              <w:left w:val="nil"/>
              <w:bottom w:val="single" w:sz="4" w:space="0" w:color="auto"/>
              <w:right w:val="single" w:sz="4" w:space="0" w:color="auto"/>
            </w:tcBorders>
            <w:vAlign w:val="center"/>
          </w:tcPr>
          <w:p w14:paraId="6F21651E"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MP DIDAKTIKE</w:t>
            </w:r>
          </w:p>
        </w:tc>
        <w:tc>
          <w:tcPr>
            <w:tcW w:w="805" w:type="dxa"/>
            <w:tcBorders>
              <w:top w:val="nil"/>
              <w:left w:val="nil"/>
              <w:bottom w:val="single" w:sz="4" w:space="0" w:color="auto"/>
              <w:right w:val="single" w:sz="4" w:space="0" w:color="auto"/>
            </w:tcBorders>
            <w:vAlign w:val="center"/>
          </w:tcPr>
          <w:p w14:paraId="6F312FC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58</w:t>
            </w:r>
          </w:p>
        </w:tc>
        <w:tc>
          <w:tcPr>
            <w:tcW w:w="719" w:type="dxa"/>
            <w:tcBorders>
              <w:top w:val="nil"/>
              <w:left w:val="nil"/>
              <w:bottom w:val="single" w:sz="4" w:space="0" w:color="auto"/>
              <w:right w:val="single" w:sz="4" w:space="0" w:color="auto"/>
            </w:tcBorders>
            <w:vAlign w:val="center"/>
          </w:tcPr>
          <w:p w14:paraId="4D03A7B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2045BBA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73%</w:t>
            </w:r>
          </w:p>
        </w:tc>
        <w:tc>
          <w:tcPr>
            <w:tcW w:w="708" w:type="dxa"/>
            <w:tcBorders>
              <w:top w:val="nil"/>
              <w:left w:val="nil"/>
              <w:bottom w:val="single" w:sz="4" w:space="0" w:color="auto"/>
              <w:right w:val="single" w:sz="4" w:space="0" w:color="auto"/>
            </w:tcBorders>
            <w:vAlign w:val="center"/>
          </w:tcPr>
          <w:p w14:paraId="2E3D850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12%</w:t>
            </w:r>
          </w:p>
        </w:tc>
        <w:tc>
          <w:tcPr>
            <w:tcW w:w="848" w:type="dxa"/>
            <w:tcBorders>
              <w:top w:val="nil"/>
              <w:left w:val="nil"/>
              <w:bottom w:val="single" w:sz="4" w:space="0" w:color="auto"/>
              <w:right w:val="single" w:sz="4" w:space="0" w:color="auto"/>
            </w:tcBorders>
            <w:vAlign w:val="center"/>
          </w:tcPr>
          <w:p w14:paraId="0926668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98%</w:t>
            </w:r>
          </w:p>
        </w:tc>
        <w:tc>
          <w:tcPr>
            <w:tcW w:w="1250" w:type="dxa"/>
            <w:tcBorders>
              <w:top w:val="nil"/>
              <w:left w:val="nil"/>
              <w:bottom w:val="single" w:sz="4" w:space="0" w:color="auto"/>
              <w:right w:val="single" w:sz="4" w:space="0" w:color="auto"/>
            </w:tcBorders>
            <w:vAlign w:val="center"/>
          </w:tcPr>
          <w:p w14:paraId="2138B10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16EBF47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27%</w:t>
            </w:r>
          </w:p>
        </w:tc>
        <w:tc>
          <w:tcPr>
            <w:tcW w:w="2196" w:type="dxa"/>
            <w:tcBorders>
              <w:top w:val="nil"/>
              <w:left w:val="nil"/>
              <w:bottom w:val="single" w:sz="4" w:space="0" w:color="auto"/>
              <w:right w:val="single" w:sz="4" w:space="0" w:color="auto"/>
            </w:tcBorders>
            <w:vAlign w:val="center"/>
          </w:tcPr>
          <w:p w14:paraId="750D74E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64%</w:t>
            </w:r>
          </w:p>
        </w:tc>
      </w:tr>
      <w:tr w:rsidR="004D4D43" w14:paraId="2B0AFAEE" w14:textId="77777777" w:rsidTr="00690AB8">
        <w:trPr>
          <w:trHeight w:val="512"/>
        </w:trPr>
        <w:tc>
          <w:tcPr>
            <w:tcW w:w="2137" w:type="dxa"/>
            <w:tcBorders>
              <w:top w:val="nil"/>
              <w:left w:val="single" w:sz="4" w:space="0" w:color="auto"/>
              <w:bottom w:val="single" w:sz="4" w:space="0" w:color="auto"/>
              <w:right w:val="single" w:sz="4" w:space="0" w:color="auto"/>
            </w:tcBorders>
            <w:vAlign w:val="center"/>
          </w:tcPr>
          <w:p w14:paraId="704DA243"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EDUKIMIT</w:t>
            </w:r>
          </w:p>
        </w:tc>
        <w:tc>
          <w:tcPr>
            <w:tcW w:w="3537" w:type="dxa"/>
            <w:tcBorders>
              <w:top w:val="nil"/>
              <w:left w:val="nil"/>
              <w:bottom w:val="single" w:sz="4" w:space="0" w:color="auto"/>
              <w:right w:val="single" w:sz="4" w:space="0" w:color="auto"/>
            </w:tcBorders>
            <w:vAlign w:val="center"/>
          </w:tcPr>
          <w:p w14:paraId="6D56E19E"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MP MESUES PER GJUHEN SHQIPE DHE LETERSI</w:t>
            </w:r>
          </w:p>
        </w:tc>
        <w:tc>
          <w:tcPr>
            <w:tcW w:w="805" w:type="dxa"/>
            <w:tcBorders>
              <w:top w:val="nil"/>
              <w:left w:val="nil"/>
              <w:bottom w:val="single" w:sz="4" w:space="0" w:color="auto"/>
              <w:right w:val="single" w:sz="4" w:space="0" w:color="auto"/>
            </w:tcBorders>
            <w:vAlign w:val="center"/>
          </w:tcPr>
          <w:p w14:paraId="391A5F3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124</w:t>
            </w:r>
          </w:p>
        </w:tc>
        <w:tc>
          <w:tcPr>
            <w:tcW w:w="719" w:type="dxa"/>
            <w:tcBorders>
              <w:top w:val="nil"/>
              <w:left w:val="nil"/>
              <w:bottom w:val="single" w:sz="4" w:space="0" w:color="auto"/>
              <w:right w:val="single" w:sz="4" w:space="0" w:color="auto"/>
            </w:tcBorders>
            <w:vAlign w:val="center"/>
          </w:tcPr>
          <w:p w14:paraId="43C37B5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w:t>
            </w:r>
          </w:p>
        </w:tc>
        <w:tc>
          <w:tcPr>
            <w:tcW w:w="701" w:type="dxa"/>
            <w:tcBorders>
              <w:top w:val="nil"/>
              <w:left w:val="nil"/>
              <w:bottom w:val="single" w:sz="4" w:space="0" w:color="auto"/>
              <w:right w:val="single" w:sz="4" w:space="0" w:color="auto"/>
            </w:tcBorders>
            <w:vAlign w:val="center"/>
          </w:tcPr>
          <w:p w14:paraId="3D5FF24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70%</w:t>
            </w:r>
          </w:p>
        </w:tc>
        <w:tc>
          <w:tcPr>
            <w:tcW w:w="708" w:type="dxa"/>
            <w:tcBorders>
              <w:top w:val="nil"/>
              <w:left w:val="nil"/>
              <w:bottom w:val="single" w:sz="4" w:space="0" w:color="auto"/>
              <w:right w:val="single" w:sz="4" w:space="0" w:color="auto"/>
            </w:tcBorders>
            <w:vAlign w:val="center"/>
          </w:tcPr>
          <w:p w14:paraId="24DE6BA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30%</w:t>
            </w:r>
          </w:p>
        </w:tc>
        <w:tc>
          <w:tcPr>
            <w:tcW w:w="848" w:type="dxa"/>
            <w:tcBorders>
              <w:top w:val="nil"/>
              <w:left w:val="nil"/>
              <w:bottom w:val="single" w:sz="4" w:space="0" w:color="auto"/>
              <w:right w:val="single" w:sz="4" w:space="0" w:color="auto"/>
            </w:tcBorders>
            <w:vAlign w:val="center"/>
          </w:tcPr>
          <w:p w14:paraId="03D5BC8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70%</w:t>
            </w:r>
          </w:p>
        </w:tc>
        <w:tc>
          <w:tcPr>
            <w:tcW w:w="1250" w:type="dxa"/>
            <w:tcBorders>
              <w:top w:val="nil"/>
              <w:left w:val="nil"/>
              <w:bottom w:val="single" w:sz="4" w:space="0" w:color="auto"/>
              <w:right w:val="single" w:sz="4" w:space="0" w:color="auto"/>
            </w:tcBorders>
            <w:vAlign w:val="center"/>
          </w:tcPr>
          <w:p w14:paraId="39AEDB2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041ABCB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31%</w:t>
            </w:r>
          </w:p>
        </w:tc>
        <w:tc>
          <w:tcPr>
            <w:tcW w:w="2196" w:type="dxa"/>
            <w:tcBorders>
              <w:top w:val="nil"/>
              <w:left w:val="nil"/>
              <w:bottom w:val="single" w:sz="4" w:space="0" w:color="auto"/>
              <w:right w:val="single" w:sz="4" w:space="0" w:color="auto"/>
            </w:tcBorders>
            <w:vAlign w:val="center"/>
          </w:tcPr>
          <w:p w14:paraId="10C685E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63%</w:t>
            </w:r>
          </w:p>
        </w:tc>
      </w:tr>
      <w:tr w:rsidR="004D4D43" w14:paraId="40E6CADB" w14:textId="77777777" w:rsidTr="00690AB8">
        <w:trPr>
          <w:trHeight w:val="300"/>
        </w:trPr>
        <w:tc>
          <w:tcPr>
            <w:tcW w:w="2137" w:type="dxa"/>
            <w:tcBorders>
              <w:top w:val="nil"/>
              <w:left w:val="single" w:sz="4" w:space="0" w:color="auto"/>
              <w:bottom w:val="single" w:sz="4" w:space="0" w:color="auto"/>
              <w:right w:val="single" w:sz="4" w:space="0" w:color="auto"/>
            </w:tcBorders>
            <w:vAlign w:val="center"/>
          </w:tcPr>
          <w:p w14:paraId="5F494F68"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EDUKIMIT</w:t>
            </w:r>
          </w:p>
        </w:tc>
        <w:tc>
          <w:tcPr>
            <w:tcW w:w="3537" w:type="dxa"/>
            <w:tcBorders>
              <w:top w:val="nil"/>
              <w:left w:val="nil"/>
              <w:bottom w:val="single" w:sz="4" w:space="0" w:color="auto"/>
              <w:right w:val="single" w:sz="4" w:space="0" w:color="auto"/>
            </w:tcBorders>
            <w:vAlign w:val="center"/>
          </w:tcPr>
          <w:p w14:paraId="1A78258C"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MP MESUES I GJUHES ANGLEZE</w:t>
            </w:r>
          </w:p>
        </w:tc>
        <w:tc>
          <w:tcPr>
            <w:tcW w:w="805" w:type="dxa"/>
            <w:tcBorders>
              <w:top w:val="nil"/>
              <w:left w:val="nil"/>
              <w:bottom w:val="single" w:sz="4" w:space="0" w:color="auto"/>
              <w:right w:val="single" w:sz="4" w:space="0" w:color="auto"/>
            </w:tcBorders>
            <w:vAlign w:val="center"/>
          </w:tcPr>
          <w:p w14:paraId="0E451A6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291</w:t>
            </w:r>
          </w:p>
        </w:tc>
        <w:tc>
          <w:tcPr>
            <w:tcW w:w="719" w:type="dxa"/>
            <w:tcBorders>
              <w:top w:val="nil"/>
              <w:left w:val="nil"/>
              <w:bottom w:val="single" w:sz="4" w:space="0" w:color="auto"/>
              <w:right w:val="single" w:sz="4" w:space="0" w:color="auto"/>
            </w:tcBorders>
            <w:vAlign w:val="center"/>
          </w:tcPr>
          <w:p w14:paraId="0C12407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48</w:t>
            </w:r>
          </w:p>
        </w:tc>
        <w:tc>
          <w:tcPr>
            <w:tcW w:w="701" w:type="dxa"/>
            <w:tcBorders>
              <w:top w:val="nil"/>
              <w:left w:val="nil"/>
              <w:bottom w:val="single" w:sz="4" w:space="0" w:color="auto"/>
              <w:right w:val="single" w:sz="4" w:space="0" w:color="auto"/>
            </w:tcBorders>
            <w:vAlign w:val="center"/>
          </w:tcPr>
          <w:p w14:paraId="333F589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71%</w:t>
            </w:r>
          </w:p>
        </w:tc>
        <w:tc>
          <w:tcPr>
            <w:tcW w:w="708" w:type="dxa"/>
            <w:tcBorders>
              <w:top w:val="nil"/>
              <w:left w:val="nil"/>
              <w:bottom w:val="single" w:sz="4" w:space="0" w:color="auto"/>
              <w:right w:val="single" w:sz="4" w:space="0" w:color="auto"/>
            </w:tcBorders>
            <w:vAlign w:val="center"/>
          </w:tcPr>
          <w:p w14:paraId="20375AE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47%</w:t>
            </w:r>
          </w:p>
        </w:tc>
        <w:tc>
          <w:tcPr>
            <w:tcW w:w="848" w:type="dxa"/>
            <w:tcBorders>
              <w:top w:val="nil"/>
              <w:left w:val="nil"/>
              <w:bottom w:val="single" w:sz="4" w:space="0" w:color="auto"/>
              <w:right w:val="single" w:sz="4" w:space="0" w:color="auto"/>
            </w:tcBorders>
            <w:vAlign w:val="center"/>
          </w:tcPr>
          <w:p w14:paraId="06A6F78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53%</w:t>
            </w:r>
          </w:p>
        </w:tc>
        <w:tc>
          <w:tcPr>
            <w:tcW w:w="1250" w:type="dxa"/>
            <w:tcBorders>
              <w:top w:val="nil"/>
              <w:left w:val="nil"/>
              <w:bottom w:val="single" w:sz="4" w:space="0" w:color="auto"/>
              <w:right w:val="single" w:sz="4" w:space="0" w:color="auto"/>
            </w:tcBorders>
            <w:vAlign w:val="center"/>
          </w:tcPr>
          <w:p w14:paraId="4E73DFC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4E5D6D7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29%</w:t>
            </w:r>
          </w:p>
        </w:tc>
        <w:tc>
          <w:tcPr>
            <w:tcW w:w="2196" w:type="dxa"/>
            <w:tcBorders>
              <w:top w:val="nil"/>
              <w:left w:val="nil"/>
              <w:bottom w:val="single" w:sz="4" w:space="0" w:color="auto"/>
              <w:right w:val="single" w:sz="4" w:space="0" w:color="auto"/>
            </w:tcBorders>
            <w:vAlign w:val="center"/>
          </w:tcPr>
          <w:p w14:paraId="713CB48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60%</w:t>
            </w:r>
          </w:p>
        </w:tc>
      </w:tr>
      <w:tr w:rsidR="004D4D43" w14:paraId="77D34EC2" w14:textId="77777777" w:rsidTr="00690AB8">
        <w:trPr>
          <w:trHeight w:val="300"/>
        </w:trPr>
        <w:tc>
          <w:tcPr>
            <w:tcW w:w="2137" w:type="dxa"/>
            <w:tcBorders>
              <w:top w:val="nil"/>
              <w:left w:val="single" w:sz="4" w:space="0" w:color="auto"/>
              <w:bottom w:val="single" w:sz="4" w:space="0" w:color="auto"/>
              <w:right w:val="single" w:sz="4" w:space="0" w:color="auto"/>
            </w:tcBorders>
            <w:vAlign w:val="center"/>
          </w:tcPr>
          <w:p w14:paraId="7100FA5D"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EDUKIMIT</w:t>
            </w:r>
          </w:p>
        </w:tc>
        <w:tc>
          <w:tcPr>
            <w:tcW w:w="3537" w:type="dxa"/>
            <w:tcBorders>
              <w:top w:val="nil"/>
              <w:left w:val="nil"/>
              <w:bottom w:val="single" w:sz="4" w:space="0" w:color="auto"/>
              <w:right w:val="single" w:sz="4" w:space="0" w:color="auto"/>
            </w:tcBorders>
            <w:vAlign w:val="center"/>
          </w:tcPr>
          <w:p w14:paraId="4D91B493"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MP MESUES I GJUHES GJERMANE</w:t>
            </w:r>
          </w:p>
        </w:tc>
        <w:tc>
          <w:tcPr>
            <w:tcW w:w="805" w:type="dxa"/>
            <w:tcBorders>
              <w:top w:val="nil"/>
              <w:left w:val="nil"/>
              <w:bottom w:val="single" w:sz="4" w:space="0" w:color="auto"/>
              <w:right w:val="single" w:sz="4" w:space="0" w:color="auto"/>
            </w:tcBorders>
            <w:vAlign w:val="center"/>
          </w:tcPr>
          <w:p w14:paraId="69C94FB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23</w:t>
            </w:r>
          </w:p>
        </w:tc>
        <w:tc>
          <w:tcPr>
            <w:tcW w:w="719" w:type="dxa"/>
            <w:tcBorders>
              <w:top w:val="nil"/>
              <w:left w:val="nil"/>
              <w:bottom w:val="single" w:sz="4" w:space="0" w:color="auto"/>
              <w:right w:val="single" w:sz="4" w:space="0" w:color="auto"/>
            </w:tcBorders>
            <w:vAlign w:val="center"/>
          </w:tcPr>
          <w:p w14:paraId="6B049B1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2ABE993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60%</w:t>
            </w:r>
          </w:p>
        </w:tc>
        <w:tc>
          <w:tcPr>
            <w:tcW w:w="708" w:type="dxa"/>
            <w:tcBorders>
              <w:top w:val="nil"/>
              <w:left w:val="nil"/>
              <w:bottom w:val="single" w:sz="4" w:space="0" w:color="auto"/>
              <w:right w:val="single" w:sz="4" w:space="0" w:color="auto"/>
            </w:tcBorders>
            <w:vAlign w:val="center"/>
          </w:tcPr>
          <w:p w14:paraId="6D09E24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42%</w:t>
            </w:r>
          </w:p>
        </w:tc>
        <w:tc>
          <w:tcPr>
            <w:tcW w:w="848" w:type="dxa"/>
            <w:tcBorders>
              <w:top w:val="nil"/>
              <w:left w:val="nil"/>
              <w:bottom w:val="single" w:sz="4" w:space="0" w:color="auto"/>
              <w:right w:val="single" w:sz="4" w:space="0" w:color="auto"/>
            </w:tcBorders>
            <w:vAlign w:val="center"/>
          </w:tcPr>
          <w:p w14:paraId="2F3A6FD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58%</w:t>
            </w:r>
          </w:p>
        </w:tc>
        <w:tc>
          <w:tcPr>
            <w:tcW w:w="1250" w:type="dxa"/>
            <w:tcBorders>
              <w:top w:val="nil"/>
              <w:left w:val="nil"/>
              <w:bottom w:val="single" w:sz="4" w:space="0" w:color="auto"/>
              <w:right w:val="single" w:sz="4" w:space="0" w:color="auto"/>
            </w:tcBorders>
            <w:vAlign w:val="center"/>
          </w:tcPr>
          <w:p w14:paraId="6FE1983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3C98912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40%</w:t>
            </w:r>
          </w:p>
        </w:tc>
        <w:tc>
          <w:tcPr>
            <w:tcW w:w="2196" w:type="dxa"/>
            <w:tcBorders>
              <w:top w:val="nil"/>
              <w:left w:val="nil"/>
              <w:bottom w:val="single" w:sz="4" w:space="0" w:color="auto"/>
              <w:right w:val="single" w:sz="4" w:space="0" w:color="auto"/>
            </w:tcBorders>
            <w:vAlign w:val="center"/>
          </w:tcPr>
          <w:p w14:paraId="4404663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20%</w:t>
            </w:r>
          </w:p>
        </w:tc>
      </w:tr>
      <w:tr w:rsidR="004D4D43" w14:paraId="1FA6E7D4" w14:textId="77777777" w:rsidTr="00690AB8">
        <w:trPr>
          <w:trHeight w:val="413"/>
        </w:trPr>
        <w:tc>
          <w:tcPr>
            <w:tcW w:w="2137" w:type="dxa"/>
            <w:tcBorders>
              <w:top w:val="nil"/>
              <w:left w:val="single" w:sz="4" w:space="0" w:color="auto"/>
              <w:bottom w:val="single" w:sz="4" w:space="0" w:color="auto"/>
              <w:right w:val="single" w:sz="4" w:space="0" w:color="auto"/>
            </w:tcBorders>
            <w:vAlign w:val="center"/>
          </w:tcPr>
          <w:p w14:paraId="00815A72"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EDUKIMIT</w:t>
            </w:r>
          </w:p>
        </w:tc>
        <w:tc>
          <w:tcPr>
            <w:tcW w:w="3537" w:type="dxa"/>
            <w:tcBorders>
              <w:top w:val="nil"/>
              <w:left w:val="nil"/>
              <w:bottom w:val="single" w:sz="4" w:space="0" w:color="auto"/>
              <w:right w:val="single" w:sz="4" w:space="0" w:color="auto"/>
            </w:tcBorders>
            <w:vAlign w:val="center"/>
          </w:tcPr>
          <w:p w14:paraId="7D778587"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MP MESUES PER ARSIM FILLOR</w:t>
            </w:r>
          </w:p>
        </w:tc>
        <w:tc>
          <w:tcPr>
            <w:tcW w:w="805" w:type="dxa"/>
            <w:tcBorders>
              <w:top w:val="nil"/>
              <w:left w:val="nil"/>
              <w:bottom w:val="single" w:sz="4" w:space="0" w:color="auto"/>
              <w:right w:val="single" w:sz="4" w:space="0" w:color="auto"/>
            </w:tcBorders>
            <w:vAlign w:val="center"/>
          </w:tcPr>
          <w:p w14:paraId="6D4A7C2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287</w:t>
            </w:r>
          </w:p>
        </w:tc>
        <w:tc>
          <w:tcPr>
            <w:tcW w:w="719" w:type="dxa"/>
            <w:tcBorders>
              <w:top w:val="nil"/>
              <w:left w:val="nil"/>
              <w:bottom w:val="single" w:sz="4" w:space="0" w:color="auto"/>
              <w:right w:val="single" w:sz="4" w:space="0" w:color="auto"/>
            </w:tcBorders>
            <w:vAlign w:val="center"/>
          </w:tcPr>
          <w:p w14:paraId="5D8925E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96</w:t>
            </w:r>
          </w:p>
        </w:tc>
        <w:tc>
          <w:tcPr>
            <w:tcW w:w="701" w:type="dxa"/>
            <w:tcBorders>
              <w:top w:val="nil"/>
              <w:left w:val="nil"/>
              <w:bottom w:val="single" w:sz="4" w:space="0" w:color="auto"/>
              <w:right w:val="single" w:sz="4" w:space="0" w:color="auto"/>
            </w:tcBorders>
            <w:vAlign w:val="center"/>
          </w:tcPr>
          <w:p w14:paraId="717FEB0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80%</w:t>
            </w:r>
          </w:p>
        </w:tc>
        <w:tc>
          <w:tcPr>
            <w:tcW w:w="708" w:type="dxa"/>
            <w:tcBorders>
              <w:top w:val="nil"/>
              <w:left w:val="nil"/>
              <w:bottom w:val="single" w:sz="4" w:space="0" w:color="auto"/>
              <w:right w:val="single" w:sz="4" w:space="0" w:color="auto"/>
            </w:tcBorders>
            <w:vAlign w:val="center"/>
          </w:tcPr>
          <w:p w14:paraId="5367684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46%</w:t>
            </w:r>
          </w:p>
        </w:tc>
        <w:tc>
          <w:tcPr>
            <w:tcW w:w="848" w:type="dxa"/>
            <w:tcBorders>
              <w:top w:val="nil"/>
              <w:left w:val="nil"/>
              <w:bottom w:val="single" w:sz="4" w:space="0" w:color="auto"/>
              <w:right w:val="single" w:sz="4" w:space="0" w:color="auto"/>
            </w:tcBorders>
            <w:vAlign w:val="center"/>
          </w:tcPr>
          <w:p w14:paraId="4117EFE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54%</w:t>
            </w:r>
          </w:p>
        </w:tc>
        <w:tc>
          <w:tcPr>
            <w:tcW w:w="1250" w:type="dxa"/>
            <w:tcBorders>
              <w:top w:val="nil"/>
              <w:left w:val="nil"/>
              <w:bottom w:val="single" w:sz="4" w:space="0" w:color="auto"/>
              <w:right w:val="single" w:sz="4" w:space="0" w:color="auto"/>
            </w:tcBorders>
            <w:vAlign w:val="center"/>
          </w:tcPr>
          <w:p w14:paraId="4E5BBD7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3080A02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20%</w:t>
            </w:r>
          </w:p>
        </w:tc>
        <w:tc>
          <w:tcPr>
            <w:tcW w:w="2196" w:type="dxa"/>
            <w:tcBorders>
              <w:top w:val="nil"/>
              <w:left w:val="nil"/>
              <w:bottom w:val="single" w:sz="4" w:space="0" w:color="auto"/>
              <w:right w:val="single" w:sz="4" w:space="0" w:color="auto"/>
            </w:tcBorders>
            <w:vAlign w:val="center"/>
          </w:tcPr>
          <w:p w14:paraId="518CBFC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65%</w:t>
            </w:r>
          </w:p>
        </w:tc>
      </w:tr>
      <w:tr w:rsidR="004D4D43" w14:paraId="557DE193" w14:textId="77777777" w:rsidTr="00690AB8">
        <w:trPr>
          <w:trHeight w:val="450"/>
        </w:trPr>
        <w:tc>
          <w:tcPr>
            <w:tcW w:w="2137" w:type="dxa"/>
            <w:tcBorders>
              <w:top w:val="nil"/>
              <w:left w:val="single" w:sz="4" w:space="0" w:color="auto"/>
              <w:bottom w:val="single" w:sz="4" w:space="0" w:color="auto"/>
              <w:right w:val="single" w:sz="4" w:space="0" w:color="auto"/>
            </w:tcBorders>
            <w:vAlign w:val="center"/>
          </w:tcPr>
          <w:p w14:paraId="61186703"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EDUKIMIT</w:t>
            </w:r>
          </w:p>
        </w:tc>
        <w:tc>
          <w:tcPr>
            <w:tcW w:w="3537" w:type="dxa"/>
            <w:tcBorders>
              <w:top w:val="nil"/>
              <w:left w:val="nil"/>
              <w:bottom w:val="single" w:sz="4" w:space="0" w:color="auto"/>
              <w:right w:val="single" w:sz="4" w:space="0" w:color="auto"/>
            </w:tcBorders>
            <w:vAlign w:val="center"/>
          </w:tcPr>
          <w:p w14:paraId="0034C45F"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MP PSIKOLOGJI SHKOLLORE DHE ZHVILLIMORE</w:t>
            </w:r>
          </w:p>
        </w:tc>
        <w:tc>
          <w:tcPr>
            <w:tcW w:w="805" w:type="dxa"/>
            <w:tcBorders>
              <w:top w:val="nil"/>
              <w:left w:val="nil"/>
              <w:bottom w:val="single" w:sz="4" w:space="0" w:color="auto"/>
              <w:right w:val="single" w:sz="4" w:space="0" w:color="auto"/>
            </w:tcBorders>
            <w:vAlign w:val="center"/>
          </w:tcPr>
          <w:p w14:paraId="035E21A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111</w:t>
            </w:r>
          </w:p>
        </w:tc>
        <w:tc>
          <w:tcPr>
            <w:tcW w:w="719" w:type="dxa"/>
            <w:tcBorders>
              <w:top w:val="nil"/>
              <w:left w:val="nil"/>
              <w:bottom w:val="single" w:sz="4" w:space="0" w:color="auto"/>
              <w:right w:val="single" w:sz="4" w:space="0" w:color="auto"/>
            </w:tcBorders>
            <w:vAlign w:val="center"/>
          </w:tcPr>
          <w:p w14:paraId="4D3E569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22</w:t>
            </w:r>
          </w:p>
        </w:tc>
        <w:tc>
          <w:tcPr>
            <w:tcW w:w="701" w:type="dxa"/>
            <w:tcBorders>
              <w:top w:val="nil"/>
              <w:left w:val="nil"/>
              <w:bottom w:val="single" w:sz="4" w:space="0" w:color="auto"/>
              <w:right w:val="single" w:sz="4" w:space="0" w:color="auto"/>
            </w:tcBorders>
            <w:vAlign w:val="center"/>
          </w:tcPr>
          <w:p w14:paraId="6B8CD34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78%</w:t>
            </w:r>
          </w:p>
        </w:tc>
        <w:tc>
          <w:tcPr>
            <w:tcW w:w="708" w:type="dxa"/>
            <w:tcBorders>
              <w:top w:val="nil"/>
              <w:left w:val="nil"/>
              <w:bottom w:val="single" w:sz="4" w:space="0" w:color="auto"/>
              <w:right w:val="single" w:sz="4" w:space="0" w:color="auto"/>
            </w:tcBorders>
            <w:vAlign w:val="center"/>
          </w:tcPr>
          <w:p w14:paraId="14923E7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32%</w:t>
            </w:r>
          </w:p>
        </w:tc>
        <w:tc>
          <w:tcPr>
            <w:tcW w:w="848" w:type="dxa"/>
            <w:tcBorders>
              <w:top w:val="nil"/>
              <w:left w:val="nil"/>
              <w:bottom w:val="single" w:sz="4" w:space="0" w:color="auto"/>
              <w:right w:val="single" w:sz="4" w:space="0" w:color="auto"/>
            </w:tcBorders>
            <w:vAlign w:val="center"/>
          </w:tcPr>
          <w:p w14:paraId="4973DFE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68%</w:t>
            </w:r>
          </w:p>
        </w:tc>
        <w:tc>
          <w:tcPr>
            <w:tcW w:w="1250" w:type="dxa"/>
            <w:tcBorders>
              <w:top w:val="nil"/>
              <w:left w:val="nil"/>
              <w:bottom w:val="single" w:sz="4" w:space="0" w:color="auto"/>
              <w:right w:val="single" w:sz="4" w:space="0" w:color="auto"/>
            </w:tcBorders>
            <w:vAlign w:val="center"/>
          </w:tcPr>
          <w:p w14:paraId="7D619E5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250498B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22%</w:t>
            </w:r>
          </w:p>
        </w:tc>
        <w:tc>
          <w:tcPr>
            <w:tcW w:w="2196" w:type="dxa"/>
            <w:tcBorders>
              <w:top w:val="nil"/>
              <w:left w:val="nil"/>
              <w:bottom w:val="single" w:sz="4" w:space="0" w:color="auto"/>
              <w:right w:val="single" w:sz="4" w:space="0" w:color="auto"/>
            </w:tcBorders>
            <w:vAlign w:val="center"/>
          </w:tcPr>
          <w:p w14:paraId="3C63A35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52%</w:t>
            </w:r>
          </w:p>
        </w:tc>
      </w:tr>
      <w:tr w:rsidR="004D4D43" w14:paraId="4F5E2405" w14:textId="77777777" w:rsidTr="00690AB8">
        <w:trPr>
          <w:trHeight w:val="422"/>
        </w:trPr>
        <w:tc>
          <w:tcPr>
            <w:tcW w:w="2137" w:type="dxa"/>
            <w:tcBorders>
              <w:top w:val="nil"/>
              <w:left w:val="single" w:sz="4" w:space="0" w:color="auto"/>
              <w:bottom w:val="single" w:sz="4" w:space="0" w:color="auto"/>
              <w:right w:val="single" w:sz="4" w:space="0" w:color="auto"/>
            </w:tcBorders>
            <w:vAlign w:val="center"/>
          </w:tcPr>
          <w:p w14:paraId="59439B3E"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EDUKIMIT</w:t>
            </w:r>
          </w:p>
        </w:tc>
        <w:tc>
          <w:tcPr>
            <w:tcW w:w="3537" w:type="dxa"/>
            <w:tcBorders>
              <w:top w:val="nil"/>
              <w:left w:val="nil"/>
              <w:bottom w:val="single" w:sz="4" w:space="0" w:color="auto"/>
              <w:right w:val="single" w:sz="4" w:space="0" w:color="auto"/>
            </w:tcBorders>
            <w:vAlign w:val="center"/>
          </w:tcPr>
          <w:p w14:paraId="11A7875F" w14:textId="77777777" w:rsidR="004D4D43" w:rsidRDefault="00000000" w:rsidP="00805F17">
            <w:pPr>
              <w:rPr>
                <w:rFonts w:ascii="Times New Roman Regular" w:hAnsi="Times New Roman Regular" w:cs="Times New Roman Regular"/>
                <w:color w:val="000000"/>
                <w:lang w:val="it-IT"/>
              </w:rPr>
            </w:pPr>
            <w:r>
              <w:rPr>
                <w:rFonts w:ascii="Times New Roman Regular" w:hAnsi="Times New Roman Regular" w:cs="Times New Roman Regular"/>
                <w:color w:val="000000"/>
                <w:lang w:val="it-IT"/>
              </w:rPr>
              <w:t>MP SHERBIME SOCIALE DHE KOMUNITARE</w:t>
            </w:r>
          </w:p>
        </w:tc>
        <w:tc>
          <w:tcPr>
            <w:tcW w:w="805" w:type="dxa"/>
            <w:tcBorders>
              <w:top w:val="nil"/>
              <w:left w:val="nil"/>
              <w:bottom w:val="single" w:sz="4" w:space="0" w:color="auto"/>
              <w:right w:val="single" w:sz="4" w:space="0" w:color="auto"/>
            </w:tcBorders>
            <w:vAlign w:val="center"/>
          </w:tcPr>
          <w:p w14:paraId="630105E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68</w:t>
            </w:r>
          </w:p>
        </w:tc>
        <w:tc>
          <w:tcPr>
            <w:tcW w:w="719" w:type="dxa"/>
            <w:tcBorders>
              <w:top w:val="nil"/>
              <w:left w:val="nil"/>
              <w:bottom w:val="single" w:sz="4" w:space="0" w:color="auto"/>
              <w:right w:val="single" w:sz="4" w:space="0" w:color="auto"/>
            </w:tcBorders>
            <w:vAlign w:val="center"/>
          </w:tcPr>
          <w:p w14:paraId="394D3AB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62D1CA8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87%</w:t>
            </w:r>
          </w:p>
        </w:tc>
        <w:tc>
          <w:tcPr>
            <w:tcW w:w="708" w:type="dxa"/>
            <w:tcBorders>
              <w:top w:val="nil"/>
              <w:left w:val="nil"/>
              <w:bottom w:val="single" w:sz="4" w:space="0" w:color="auto"/>
              <w:right w:val="single" w:sz="4" w:space="0" w:color="auto"/>
            </w:tcBorders>
            <w:vAlign w:val="center"/>
          </w:tcPr>
          <w:p w14:paraId="2554882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40%</w:t>
            </w:r>
          </w:p>
        </w:tc>
        <w:tc>
          <w:tcPr>
            <w:tcW w:w="848" w:type="dxa"/>
            <w:tcBorders>
              <w:top w:val="nil"/>
              <w:left w:val="nil"/>
              <w:bottom w:val="single" w:sz="4" w:space="0" w:color="auto"/>
              <w:right w:val="single" w:sz="4" w:space="0" w:color="auto"/>
            </w:tcBorders>
            <w:vAlign w:val="center"/>
          </w:tcPr>
          <w:p w14:paraId="36F7D61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60%</w:t>
            </w:r>
          </w:p>
        </w:tc>
        <w:tc>
          <w:tcPr>
            <w:tcW w:w="1250" w:type="dxa"/>
            <w:tcBorders>
              <w:top w:val="nil"/>
              <w:left w:val="nil"/>
              <w:bottom w:val="single" w:sz="4" w:space="0" w:color="auto"/>
              <w:right w:val="single" w:sz="4" w:space="0" w:color="auto"/>
            </w:tcBorders>
            <w:vAlign w:val="center"/>
          </w:tcPr>
          <w:p w14:paraId="5CDE459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561FB18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13%</w:t>
            </w:r>
          </w:p>
        </w:tc>
        <w:tc>
          <w:tcPr>
            <w:tcW w:w="2196" w:type="dxa"/>
            <w:tcBorders>
              <w:top w:val="nil"/>
              <w:left w:val="nil"/>
              <w:bottom w:val="single" w:sz="4" w:space="0" w:color="auto"/>
              <w:right w:val="single" w:sz="4" w:space="0" w:color="auto"/>
            </w:tcBorders>
            <w:vAlign w:val="center"/>
          </w:tcPr>
          <w:p w14:paraId="18E975E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53%</w:t>
            </w:r>
          </w:p>
        </w:tc>
      </w:tr>
      <w:tr w:rsidR="004D4D43" w14:paraId="312711EE" w14:textId="77777777" w:rsidTr="00690AB8">
        <w:trPr>
          <w:trHeight w:val="675"/>
        </w:trPr>
        <w:tc>
          <w:tcPr>
            <w:tcW w:w="2137" w:type="dxa"/>
            <w:tcBorders>
              <w:top w:val="nil"/>
              <w:left w:val="single" w:sz="4" w:space="0" w:color="auto"/>
              <w:bottom w:val="single" w:sz="4" w:space="0" w:color="auto"/>
              <w:right w:val="single" w:sz="4" w:space="0" w:color="auto"/>
            </w:tcBorders>
            <w:vAlign w:val="center"/>
          </w:tcPr>
          <w:p w14:paraId="6998B79E" w14:textId="77777777" w:rsidR="004D4D43" w:rsidRDefault="00000000" w:rsidP="00805F17">
            <w:pPr>
              <w:rPr>
                <w:rFonts w:ascii="Times New Roman Regular" w:hAnsi="Times New Roman Regular" w:cs="Times New Roman Regular"/>
                <w:color w:val="000000"/>
                <w:lang w:val="it-IT"/>
              </w:rPr>
            </w:pPr>
            <w:r>
              <w:rPr>
                <w:rFonts w:ascii="Times New Roman Regular" w:hAnsi="Times New Roman Regular" w:cs="Times New Roman Regular"/>
                <w:color w:val="000000"/>
                <w:lang w:val="it-IT"/>
              </w:rPr>
              <w:t>FAKULTETI I TEKNOLOGJISE SE INFORMACIONIT</w:t>
            </w:r>
          </w:p>
        </w:tc>
        <w:tc>
          <w:tcPr>
            <w:tcW w:w="3537" w:type="dxa"/>
            <w:tcBorders>
              <w:top w:val="nil"/>
              <w:left w:val="nil"/>
              <w:bottom w:val="single" w:sz="4" w:space="0" w:color="auto"/>
              <w:right w:val="single" w:sz="4" w:space="0" w:color="auto"/>
            </w:tcBorders>
            <w:vAlign w:val="center"/>
          </w:tcPr>
          <w:p w14:paraId="22C92681"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BA TEKNOLOGJI INFORMACIONI</w:t>
            </w:r>
          </w:p>
        </w:tc>
        <w:tc>
          <w:tcPr>
            <w:tcW w:w="805" w:type="dxa"/>
            <w:tcBorders>
              <w:top w:val="nil"/>
              <w:left w:val="nil"/>
              <w:bottom w:val="single" w:sz="4" w:space="0" w:color="auto"/>
              <w:right w:val="single" w:sz="4" w:space="0" w:color="auto"/>
            </w:tcBorders>
            <w:vAlign w:val="center"/>
          </w:tcPr>
          <w:p w14:paraId="19D6F13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151</w:t>
            </w:r>
          </w:p>
        </w:tc>
        <w:tc>
          <w:tcPr>
            <w:tcW w:w="719" w:type="dxa"/>
            <w:tcBorders>
              <w:top w:val="nil"/>
              <w:left w:val="nil"/>
              <w:bottom w:val="single" w:sz="4" w:space="0" w:color="auto"/>
              <w:right w:val="single" w:sz="4" w:space="0" w:color="auto"/>
            </w:tcBorders>
            <w:vAlign w:val="center"/>
          </w:tcPr>
          <w:p w14:paraId="65F18AD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7E6890E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80%</w:t>
            </w:r>
          </w:p>
        </w:tc>
        <w:tc>
          <w:tcPr>
            <w:tcW w:w="708" w:type="dxa"/>
            <w:tcBorders>
              <w:top w:val="nil"/>
              <w:left w:val="nil"/>
              <w:bottom w:val="single" w:sz="4" w:space="0" w:color="auto"/>
              <w:right w:val="single" w:sz="4" w:space="0" w:color="auto"/>
            </w:tcBorders>
            <w:vAlign w:val="center"/>
          </w:tcPr>
          <w:p w14:paraId="0C8CDC1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12%</w:t>
            </w:r>
          </w:p>
        </w:tc>
        <w:tc>
          <w:tcPr>
            <w:tcW w:w="848" w:type="dxa"/>
            <w:tcBorders>
              <w:top w:val="nil"/>
              <w:left w:val="nil"/>
              <w:bottom w:val="single" w:sz="4" w:space="0" w:color="auto"/>
              <w:right w:val="single" w:sz="4" w:space="0" w:color="auto"/>
            </w:tcBorders>
            <w:vAlign w:val="center"/>
          </w:tcPr>
          <w:p w14:paraId="12E4524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78%</w:t>
            </w:r>
          </w:p>
        </w:tc>
        <w:tc>
          <w:tcPr>
            <w:tcW w:w="1250" w:type="dxa"/>
            <w:tcBorders>
              <w:top w:val="nil"/>
              <w:left w:val="nil"/>
              <w:bottom w:val="single" w:sz="4" w:space="0" w:color="auto"/>
              <w:right w:val="single" w:sz="4" w:space="0" w:color="auto"/>
            </w:tcBorders>
            <w:vAlign w:val="center"/>
          </w:tcPr>
          <w:p w14:paraId="5C34FAD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12%</w:t>
            </w:r>
          </w:p>
        </w:tc>
        <w:tc>
          <w:tcPr>
            <w:tcW w:w="1384" w:type="dxa"/>
            <w:tcBorders>
              <w:top w:val="nil"/>
              <w:left w:val="nil"/>
              <w:bottom w:val="single" w:sz="4" w:space="0" w:color="auto"/>
              <w:right w:val="single" w:sz="4" w:space="0" w:color="auto"/>
            </w:tcBorders>
            <w:vAlign w:val="center"/>
          </w:tcPr>
          <w:p w14:paraId="7787881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20%</w:t>
            </w:r>
          </w:p>
        </w:tc>
        <w:tc>
          <w:tcPr>
            <w:tcW w:w="2196" w:type="dxa"/>
            <w:tcBorders>
              <w:top w:val="nil"/>
              <w:left w:val="nil"/>
              <w:bottom w:val="single" w:sz="4" w:space="0" w:color="auto"/>
              <w:right w:val="single" w:sz="4" w:space="0" w:color="auto"/>
            </w:tcBorders>
            <w:vAlign w:val="center"/>
          </w:tcPr>
          <w:p w14:paraId="257C6B2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44%</w:t>
            </w:r>
          </w:p>
        </w:tc>
      </w:tr>
      <w:tr w:rsidR="004D4D43" w14:paraId="6F7EB493" w14:textId="77777777" w:rsidTr="00690AB8">
        <w:trPr>
          <w:trHeight w:val="675"/>
        </w:trPr>
        <w:tc>
          <w:tcPr>
            <w:tcW w:w="2137" w:type="dxa"/>
            <w:tcBorders>
              <w:top w:val="nil"/>
              <w:left w:val="single" w:sz="4" w:space="0" w:color="auto"/>
              <w:bottom w:val="single" w:sz="4" w:space="0" w:color="auto"/>
              <w:right w:val="single" w:sz="4" w:space="0" w:color="auto"/>
            </w:tcBorders>
            <w:vAlign w:val="center"/>
          </w:tcPr>
          <w:p w14:paraId="42E7A6BC" w14:textId="77777777" w:rsidR="004D4D43" w:rsidRDefault="00000000" w:rsidP="00805F17">
            <w:pPr>
              <w:rPr>
                <w:rFonts w:ascii="Times New Roman Regular" w:hAnsi="Times New Roman Regular" w:cs="Times New Roman Regular"/>
                <w:color w:val="000000"/>
                <w:lang w:val="it-IT"/>
              </w:rPr>
            </w:pPr>
            <w:r>
              <w:rPr>
                <w:rFonts w:ascii="Times New Roman Regular" w:hAnsi="Times New Roman Regular" w:cs="Times New Roman Regular"/>
                <w:color w:val="000000"/>
                <w:lang w:val="it-IT"/>
              </w:rPr>
              <w:t>FAKULTETI I TEKNOLOGJISE SE INFORMACIONIT</w:t>
            </w:r>
          </w:p>
        </w:tc>
        <w:tc>
          <w:tcPr>
            <w:tcW w:w="3537" w:type="dxa"/>
            <w:tcBorders>
              <w:top w:val="nil"/>
              <w:left w:val="nil"/>
              <w:bottom w:val="single" w:sz="4" w:space="0" w:color="auto"/>
              <w:right w:val="single" w:sz="4" w:space="0" w:color="auto"/>
            </w:tcBorders>
            <w:vAlign w:val="center"/>
          </w:tcPr>
          <w:p w14:paraId="4BF45AE1"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BA SHKENCA KOMPJUTERIKE</w:t>
            </w:r>
          </w:p>
        </w:tc>
        <w:tc>
          <w:tcPr>
            <w:tcW w:w="805" w:type="dxa"/>
            <w:tcBorders>
              <w:top w:val="nil"/>
              <w:left w:val="nil"/>
              <w:bottom w:val="single" w:sz="4" w:space="0" w:color="auto"/>
              <w:right w:val="single" w:sz="4" w:space="0" w:color="auto"/>
            </w:tcBorders>
            <w:vAlign w:val="center"/>
          </w:tcPr>
          <w:p w14:paraId="784F48B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255</w:t>
            </w:r>
          </w:p>
        </w:tc>
        <w:tc>
          <w:tcPr>
            <w:tcW w:w="719" w:type="dxa"/>
            <w:tcBorders>
              <w:top w:val="nil"/>
              <w:left w:val="nil"/>
              <w:bottom w:val="single" w:sz="4" w:space="0" w:color="auto"/>
              <w:right w:val="single" w:sz="4" w:space="0" w:color="auto"/>
            </w:tcBorders>
            <w:vAlign w:val="center"/>
          </w:tcPr>
          <w:p w14:paraId="14A6AD8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595B6A9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88%</w:t>
            </w:r>
          </w:p>
        </w:tc>
        <w:tc>
          <w:tcPr>
            <w:tcW w:w="708" w:type="dxa"/>
            <w:tcBorders>
              <w:top w:val="nil"/>
              <w:left w:val="nil"/>
              <w:bottom w:val="single" w:sz="4" w:space="0" w:color="auto"/>
              <w:right w:val="single" w:sz="4" w:space="0" w:color="auto"/>
            </w:tcBorders>
            <w:vAlign w:val="center"/>
          </w:tcPr>
          <w:p w14:paraId="2315AB5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27%</w:t>
            </w:r>
          </w:p>
        </w:tc>
        <w:tc>
          <w:tcPr>
            <w:tcW w:w="848" w:type="dxa"/>
            <w:tcBorders>
              <w:top w:val="nil"/>
              <w:left w:val="nil"/>
              <w:bottom w:val="single" w:sz="4" w:space="0" w:color="auto"/>
              <w:right w:val="single" w:sz="4" w:space="0" w:color="auto"/>
            </w:tcBorders>
            <w:vAlign w:val="center"/>
          </w:tcPr>
          <w:p w14:paraId="115B7CE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53%</w:t>
            </w:r>
          </w:p>
        </w:tc>
        <w:tc>
          <w:tcPr>
            <w:tcW w:w="1250" w:type="dxa"/>
            <w:tcBorders>
              <w:top w:val="nil"/>
              <w:left w:val="nil"/>
              <w:bottom w:val="single" w:sz="4" w:space="0" w:color="auto"/>
              <w:right w:val="single" w:sz="4" w:space="0" w:color="auto"/>
            </w:tcBorders>
            <w:vAlign w:val="center"/>
          </w:tcPr>
          <w:p w14:paraId="7DD28DC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23%</w:t>
            </w:r>
          </w:p>
        </w:tc>
        <w:tc>
          <w:tcPr>
            <w:tcW w:w="1384" w:type="dxa"/>
            <w:tcBorders>
              <w:top w:val="nil"/>
              <w:left w:val="nil"/>
              <w:bottom w:val="single" w:sz="4" w:space="0" w:color="auto"/>
              <w:right w:val="single" w:sz="4" w:space="0" w:color="auto"/>
            </w:tcBorders>
            <w:vAlign w:val="center"/>
          </w:tcPr>
          <w:p w14:paraId="119583B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12%</w:t>
            </w:r>
          </w:p>
        </w:tc>
        <w:tc>
          <w:tcPr>
            <w:tcW w:w="2196" w:type="dxa"/>
            <w:tcBorders>
              <w:top w:val="nil"/>
              <w:left w:val="nil"/>
              <w:bottom w:val="single" w:sz="4" w:space="0" w:color="auto"/>
              <w:right w:val="single" w:sz="4" w:space="0" w:color="auto"/>
            </w:tcBorders>
            <w:vAlign w:val="center"/>
          </w:tcPr>
          <w:p w14:paraId="2FEB433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37%</w:t>
            </w:r>
          </w:p>
        </w:tc>
      </w:tr>
      <w:tr w:rsidR="004D4D43" w14:paraId="3E3231CF" w14:textId="77777777" w:rsidTr="00690AB8">
        <w:trPr>
          <w:trHeight w:val="675"/>
        </w:trPr>
        <w:tc>
          <w:tcPr>
            <w:tcW w:w="2137" w:type="dxa"/>
            <w:tcBorders>
              <w:top w:val="nil"/>
              <w:left w:val="single" w:sz="4" w:space="0" w:color="auto"/>
              <w:bottom w:val="single" w:sz="4" w:space="0" w:color="auto"/>
              <w:right w:val="single" w:sz="4" w:space="0" w:color="auto"/>
            </w:tcBorders>
            <w:vAlign w:val="center"/>
          </w:tcPr>
          <w:p w14:paraId="6AE2678E" w14:textId="77777777" w:rsidR="004D4D43" w:rsidRDefault="00000000" w:rsidP="00805F17">
            <w:pPr>
              <w:rPr>
                <w:rFonts w:ascii="Times New Roman Regular" w:hAnsi="Times New Roman Regular" w:cs="Times New Roman Regular"/>
                <w:color w:val="000000"/>
                <w:lang w:val="it-IT"/>
              </w:rPr>
            </w:pPr>
            <w:r>
              <w:rPr>
                <w:rFonts w:ascii="Times New Roman Regular" w:hAnsi="Times New Roman Regular" w:cs="Times New Roman Regular"/>
                <w:color w:val="000000"/>
                <w:lang w:val="it-IT"/>
              </w:rPr>
              <w:t>FAKULTETI I TEKNOLOGJISE SE INFORMACIONIT</w:t>
            </w:r>
          </w:p>
        </w:tc>
        <w:tc>
          <w:tcPr>
            <w:tcW w:w="3537" w:type="dxa"/>
            <w:tcBorders>
              <w:top w:val="nil"/>
              <w:left w:val="nil"/>
              <w:bottom w:val="single" w:sz="4" w:space="0" w:color="auto"/>
              <w:right w:val="single" w:sz="4" w:space="0" w:color="auto"/>
            </w:tcBorders>
            <w:vAlign w:val="center"/>
          </w:tcPr>
          <w:p w14:paraId="0AABB20B"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BA SISTEME INFORMACIONI</w:t>
            </w:r>
          </w:p>
        </w:tc>
        <w:tc>
          <w:tcPr>
            <w:tcW w:w="805" w:type="dxa"/>
            <w:tcBorders>
              <w:top w:val="nil"/>
              <w:left w:val="nil"/>
              <w:bottom w:val="single" w:sz="4" w:space="0" w:color="auto"/>
              <w:right w:val="single" w:sz="4" w:space="0" w:color="auto"/>
            </w:tcBorders>
            <w:vAlign w:val="center"/>
          </w:tcPr>
          <w:p w14:paraId="77DA026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85</w:t>
            </w:r>
          </w:p>
        </w:tc>
        <w:tc>
          <w:tcPr>
            <w:tcW w:w="719" w:type="dxa"/>
            <w:tcBorders>
              <w:top w:val="nil"/>
              <w:left w:val="nil"/>
              <w:bottom w:val="single" w:sz="4" w:space="0" w:color="auto"/>
              <w:right w:val="single" w:sz="4" w:space="0" w:color="auto"/>
            </w:tcBorders>
            <w:vAlign w:val="center"/>
          </w:tcPr>
          <w:p w14:paraId="019BCC7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50FED16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78%</w:t>
            </w:r>
          </w:p>
        </w:tc>
        <w:tc>
          <w:tcPr>
            <w:tcW w:w="708" w:type="dxa"/>
            <w:tcBorders>
              <w:top w:val="nil"/>
              <w:left w:val="nil"/>
              <w:bottom w:val="single" w:sz="4" w:space="0" w:color="auto"/>
              <w:right w:val="single" w:sz="4" w:space="0" w:color="auto"/>
            </w:tcBorders>
            <w:vAlign w:val="center"/>
          </w:tcPr>
          <w:p w14:paraId="5AB4722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w:t>
            </w:r>
          </w:p>
        </w:tc>
        <w:tc>
          <w:tcPr>
            <w:tcW w:w="848" w:type="dxa"/>
            <w:tcBorders>
              <w:top w:val="nil"/>
              <w:left w:val="nil"/>
              <w:bottom w:val="single" w:sz="4" w:space="0" w:color="auto"/>
              <w:right w:val="single" w:sz="4" w:space="0" w:color="auto"/>
            </w:tcBorders>
            <w:vAlign w:val="center"/>
          </w:tcPr>
          <w:p w14:paraId="578B17C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93%</w:t>
            </w:r>
          </w:p>
        </w:tc>
        <w:tc>
          <w:tcPr>
            <w:tcW w:w="1250" w:type="dxa"/>
            <w:tcBorders>
              <w:top w:val="nil"/>
              <w:left w:val="nil"/>
              <w:bottom w:val="single" w:sz="4" w:space="0" w:color="auto"/>
              <w:right w:val="single" w:sz="4" w:space="0" w:color="auto"/>
            </w:tcBorders>
            <w:vAlign w:val="center"/>
          </w:tcPr>
          <w:p w14:paraId="0E1C2B8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w:t>
            </w:r>
          </w:p>
        </w:tc>
        <w:tc>
          <w:tcPr>
            <w:tcW w:w="1384" w:type="dxa"/>
            <w:tcBorders>
              <w:top w:val="nil"/>
              <w:left w:val="nil"/>
              <w:bottom w:val="single" w:sz="4" w:space="0" w:color="auto"/>
              <w:right w:val="single" w:sz="4" w:space="0" w:color="auto"/>
            </w:tcBorders>
            <w:vAlign w:val="center"/>
          </w:tcPr>
          <w:p w14:paraId="69BF762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22%</w:t>
            </w:r>
          </w:p>
        </w:tc>
        <w:tc>
          <w:tcPr>
            <w:tcW w:w="2196" w:type="dxa"/>
            <w:tcBorders>
              <w:top w:val="nil"/>
              <w:left w:val="nil"/>
              <w:bottom w:val="single" w:sz="4" w:space="0" w:color="auto"/>
              <w:right w:val="single" w:sz="4" w:space="0" w:color="auto"/>
            </w:tcBorders>
            <w:vAlign w:val="center"/>
          </w:tcPr>
          <w:p w14:paraId="7125476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41%</w:t>
            </w:r>
          </w:p>
        </w:tc>
      </w:tr>
      <w:tr w:rsidR="004D4D43" w14:paraId="40052E5E" w14:textId="77777777" w:rsidTr="00690AB8">
        <w:trPr>
          <w:trHeight w:val="675"/>
        </w:trPr>
        <w:tc>
          <w:tcPr>
            <w:tcW w:w="2137" w:type="dxa"/>
            <w:tcBorders>
              <w:top w:val="nil"/>
              <w:left w:val="single" w:sz="4" w:space="0" w:color="auto"/>
              <w:bottom w:val="single" w:sz="4" w:space="0" w:color="auto"/>
              <w:right w:val="single" w:sz="4" w:space="0" w:color="auto"/>
            </w:tcBorders>
            <w:vAlign w:val="center"/>
          </w:tcPr>
          <w:p w14:paraId="26ADACF0" w14:textId="77777777" w:rsidR="004D4D43" w:rsidRDefault="00000000" w:rsidP="00805F17">
            <w:pPr>
              <w:rPr>
                <w:rFonts w:ascii="Times New Roman Regular" w:hAnsi="Times New Roman Regular" w:cs="Times New Roman Regular"/>
                <w:color w:val="000000"/>
                <w:lang w:val="it-IT"/>
              </w:rPr>
            </w:pPr>
            <w:r>
              <w:rPr>
                <w:rFonts w:ascii="Times New Roman Regular" w:hAnsi="Times New Roman Regular" w:cs="Times New Roman Regular"/>
                <w:color w:val="000000"/>
                <w:lang w:val="it-IT"/>
              </w:rPr>
              <w:t>FAKULTETI I TEKNOLOGJISE SE INFORMACIONIT</w:t>
            </w:r>
          </w:p>
        </w:tc>
        <w:tc>
          <w:tcPr>
            <w:tcW w:w="3537" w:type="dxa"/>
            <w:tcBorders>
              <w:top w:val="nil"/>
              <w:left w:val="nil"/>
              <w:bottom w:val="single" w:sz="4" w:space="0" w:color="auto"/>
              <w:right w:val="single" w:sz="4" w:space="0" w:color="auto"/>
            </w:tcBorders>
            <w:vAlign w:val="center"/>
          </w:tcPr>
          <w:p w14:paraId="6FD04BC0"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BA MATEMATIKE INFORMATIKE</w:t>
            </w:r>
          </w:p>
        </w:tc>
        <w:tc>
          <w:tcPr>
            <w:tcW w:w="805" w:type="dxa"/>
            <w:tcBorders>
              <w:top w:val="nil"/>
              <w:left w:val="nil"/>
              <w:bottom w:val="single" w:sz="4" w:space="0" w:color="auto"/>
              <w:right w:val="single" w:sz="4" w:space="0" w:color="auto"/>
            </w:tcBorders>
            <w:vAlign w:val="center"/>
          </w:tcPr>
          <w:p w14:paraId="24F6F96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117</w:t>
            </w:r>
          </w:p>
        </w:tc>
        <w:tc>
          <w:tcPr>
            <w:tcW w:w="719" w:type="dxa"/>
            <w:tcBorders>
              <w:top w:val="nil"/>
              <w:left w:val="nil"/>
              <w:bottom w:val="single" w:sz="4" w:space="0" w:color="auto"/>
              <w:right w:val="single" w:sz="4" w:space="0" w:color="auto"/>
            </w:tcBorders>
            <w:vAlign w:val="center"/>
          </w:tcPr>
          <w:p w14:paraId="31CB2A4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5A22C12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68%</w:t>
            </w:r>
          </w:p>
        </w:tc>
        <w:tc>
          <w:tcPr>
            <w:tcW w:w="708" w:type="dxa"/>
            <w:tcBorders>
              <w:top w:val="nil"/>
              <w:left w:val="nil"/>
              <w:bottom w:val="single" w:sz="4" w:space="0" w:color="auto"/>
              <w:right w:val="single" w:sz="4" w:space="0" w:color="auto"/>
            </w:tcBorders>
            <w:vAlign w:val="center"/>
          </w:tcPr>
          <w:p w14:paraId="02591F0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10%</w:t>
            </w:r>
          </w:p>
        </w:tc>
        <w:tc>
          <w:tcPr>
            <w:tcW w:w="848" w:type="dxa"/>
            <w:tcBorders>
              <w:top w:val="nil"/>
              <w:left w:val="nil"/>
              <w:bottom w:val="single" w:sz="4" w:space="0" w:color="auto"/>
              <w:right w:val="single" w:sz="4" w:space="0" w:color="auto"/>
            </w:tcBorders>
            <w:vAlign w:val="center"/>
          </w:tcPr>
          <w:p w14:paraId="3008474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90%</w:t>
            </w:r>
          </w:p>
        </w:tc>
        <w:tc>
          <w:tcPr>
            <w:tcW w:w="1250" w:type="dxa"/>
            <w:tcBorders>
              <w:top w:val="nil"/>
              <w:left w:val="nil"/>
              <w:bottom w:val="single" w:sz="4" w:space="0" w:color="auto"/>
              <w:right w:val="single" w:sz="4" w:space="0" w:color="auto"/>
            </w:tcBorders>
            <w:vAlign w:val="center"/>
          </w:tcPr>
          <w:p w14:paraId="48A352A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20%</w:t>
            </w:r>
          </w:p>
        </w:tc>
        <w:tc>
          <w:tcPr>
            <w:tcW w:w="1384" w:type="dxa"/>
            <w:tcBorders>
              <w:top w:val="nil"/>
              <w:left w:val="nil"/>
              <w:bottom w:val="single" w:sz="4" w:space="0" w:color="auto"/>
              <w:right w:val="single" w:sz="4" w:space="0" w:color="auto"/>
            </w:tcBorders>
            <w:vAlign w:val="center"/>
          </w:tcPr>
          <w:p w14:paraId="3CA7863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32%</w:t>
            </w:r>
          </w:p>
        </w:tc>
        <w:tc>
          <w:tcPr>
            <w:tcW w:w="2196" w:type="dxa"/>
            <w:tcBorders>
              <w:top w:val="nil"/>
              <w:left w:val="nil"/>
              <w:bottom w:val="single" w:sz="4" w:space="0" w:color="auto"/>
              <w:right w:val="single" w:sz="4" w:space="0" w:color="auto"/>
            </w:tcBorders>
            <w:vAlign w:val="center"/>
          </w:tcPr>
          <w:p w14:paraId="01D413B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40%</w:t>
            </w:r>
          </w:p>
        </w:tc>
      </w:tr>
      <w:tr w:rsidR="004D4D43" w14:paraId="7D49011C" w14:textId="77777777" w:rsidTr="00690AB8">
        <w:trPr>
          <w:trHeight w:val="675"/>
        </w:trPr>
        <w:tc>
          <w:tcPr>
            <w:tcW w:w="2137" w:type="dxa"/>
            <w:tcBorders>
              <w:top w:val="nil"/>
              <w:left w:val="single" w:sz="4" w:space="0" w:color="auto"/>
              <w:bottom w:val="single" w:sz="4" w:space="0" w:color="auto"/>
              <w:right w:val="single" w:sz="4" w:space="0" w:color="auto"/>
            </w:tcBorders>
            <w:vAlign w:val="center"/>
          </w:tcPr>
          <w:p w14:paraId="21D0B2A8" w14:textId="77777777" w:rsidR="004D4D43" w:rsidRDefault="00000000" w:rsidP="00805F17">
            <w:pPr>
              <w:rPr>
                <w:rFonts w:ascii="Times New Roman Regular" w:hAnsi="Times New Roman Regular" w:cs="Times New Roman Regular"/>
                <w:color w:val="000000"/>
                <w:lang w:val="it-IT"/>
              </w:rPr>
            </w:pPr>
            <w:r>
              <w:rPr>
                <w:rFonts w:ascii="Times New Roman Regular" w:hAnsi="Times New Roman Regular" w:cs="Times New Roman Regular"/>
                <w:color w:val="000000"/>
                <w:lang w:val="it-IT"/>
              </w:rPr>
              <w:lastRenderedPageBreak/>
              <w:t>FAKULTETI I TEKNOLOGJISE SE INFORMACIONIT</w:t>
            </w:r>
          </w:p>
        </w:tc>
        <w:tc>
          <w:tcPr>
            <w:tcW w:w="3537" w:type="dxa"/>
            <w:tcBorders>
              <w:top w:val="nil"/>
              <w:left w:val="nil"/>
              <w:bottom w:val="single" w:sz="4" w:space="0" w:color="auto"/>
              <w:right w:val="single" w:sz="4" w:space="0" w:color="auto"/>
            </w:tcBorders>
            <w:vAlign w:val="center"/>
          </w:tcPr>
          <w:p w14:paraId="5E628DBA"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BA MULTIMEDIA DHE TV DIGJITAL</w:t>
            </w:r>
          </w:p>
        </w:tc>
        <w:tc>
          <w:tcPr>
            <w:tcW w:w="805" w:type="dxa"/>
            <w:tcBorders>
              <w:top w:val="nil"/>
              <w:left w:val="nil"/>
              <w:bottom w:val="single" w:sz="4" w:space="0" w:color="auto"/>
              <w:right w:val="single" w:sz="4" w:space="0" w:color="auto"/>
            </w:tcBorders>
            <w:vAlign w:val="center"/>
          </w:tcPr>
          <w:p w14:paraId="05E4095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96</w:t>
            </w:r>
          </w:p>
        </w:tc>
        <w:tc>
          <w:tcPr>
            <w:tcW w:w="719" w:type="dxa"/>
            <w:tcBorders>
              <w:top w:val="nil"/>
              <w:left w:val="nil"/>
              <w:bottom w:val="single" w:sz="4" w:space="0" w:color="auto"/>
              <w:right w:val="single" w:sz="4" w:space="0" w:color="auto"/>
            </w:tcBorders>
            <w:vAlign w:val="center"/>
          </w:tcPr>
          <w:p w14:paraId="1847103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7946F8D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81%</w:t>
            </w:r>
          </w:p>
        </w:tc>
        <w:tc>
          <w:tcPr>
            <w:tcW w:w="708" w:type="dxa"/>
            <w:tcBorders>
              <w:top w:val="nil"/>
              <w:left w:val="nil"/>
              <w:bottom w:val="single" w:sz="4" w:space="0" w:color="auto"/>
              <w:right w:val="single" w:sz="4" w:space="0" w:color="auto"/>
            </w:tcBorders>
            <w:vAlign w:val="center"/>
          </w:tcPr>
          <w:p w14:paraId="32C5DDB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10%</w:t>
            </w:r>
          </w:p>
        </w:tc>
        <w:tc>
          <w:tcPr>
            <w:tcW w:w="848" w:type="dxa"/>
            <w:tcBorders>
              <w:top w:val="nil"/>
              <w:left w:val="nil"/>
              <w:bottom w:val="single" w:sz="4" w:space="0" w:color="auto"/>
              <w:right w:val="single" w:sz="4" w:space="0" w:color="auto"/>
            </w:tcBorders>
            <w:vAlign w:val="center"/>
          </w:tcPr>
          <w:p w14:paraId="6BD6E47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92%</w:t>
            </w:r>
          </w:p>
        </w:tc>
        <w:tc>
          <w:tcPr>
            <w:tcW w:w="1250" w:type="dxa"/>
            <w:tcBorders>
              <w:top w:val="nil"/>
              <w:left w:val="nil"/>
              <w:bottom w:val="single" w:sz="4" w:space="0" w:color="auto"/>
              <w:right w:val="single" w:sz="4" w:space="0" w:color="auto"/>
            </w:tcBorders>
            <w:vAlign w:val="center"/>
          </w:tcPr>
          <w:p w14:paraId="2E08355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20%</w:t>
            </w:r>
          </w:p>
        </w:tc>
        <w:tc>
          <w:tcPr>
            <w:tcW w:w="1384" w:type="dxa"/>
            <w:tcBorders>
              <w:top w:val="nil"/>
              <w:left w:val="nil"/>
              <w:bottom w:val="single" w:sz="4" w:space="0" w:color="auto"/>
              <w:right w:val="single" w:sz="4" w:space="0" w:color="auto"/>
            </w:tcBorders>
            <w:vAlign w:val="center"/>
          </w:tcPr>
          <w:p w14:paraId="0BF287B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19%</w:t>
            </w:r>
          </w:p>
        </w:tc>
        <w:tc>
          <w:tcPr>
            <w:tcW w:w="2196" w:type="dxa"/>
            <w:tcBorders>
              <w:top w:val="nil"/>
              <w:left w:val="nil"/>
              <w:bottom w:val="single" w:sz="4" w:space="0" w:color="auto"/>
              <w:right w:val="single" w:sz="4" w:space="0" w:color="auto"/>
            </w:tcBorders>
            <w:vAlign w:val="center"/>
          </w:tcPr>
          <w:p w14:paraId="724C89A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32%</w:t>
            </w:r>
          </w:p>
        </w:tc>
      </w:tr>
      <w:tr w:rsidR="004D4D43" w14:paraId="7B31C4A4" w14:textId="77777777" w:rsidTr="00690AB8">
        <w:trPr>
          <w:trHeight w:val="675"/>
        </w:trPr>
        <w:tc>
          <w:tcPr>
            <w:tcW w:w="2137" w:type="dxa"/>
            <w:tcBorders>
              <w:top w:val="nil"/>
              <w:left w:val="single" w:sz="4" w:space="0" w:color="auto"/>
              <w:bottom w:val="single" w:sz="4" w:space="0" w:color="auto"/>
              <w:right w:val="single" w:sz="4" w:space="0" w:color="auto"/>
            </w:tcBorders>
            <w:vAlign w:val="center"/>
          </w:tcPr>
          <w:p w14:paraId="74BC99B6" w14:textId="77777777" w:rsidR="004D4D43" w:rsidRDefault="00000000" w:rsidP="00805F17">
            <w:pPr>
              <w:rPr>
                <w:rFonts w:ascii="Times New Roman Regular" w:hAnsi="Times New Roman Regular" w:cs="Times New Roman Regular"/>
                <w:color w:val="000000"/>
                <w:lang w:val="it-IT"/>
              </w:rPr>
            </w:pPr>
            <w:r>
              <w:rPr>
                <w:rFonts w:ascii="Times New Roman Regular" w:hAnsi="Times New Roman Regular" w:cs="Times New Roman Regular"/>
                <w:color w:val="000000"/>
                <w:lang w:val="it-IT"/>
              </w:rPr>
              <w:t>FAKULTETI I TEKNOLOGJISE SE INFORMACIONIT</w:t>
            </w:r>
          </w:p>
        </w:tc>
        <w:tc>
          <w:tcPr>
            <w:tcW w:w="3537" w:type="dxa"/>
            <w:tcBorders>
              <w:top w:val="nil"/>
              <w:left w:val="nil"/>
              <w:bottom w:val="single" w:sz="4" w:space="0" w:color="auto"/>
              <w:right w:val="single" w:sz="4" w:space="0" w:color="auto"/>
            </w:tcBorders>
            <w:vAlign w:val="center"/>
          </w:tcPr>
          <w:p w14:paraId="0261D5C7"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2-VJEÇARE SPECIALIST PAJISJESH ELEKTRONIKE</w:t>
            </w:r>
          </w:p>
        </w:tc>
        <w:tc>
          <w:tcPr>
            <w:tcW w:w="805" w:type="dxa"/>
            <w:tcBorders>
              <w:top w:val="nil"/>
              <w:left w:val="nil"/>
              <w:bottom w:val="single" w:sz="4" w:space="0" w:color="auto"/>
              <w:right w:val="single" w:sz="4" w:space="0" w:color="auto"/>
            </w:tcBorders>
            <w:vAlign w:val="center"/>
          </w:tcPr>
          <w:p w14:paraId="7E52F41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35</w:t>
            </w:r>
          </w:p>
        </w:tc>
        <w:tc>
          <w:tcPr>
            <w:tcW w:w="719" w:type="dxa"/>
            <w:tcBorders>
              <w:top w:val="nil"/>
              <w:left w:val="nil"/>
              <w:bottom w:val="single" w:sz="4" w:space="0" w:color="auto"/>
              <w:right w:val="single" w:sz="4" w:space="0" w:color="auto"/>
            </w:tcBorders>
            <w:vAlign w:val="center"/>
          </w:tcPr>
          <w:p w14:paraId="4F6B8E3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6C3BE62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50%</w:t>
            </w:r>
          </w:p>
        </w:tc>
        <w:tc>
          <w:tcPr>
            <w:tcW w:w="708" w:type="dxa"/>
            <w:tcBorders>
              <w:top w:val="nil"/>
              <w:left w:val="nil"/>
              <w:bottom w:val="single" w:sz="4" w:space="0" w:color="auto"/>
              <w:right w:val="single" w:sz="4" w:space="0" w:color="auto"/>
            </w:tcBorders>
            <w:vAlign w:val="center"/>
          </w:tcPr>
          <w:p w14:paraId="50F9C1B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14%</w:t>
            </w:r>
          </w:p>
        </w:tc>
        <w:tc>
          <w:tcPr>
            <w:tcW w:w="848" w:type="dxa"/>
            <w:tcBorders>
              <w:top w:val="nil"/>
              <w:left w:val="nil"/>
              <w:bottom w:val="single" w:sz="4" w:space="0" w:color="auto"/>
              <w:right w:val="single" w:sz="4" w:space="0" w:color="auto"/>
            </w:tcBorders>
            <w:vAlign w:val="center"/>
          </w:tcPr>
          <w:p w14:paraId="18891EB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86%</w:t>
            </w:r>
          </w:p>
        </w:tc>
        <w:tc>
          <w:tcPr>
            <w:tcW w:w="1250" w:type="dxa"/>
            <w:tcBorders>
              <w:top w:val="nil"/>
              <w:left w:val="nil"/>
              <w:bottom w:val="single" w:sz="4" w:space="0" w:color="auto"/>
              <w:right w:val="single" w:sz="4" w:space="0" w:color="auto"/>
            </w:tcBorders>
            <w:vAlign w:val="center"/>
          </w:tcPr>
          <w:p w14:paraId="5F6B08E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14%</w:t>
            </w:r>
          </w:p>
        </w:tc>
        <w:tc>
          <w:tcPr>
            <w:tcW w:w="1384" w:type="dxa"/>
            <w:tcBorders>
              <w:top w:val="nil"/>
              <w:left w:val="nil"/>
              <w:bottom w:val="single" w:sz="4" w:space="0" w:color="auto"/>
              <w:right w:val="single" w:sz="4" w:space="0" w:color="auto"/>
            </w:tcBorders>
            <w:vAlign w:val="center"/>
          </w:tcPr>
          <w:p w14:paraId="28422E6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50%</w:t>
            </w:r>
          </w:p>
        </w:tc>
        <w:tc>
          <w:tcPr>
            <w:tcW w:w="2196" w:type="dxa"/>
            <w:tcBorders>
              <w:top w:val="nil"/>
              <w:left w:val="nil"/>
              <w:bottom w:val="single" w:sz="4" w:space="0" w:color="auto"/>
              <w:right w:val="single" w:sz="4" w:space="0" w:color="auto"/>
            </w:tcBorders>
            <w:vAlign w:val="center"/>
          </w:tcPr>
          <w:p w14:paraId="0DFB427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20%</w:t>
            </w:r>
          </w:p>
        </w:tc>
      </w:tr>
      <w:tr w:rsidR="004D4D43" w14:paraId="2D7BD13D" w14:textId="77777777" w:rsidTr="00690AB8">
        <w:trPr>
          <w:trHeight w:val="675"/>
        </w:trPr>
        <w:tc>
          <w:tcPr>
            <w:tcW w:w="2137" w:type="dxa"/>
            <w:tcBorders>
              <w:top w:val="nil"/>
              <w:left w:val="single" w:sz="4" w:space="0" w:color="auto"/>
              <w:bottom w:val="single" w:sz="4" w:space="0" w:color="auto"/>
              <w:right w:val="single" w:sz="4" w:space="0" w:color="auto"/>
            </w:tcBorders>
            <w:vAlign w:val="center"/>
          </w:tcPr>
          <w:p w14:paraId="3F51B99F" w14:textId="77777777" w:rsidR="004D4D43" w:rsidRDefault="00000000" w:rsidP="00805F17">
            <w:pPr>
              <w:rPr>
                <w:rFonts w:ascii="Times New Roman Regular" w:hAnsi="Times New Roman Regular" w:cs="Times New Roman Regular"/>
                <w:color w:val="000000"/>
                <w:lang w:val="it-IT"/>
              </w:rPr>
            </w:pPr>
            <w:r>
              <w:rPr>
                <w:rFonts w:ascii="Times New Roman Regular" w:hAnsi="Times New Roman Regular" w:cs="Times New Roman Regular"/>
                <w:color w:val="000000"/>
                <w:lang w:val="it-IT"/>
              </w:rPr>
              <w:t>FAKULTETI I TEKNOLOGJISE SE INFORMACIONIT</w:t>
            </w:r>
          </w:p>
        </w:tc>
        <w:tc>
          <w:tcPr>
            <w:tcW w:w="3537" w:type="dxa"/>
            <w:tcBorders>
              <w:top w:val="nil"/>
              <w:left w:val="nil"/>
              <w:bottom w:val="single" w:sz="4" w:space="0" w:color="auto"/>
              <w:right w:val="single" w:sz="4" w:space="0" w:color="auto"/>
            </w:tcBorders>
            <w:vAlign w:val="center"/>
          </w:tcPr>
          <w:p w14:paraId="3D4ACDEC" w14:textId="77777777" w:rsidR="004D4D43" w:rsidRPr="00060F50" w:rsidRDefault="00000000" w:rsidP="00805F17">
            <w:pPr>
              <w:rPr>
                <w:rFonts w:ascii="Times New Roman Regular" w:hAnsi="Times New Roman Regular" w:cs="Times New Roman Regular"/>
                <w:color w:val="000000"/>
                <w:lang w:val="it-IT"/>
              </w:rPr>
            </w:pPr>
            <w:r w:rsidRPr="00060F50">
              <w:rPr>
                <w:rFonts w:ascii="Times New Roman Regular" w:hAnsi="Times New Roman Regular" w:cs="Times New Roman Regular"/>
                <w:color w:val="000000"/>
                <w:lang w:val="it-IT"/>
              </w:rPr>
              <w:t>2-VJEÇARE APLIKACION WEB DHE DIZENJIM GRAFIK</w:t>
            </w:r>
          </w:p>
        </w:tc>
        <w:tc>
          <w:tcPr>
            <w:tcW w:w="805" w:type="dxa"/>
            <w:tcBorders>
              <w:top w:val="nil"/>
              <w:left w:val="nil"/>
              <w:bottom w:val="single" w:sz="4" w:space="0" w:color="auto"/>
              <w:right w:val="single" w:sz="4" w:space="0" w:color="auto"/>
            </w:tcBorders>
            <w:vAlign w:val="center"/>
          </w:tcPr>
          <w:p w14:paraId="79CAA34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66</w:t>
            </w:r>
          </w:p>
        </w:tc>
        <w:tc>
          <w:tcPr>
            <w:tcW w:w="719" w:type="dxa"/>
            <w:tcBorders>
              <w:top w:val="nil"/>
              <w:left w:val="nil"/>
              <w:bottom w:val="single" w:sz="4" w:space="0" w:color="auto"/>
              <w:right w:val="single" w:sz="4" w:space="0" w:color="auto"/>
            </w:tcBorders>
            <w:vAlign w:val="center"/>
          </w:tcPr>
          <w:p w14:paraId="6DE7FFF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785380B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64%</w:t>
            </w:r>
          </w:p>
        </w:tc>
        <w:tc>
          <w:tcPr>
            <w:tcW w:w="708" w:type="dxa"/>
            <w:tcBorders>
              <w:top w:val="nil"/>
              <w:left w:val="nil"/>
              <w:bottom w:val="single" w:sz="4" w:space="0" w:color="auto"/>
              <w:right w:val="single" w:sz="4" w:space="0" w:color="auto"/>
            </w:tcBorders>
            <w:vAlign w:val="center"/>
          </w:tcPr>
          <w:p w14:paraId="367DF28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w:t>
            </w:r>
          </w:p>
        </w:tc>
        <w:tc>
          <w:tcPr>
            <w:tcW w:w="848" w:type="dxa"/>
            <w:tcBorders>
              <w:top w:val="nil"/>
              <w:left w:val="nil"/>
              <w:bottom w:val="single" w:sz="4" w:space="0" w:color="auto"/>
              <w:right w:val="single" w:sz="4" w:space="0" w:color="auto"/>
            </w:tcBorders>
            <w:vAlign w:val="center"/>
          </w:tcPr>
          <w:p w14:paraId="18CDFD3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97%</w:t>
            </w:r>
          </w:p>
        </w:tc>
        <w:tc>
          <w:tcPr>
            <w:tcW w:w="1250" w:type="dxa"/>
            <w:tcBorders>
              <w:top w:val="nil"/>
              <w:left w:val="nil"/>
              <w:bottom w:val="single" w:sz="4" w:space="0" w:color="auto"/>
              <w:right w:val="single" w:sz="4" w:space="0" w:color="auto"/>
            </w:tcBorders>
            <w:vAlign w:val="center"/>
          </w:tcPr>
          <w:p w14:paraId="3178B89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7F4F6CB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36%</w:t>
            </w:r>
          </w:p>
        </w:tc>
        <w:tc>
          <w:tcPr>
            <w:tcW w:w="2196" w:type="dxa"/>
            <w:tcBorders>
              <w:top w:val="nil"/>
              <w:left w:val="nil"/>
              <w:bottom w:val="single" w:sz="4" w:space="0" w:color="auto"/>
              <w:right w:val="single" w:sz="4" w:space="0" w:color="auto"/>
            </w:tcBorders>
            <w:vAlign w:val="center"/>
          </w:tcPr>
          <w:p w14:paraId="250AE18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42%</w:t>
            </w:r>
          </w:p>
        </w:tc>
      </w:tr>
      <w:tr w:rsidR="004D4D43" w14:paraId="473FB7A8" w14:textId="77777777" w:rsidTr="00690AB8">
        <w:trPr>
          <w:trHeight w:val="675"/>
        </w:trPr>
        <w:tc>
          <w:tcPr>
            <w:tcW w:w="2137" w:type="dxa"/>
            <w:tcBorders>
              <w:top w:val="nil"/>
              <w:left w:val="single" w:sz="4" w:space="0" w:color="auto"/>
              <w:bottom w:val="single" w:sz="4" w:space="0" w:color="auto"/>
              <w:right w:val="single" w:sz="4" w:space="0" w:color="auto"/>
            </w:tcBorders>
            <w:vAlign w:val="center"/>
          </w:tcPr>
          <w:p w14:paraId="0216E409" w14:textId="77777777" w:rsidR="004D4D43" w:rsidRDefault="00000000" w:rsidP="00805F17">
            <w:pPr>
              <w:rPr>
                <w:rFonts w:ascii="Times New Roman Regular" w:hAnsi="Times New Roman Regular" w:cs="Times New Roman Regular"/>
                <w:color w:val="000000"/>
                <w:lang w:val="it-IT"/>
              </w:rPr>
            </w:pPr>
            <w:r>
              <w:rPr>
                <w:rFonts w:ascii="Times New Roman Regular" w:hAnsi="Times New Roman Regular" w:cs="Times New Roman Regular"/>
                <w:color w:val="000000"/>
                <w:lang w:val="it-IT"/>
              </w:rPr>
              <w:t>FAKULTETI I TEKNOLOGJISE SE INFORMACIONIT</w:t>
            </w:r>
          </w:p>
        </w:tc>
        <w:tc>
          <w:tcPr>
            <w:tcW w:w="3537" w:type="dxa"/>
            <w:tcBorders>
              <w:top w:val="nil"/>
              <w:left w:val="nil"/>
              <w:bottom w:val="single" w:sz="4" w:space="0" w:color="auto"/>
              <w:right w:val="single" w:sz="4" w:space="0" w:color="auto"/>
            </w:tcBorders>
            <w:vAlign w:val="center"/>
          </w:tcPr>
          <w:p w14:paraId="4336DCB3" w14:textId="77777777" w:rsidR="004D4D43" w:rsidRPr="00060F50" w:rsidRDefault="00000000" w:rsidP="00805F17">
            <w:pPr>
              <w:rPr>
                <w:rFonts w:ascii="Times New Roman Regular" w:hAnsi="Times New Roman Regular" w:cs="Times New Roman Regular"/>
                <w:color w:val="000000"/>
                <w:lang w:val="de-DE"/>
              </w:rPr>
            </w:pPr>
            <w:r w:rsidRPr="00060F50">
              <w:rPr>
                <w:rFonts w:ascii="Times New Roman Regular" w:hAnsi="Times New Roman Regular" w:cs="Times New Roman Regular"/>
                <w:color w:val="000000"/>
                <w:lang w:val="de-DE"/>
              </w:rPr>
              <w:t>MSH SHKENCA KOMPJUTERIKE TE APLIKUARA</w:t>
            </w:r>
          </w:p>
        </w:tc>
        <w:tc>
          <w:tcPr>
            <w:tcW w:w="805" w:type="dxa"/>
            <w:tcBorders>
              <w:top w:val="nil"/>
              <w:left w:val="nil"/>
              <w:bottom w:val="single" w:sz="4" w:space="0" w:color="auto"/>
              <w:right w:val="single" w:sz="4" w:space="0" w:color="auto"/>
            </w:tcBorders>
            <w:vAlign w:val="center"/>
          </w:tcPr>
          <w:p w14:paraId="2ABD980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80</w:t>
            </w:r>
          </w:p>
        </w:tc>
        <w:tc>
          <w:tcPr>
            <w:tcW w:w="719" w:type="dxa"/>
            <w:tcBorders>
              <w:top w:val="nil"/>
              <w:left w:val="nil"/>
              <w:bottom w:val="single" w:sz="4" w:space="0" w:color="auto"/>
              <w:right w:val="single" w:sz="4" w:space="0" w:color="auto"/>
            </w:tcBorders>
            <w:vAlign w:val="center"/>
          </w:tcPr>
          <w:p w14:paraId="467EC6B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089B64A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91%</w:t>
            </w:r>
          </w:p>
        </w:tc>
        <w:tc>
          <w:tcPr>
            <w:tcW w:w="708" w:type="dxa"/>
            <w:tcBorders>
              <w:top w:val="nil"/>
              <w:left w:val="nil"/>
              <w:bottom w:val="single" w:sz="4" w:space="0" w:color="auto"/>
              <w:right w:val="single" w:sz="4" w:space="0" w:color="auto"/>
            </w:tcBorders>
            <w:vAlign w:val="center"/>
          </w:tcPr>
          <w:p w14:paraId="4C72322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45%</w:t>
            </w:r>
          </w:p>
        </w:tc>
        <w:tc>
          <w:tcPr>
            <w:tcW w:w="848" w:type="dxa"/>
            <w:tcBorders>
              <w:top w:val="nil"/>
              <w:left w:val="nil"/>
              <w:bottom w:val="single" w:sz="4" w:space="0" w:color="auto"/>
              <w:right w:val="single" w:sz="4" w:space="0" w:color="auto"/>
            </w:tcBorders>
            <w:vAlign w:val="center"/>
          </w:tcPr>
          <w:p w14:paraId="53FA5B2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55%</w:t>
            </w:r>
          </w:p>
        </w:tc>
        <w:tc>
          <w:tcPr>
            <w:tcW w:w="1250" w:type="dxa"/>
            <w:tcBorders>
              <w:top w:val="nil"/>
              <w:left w:val="nil"/>
              <w:bottom w:val="single" w:sz="4" w:space="0" w:color="auto"/>
              <w:right w:val="single" w:sz="4" w:space="0" w:color="auto"/>
            </w:tcBorders>
            <w:vAlign w:val="center"/>
          </w:tcPr>
          <w:p w14:paraId="4686E8D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10%</w:t>
            </w:r>
          </w:p>
        </w:tc>
        <w:tc>
          <w:tcPr>
            <w:tcW w:w="1384" w:type="dxa"/>
            <w:tcBorders>
              <w:top w:val="nil"/>
              <w:left w:val="nil"/>
              <w:bottom w:val="single" w:sz="4" w:space="0" w:color="auto"/>
              <w:right w:val="single" w:sz="4" w:space="0" w:color="auto"/>
            </w:tcBorders>
            <w:vAlign w:val="center"/>
          </w:tcPr>
          <w:p w14:paraId="409F508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w:t>
            </w:r>
          </w:p>
        </w:tc>
        <w:tc>
          <w:tcPr>
            <w:tcW w:w="2196" w:type="dxa"/>
            <w:tcBorders>
              <w:top w:val="nil"/>
              <w:left w:val="nil"/>
              <w:bottom w:val="single" w:sz="4" w:space="0" w:color="auto"/>
              <w:right w:val="single" w:sz="4" w:space="0" w:color="auto"/>
            </w:tcBorders>
            <w:vAlign w:val="center"/>
          </w:tcPr>
          <w:p w14:paraId="3AE03AE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23%</w:t>
            </w:r>
          </w:p>
        </w:tc>
      </w:tr>
      <w:tr w:rsidR="004D4D43" w14:paraId="4680C74F" w14:textId="77777777" w:rsidTr="00690AB8">
        <w:trPr>
          <w:trHeight w:val="675"/>
        </w:trPr>
        <w:tc>
          <w:tcPr>
            <w:tcW w:w="2137" w:type="dxa"/>
            <w:tcBorders>
              <w:top w:val="nil"/>
              <w:left w:val="single" w:sz="4" w:space="0" w:color="auto"/>
              <w:bottom w:val="single" w:sz="4" w:space="0" w:color="auto"/>
              <w:right w:val="single" w:sz="4" w:space="0" w:color="auto"/>
            </w:tcBorders>
            <w:vAlign w:val="center"/>
          </w:tcPr>
          <w:p w14:paraId="727593C6" w14:textId="77777777" w:rsidR="004D4D43" w:rsidRDefault="00000000" w:rsidP="00805F17">
            <w:pPr>
              <w:rPr>
                <w:rFonts w:ascii="Times New Roman Regular" w:hAnsi="Times New Roman Regular" w:cs="Times New Roman Regular"/>
                <w:color w:val="000000"/>
                <w:lang w:val="it-IT"/>
              </w:rPr>
            </w:pPr>
            <w:r>
              <w:rPr>
                <w:rFonts w:ascii="Times New Roman Regular" w:hAnsi="Times New Roman Regular" w:cs="Times New Roman Regular"/>
                <w:color w:val="000000"/>
                <w:lang w:val="it-IT"/>
              </w:rPr>
              <w:t>FAKULTETI I TEKNOLOGJISE SE INFORMACIONIT</w:t>
            </w:r>
          </w:p>
        </w:tc>
        <w:tc>
          <w:tcPr>
            <w:tcW w:w="3537" w:type="dxa"/>
            <w:tcBorders>
              <w:top w:val="nil"/>
              <w:left w:val="nil"/>
              <w:bottom w:val="single" w:sz="4" w:space="0" w:color="auto"/>
              <w:right w:val="single" w:sz="4" w:space="0" w:color="auto"/>
            </w:tcBorders>
            <w:vAlign w:val="center"/>
          </w:tcPr>
          <w:p w14:paraId="23B31AC7" w14:textId="77777777" w:rsidR="004D4D43" w:rsidRDefault="00000000" w:rsidP="00805F17">
            <w:pPr>
              <w:rPr>
                <w:rFonts w:ascii="Times New Roman Regular" w:hAnsi="Times New Roman Regular" w:cs="Times New Roman Regular"/>
                <w:color w:val="000000"/>
                <w:lang w:val="it-IT"/>
              </w:rPr>
            </w:pPr>
            <w:r>
              <w:rPr>
                <w:rFonts w:ascii="Times New Roman Regular" w:hAnsi="Times New Roman Regular" w:cs="Times New Roman Regular"/>
                <w:color w:val="000000"/>
                <w:lang w:val="it-IT"/>
              </w:rPr>
              <w:t>MSH MESUESI NE MATEMATIKE INFORMATIKE</w:t>
            </w:r>
          </w:p>
        </w:tc>
        <w:tc>
          <w:tcPr>
            <w:tcW w:w="805" w:type="dxa"/>
            <w:tcBorders>
              <w:top w:val="nil"/>
              <w:left w:val="nil"/>
              <w:bottom w:val="single" w:sz="4" w:space="0" w:color="auto"/>
              <w:right w:val="single" w:sz="4" w:space="0" w:color="auto"/>
            </w:tcBorders>
            <w:vAlign w:val="center"/>
          </w:tcPr>
          <w:p w14:paraId="291703E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131</w:t>
            </w:r>
          </w:p>
        </w:tc>
        <w:tc>
          <w:tcPr>
            <w:tcW w:w="719" w:type="dxa"/>
            <w:tcBorders>
              <w:top w:val="nil"/>
              <w:left w:val="nil"/>
              <w:bottom w:val="single" w:sz="4" w:space="0" w:color="auto"/>
              <w:right w:val="single" w:sz="4" w:space="0" w:color="auto"/>
            </w:tcBorders>
            <w:vAlign w:val="center"/>
          </w:tcPr>
          <w:p w14:paraId="72FDBD4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16</w:t>
            </w:r>
          </w:p>
        </w:tc>
        <w:tc>
          <w:tcPr>
            <w:tcW w:w="701" w:type="dxa"/>
            <w:tcBorders>
              <w:top w:val="nil"/>
              <w:left w:val="nil"/>
              <w:bottom w:val="single" w:sz="4" w:space="0" w:color="auto"/>
              <w:right w:val="single" w:sz="4" w:space="0" w:color="auto"/>
            </w:tcBorders>
            <w:vAlign w:val="center"/>
          </w:tcPr>
          <w:p w14:paraId="0B5389D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79%</w:t>
            </w:r>
          </w:p>
        </w:tc>
        <w:tc>
          <w:tcPr>
            <w:tcW w:w="708" w:type="dxa"/>
            <w:tcBorders>
              <w:top w:val="nil"/>
              <w:left w:val="nil"/>
              <w:bottom w:val="single" w:sz="4" w:space="0" w:color="auto"/>
              <w:right w:val="single" w:sz="4" w:space="0" w:color="auto"/>
            </w:tcBorders>
            <w:vAlign w:val="center"/>
          </w:tcPr>
          <w:p w14:paraId="1EDBBB6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30%</w:t>
            </w:r>
          </w:p>
        </w:tc>
        <w:tc>
          <w:tcPr>
            <w:tcW w:w="848" w:type="dxa"/>
            <w:tcBorders>
              <w:top w:val="nil"/>
              <w:left w:val="nil"/>
              <w:bottom w:val="single" w:sz="4" w:space="0" w:color="auto"/>
              <w:right w:val="single" w:sz="4" w:space="0" w:color="auto"/>
            </w:tcBorders>
            <w:vAlign w:val="center"/>
          </w:tcPr>
          <w:p w14:paraId="6EB0032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70%</w:t>
            </w:r>
          </w:p>
        </w:tc>
        <w:tc>
          <w:tcPr>
            <w:tcW w:w="1250" w:type="dxa"/>
            <w:tcBorders>
              <w:top w:val="nil"/>
              <w:left w:val="nil"/>
              <w:bottom w:val="single" w:sz="4" w:space="0" w:color="auto"/>
              <w:right w:val="single" w:sz="4" w:space="0" w:color="auto"/>
            </w:tcBorders>
            <w:vAlign w:val="center"/>
          </w:tcPr>
          <w:p w14:paraId="7176C31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14%</w:t>
            </w:r>
          </w:p>
        </w:tc>
        <w:tc>
          <w:tcPr>
            <w:tcW w:w="1384" w:type="dxa"/>
            <w:tcBorders>
              <w:top w:val="nil"/>
              <w:left w:val="nil"/>
              <w:bottom w:val="single" w:sz="4" w:space="0" w:color="auto"/>
              <w:right w:val="single" w:sz="4" w:space="0" w:color="auto"/>
            </w:tcBorders>
            <w:vAlign w:val="center"/>
          </w:tcPr>
          <w:p w14:paraId="742833C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21%</w:t>
            </w:r>
          </w:p>
        </w:tc>
        <w:tc>
          <w:tcPr>
            <w:tcW w:w="2196" w:type="dxa"/>
            <w:tcBorders>
              <w:top w:val="nil"/>
              <w:left w:val="nil"/>
              <w:bottom w:val="single" w:sz="4" w:space="0" w:color="auto"/>
              <w:right w:val="single" w:sz="4" w:space="0" w:color="auto"/>
            </w:tcBorders>
            <w:vAlign w:val="center"/>
          </w:tcPr>
          <w:p w14:paraId="4557706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49%</w:t>
            </w:r>
          </w:p>
        </w:tc>
      </w:tr>
      <w:tr w:rsidR="004D4D43" w14:paraId="5FE8A660" w14:textId="77777777" w:rsidTr="00690AB8">
        <w:trPr>
          <w:trHeight w:val="675"/>
        </w:trPr>
        <w:tc>
          <w:tcPr>
            <w:tcW w:w="2137" w:type="dxa"/>
            <w:tcBorders>
              <w:top w:val="nil"/>
              <w:left w:val="single" w:sz="4" w:space="0" w:color="auto"/>
              <w:bottom w:val="single" w:sz="4" w:space="0" w:color="auto"/>
              <w:right w:val="single" w:sz="4" w:space="0" w:color="auto"/>
            </w:tcBorders>
            <w:vAlign w:val="center"/>
          </w:tcPr>
          <w:p w14:paraId="556B0700" w14:textId="77777777" w:rsidR="004D4D43" w:rsidRDefault="00000000" w:rsidP="00805F17">
            <w:pPr>
              <w:rPr>
                <w:rFonts w:ascii="Times New Roman Regular" w:hAnsi="Times New Roman Regular" w:cs="Times New Roman Regular"/>
                <w:color w:val="000000"/>
                <w:lang w:val="it-IT"/>
              </w:rPr>
            </w:pPr>
            <w:r>
              <w:rPr>
                <w:rFonts w:ascii="Times New Roman Regular" w:hAnsi="Times New Roman Regular" w:cs="Times New Roman Regular"/>
                <w:color w:val="000000"/>
                <w:lang w:val="it-IT"/>
              </w:rPr>
              <w:t>FAKULTETI I TEKNOLOGJISE SE INFORMACIONIT</w:t>
            </w:r>
          </w:p>
        </w:tc>
        <w:tc>
          <w:tcPr>
            <w:tcW w:w="3537" w:type="dxa"/>
            <w:tcBorders>
              <w:top w:val="nil"/>
              <w:left w:val="nil"/>
              <w:bottom w:val="single" w:sz="4" w:space="0" w:color="auto"/>
              <w:right w:val="single" w:sz="4" w:space="0" w:color="auto"/>
            </w:tcBorders>
            <w:vAlign w:val="center"/>
          </w:tcPr>
          <w:p w14:paraId="05F87B06" w14:textId="77777777" w:rsidR="004D4D43" w:rsidRPr="00060F50" w:rsidRDefault="00000000" w:rsidP="00805F17">
            <w:pPr>
              <w:rPr>
                <w:rFonts w:ascii="Times New Roman Regular" w:hAnsi="Times New Roman Regular" w:cs="Times New Roman Regular"/>
                <w:color w:val="000000"/>
                <w:lang w:val="de-DE"/>
              </w:rPr>
            </w:pPr>
            <w:r w:rsidRPr="00060F50">
              <w:rPr>
                <w:rFonts w:ascii="Times New Roman Regular" w:hAnsi="Times New Roman Regular" w:cs="Times New Roman Regular"/>
                <w:color w:val="000000"/>
                <w:lang w:val="de-DE"/>
              </w:rPr>
              <w:t>MP SHKENCA KOMPJUTERIKE TE APLIKUARA</w:t>
            </w:r>
          </w:p>
        </w:tc>
        <w:tc>
          <w:tcPr>
            <w:tcW w:w="805" w:type="dxa"/>
            <w:tcBorders>
              <w:top w:val="nil"/>
              <w:left w:val="nil"/>
              <w:bottom w:val="single" w:sz="4" w:space="0" w:color="auto"/>
              <w:right w:val="single" w:sz="4" w:space="0" w:color="auto"/>
            </w:tcBorders>
            <w:vAlign w:val="center"/>
          </w:tcPr>
          <w:p w14:paraId="2894378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128</w:t>
            </w:r>
          </w:p>
        </w:tc>
        <w:tc>
          <w:tcPr>
            <w:tcW w:w="719" w:type="dxa"/>
            <w:tcBorders>
              <w:top w:val="nil"/>
              <w:left w:val="nil"/>
              <w:bottom w:val="single" w:sz="4" w:space="0" w:color="auto"/>
              <w:right w:val="single" w:sz="4" w:space="0" w:color="auto"/>
            </w:tcBorders>
            <w:vAlign w:val="center"/>
          </w:tcPr>
          <w:p w14:paraId="5921E45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0440E7D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87%</w:t>
            </w:r>
          </w:p>
        </w:tc>
        <w:tc>
          <w:tcPr>
            <w:tcW w:w="708" w:type="dxa"/>
            <w:tcBorders>
              <w:top w:val="nil"/>
              <w:left w:val="nil"/>
              <w:bottom w:val="single" w:sz="4" w:space="0" w:color="auto"/>
              <w:right w:val="single" w:sz="4" w:space="0" w:color="auto"/>
            </w:tcBorders>
            <w:vAlign w:val="center"/>
          </w:tcPr>
          <w:p w14:paraId="490A287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28%</w:t>
            </w:r>
          </w:p>
        </w:tc>
        <w:tc>
          <w:tcPr>
            <w:tcW w:w="848" w:type="dxa"/>
            <w:tcBorders>
              <w:top w:val="nil"/>
              <w:left w:val="nil"/>
              <w:bottom w:val="single" w:sz="4" w:space="0" w:color="auto"/>
              <w:right w:val="single" w:sz="4" w:space="0" w:color="auto"/>
            </w:tcBorders>
            <w:vAlign w:val="center"/>
          </w:tcPr>
          <w:p w14:paraId="25BE905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72%</w:t>
            </w:r>
          </w:p>
        </w:tc>
        <w:tc>
          <w:tcPr>
            <w:tcW w:w="1250" w:type="dxa"/>
            <w:tcBorders>
              <w:top w:val="nil"/>
              <w:left w:val="nil"/>
              <w:bottom w:val="single" w:sz="4" w:space="0" w:color="auto"/>
              <w:right w:val="single" w:sz="4" w:space="0" w:color="auto"/>
            </w:tcBorders>
            <w:vAlign w:val="center"/>
          </w:tcPr>
          <w:p w14:paraId="1AB4BEF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13%</w:t>
            </w:r>
          </w:p>
        </w:tc>
        <w:tc>
          <w:tcPr>
            <w:tcW w:w="1384" w:type="dxa"/>
            <w:tcBorders>
              <w:top w:val="nil"/>
              <w:left w:val="nil"/>
              <w:bottom w:val="single" w:sz="4" w:space="0" w:color="auto"/>
              <w:right w:val="single" w:sz="4" w:space="0" w:color="auto"/>
            </w:tcBorders>
            <w:vAlign w:val="center"/>
          </w:tcPr>
          <w:p w14:paraId="230EBD4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13%</w:t>
            </w:r>
          </w:p>
        </w:tc>
        <w:tc>
          <w:tcPr>
            <w:tcW w:w="2196" w:type="dxa"/>
            <w:tcBorders>
              <w:top w:val="nil"/>
              <w:left w:val="nil"/>
              <w:bottom w:val="single" w:sz="4" w:space="0" w:color="auto"/>
              <w:right w:val="single" w:sz="4" w:space="0" w:color="auto"/>
            </w:tcBorders>
            <w:vAlign w:val="center"/>
          </w:tcPr>
          <w:p w14:paraId="07804BC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50%</w:t>
            </w:r>
          </w:p>
        </w:tc>
      </w:tr>
      <w:tr w:rsidR="004D4D43" w14:paraId="6A6B2E32" w14:textId="77777777" w:rsidTr="00690AB8">
        <w:trPr>
          <w:trHeight w:val="675"/>
        </w:trPr>
        <w:tc>
          <w:tcPr>
            <w:tcW w:w="2137" w:type="dxa"/>
            <w:tcBorders>
              <w:top w:val="nil"/>
              <w:left w:val="single" w:sz="4" w:space="0" w:color="auto"/>
              <w:bottom w:val="single" w:sz="4" w:space="0" w:color="auto"/>
              <w:right w:val="single" w:sz="4" w:space="0" w:color="auto"/>
            </w:tcBorders>
            <w:vAlign w:val="center"/>
          </w:tcPr>
          <w:p w14:paraId="7B43A5D6" w14:textId="77777777" w:rsidR="004D4D43" w:rsidRDefault="00000000" w:rsidP="00805F17">
            <w:pPr>
              <w:rPr>
                <w:rFonts w:ascii="Times New Roman Regular" w:hAnsi="Times New Roman Regular" w:cs="Times New Roman Regular"/>
                <w:color w:val="000000"/>
                <w:lang w:val="it-IT"/>
              </w:rPr>
            </w:pPr>
            <w:r>
              <w:rPr>
                <w:rFonts w:ascii="Times New Roman Regular" w:hAnsi="Times New Roman Regular" w:cs="Times New Roman Regular"/>
                <w:color w:val="000000"/>
                <w:lang w:val="it-IT"/>
              </w:rPr>
              <w:t>FAKULTETI I TEKNOLOGJISE SE INFORMACIONIT</w:t>
            </w:r>
          </w:p>
        </w:tc>
        <w:tc>
          <w:tcPr>
            <w:tcW w:w="3537" w:type="dxa"/>
            <w:tcBorders>
              <w:top w:val="nil"/>
              <w:left w:val="nil"/>
              <w:bottom w:val="single" w:sz="4" w:space="0" w:color="auto"/>
              <w:right w:val="single" w:sz="4" w:space="0" w:color="auto"/>
            </w:tcBorders>
            <w:vAlign w:val="center"/>
          </w:tcPr>
          <w:p w14:paraId="6D3DF155"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MP SISTEMET E PLANIFIKIMIT TE BURIMEVE TE NDERRMARJES</w:t>
            </w:r>
          </w:p>
        </w:tc>
        <w:tc>
          <w:tcPr>
            <w:tcW w:w="805" w:type="dxa"/>
            <w:tcBorders>
              <w:top w:val="nil"/>
              <w:left w:val="nil"/>
              <w:bottom w:val="single" w:sz="4" w:space="0" w:color="auto"/>
              <w:right w:val="single" w:sz="4" w:space="0" w:color="auto"/>
            </w:tcBorders>
            <w:vAlign w:val="center"/>
          </w:tcPr>
          <w:p w14:paraId="7C604DF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30</w:t>
            </w:r>
          </w:p>
        </w:tc>
        <w:tc>
          <w:tcPr>
            <w:tcW w:w="719" w:type="dxa"/>
            <w:tcBorders>
              <w:top w:val="nil"/>
              <w:left w:val="nil"/>
              <w:bottom w:val="single" w:sz="4" w:space="0" w:color="auto"/>
              <w:right w:val="single" w:sz="4" w:space="0" w:color="auto"/>
            </w:tcBorders>
            <w:vAlign w:val="center"/>
          </w:tcPr>
          <w:p w14:paraId="159C52A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291B9AA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80%</w:t>
            </w:r>
          </w:p>
        </w:tc>
        <w:tc>
          <w:tcPr>
            <w:tcW w:w="708" w:type="dxa"/>
            <w:tcBorders>
              <w:top w:val="nil"/>
              <w:left w:val="nil"/>
              <w:bottom w:val="single" w:sz="4" w:space="0" w:color="auto"/>
              <w:right w:val="single" w:sz="4" w:space="0" w:color="auto"/>
            </w:tcBorders>
            <w:vAlign w:val="center"/>
          </w:tcPr>
          <w:p w14:paraId="2307AA5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22%</w:t>
            </w:r>
          </w:p>
        </w:tc>
        <w:tc>
          <w:tcPr>
            <w:tcW w:w="848" w:type="dxa"/>
            <w:tcBorders>
              <w:top w:val="nil"/>
              <w:left w:val="nil"/>
              <w:bottom w:val="single" w:sz="4" w:space="0" w:color="auto"/>
              <w:right w:val="single" w:sz="4" w:space="0" w:color="auto"/>
            </w:tcBorders>
            <w:vAlign w:val="center"/>
          </w:tcPr>
          <w:p w14:paraId="781DB61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78%</w:t>
            </w:r>
          </w:p>
        </w:tc>
        <w:tc>
          <w:tcPr>
            <w:tcW w:w="1250" w:type="dxa"/>
            <w:tcBorders>
              <w:top w:val="nil"/>
              <w:left w:val="nil"/>
              <w:bottom w:val="single" w:sz="4" w:space="0" w:color="auto"/>
              <w:right w:val="single" w:sz="4" w:space="0" w:color="auto"/>
            </w:tcBorders>
            <w:vAlign w:val="center"/>
          </w:tcPr>
          <w:p w14:paraId="26E0B52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1592769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20%</w:t>
            </w:r>
          </w:p>
        </w:tc>
        <w:tc>
          <w:tcPr>
            <w:tcW w:w="2196" w:type="dxa"/>
            <w:tcBorders>
              <w:top w:val="nil"/>
              <w:left w:val="nil"/>
              <w:bottom w:val="single" w:sz="4" w:space="0" w:color="auto"/>
              <w:right w:val="single" w:sz="4" w:space="0" w:color="auto"/>
            </w:tcBorders>
            <w:vAlign w:val="center"/>
          </w:tcPr>
          <w:p w14:paraId="2EDCDF3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36%</w:t>
            </w:r>
          </w:p>
        </w:tc>
      </w:tr>
      <w:tr w:rsidR="004D4D43" w14:paraId="784FE39D" w14:textId="77777777" w:rsidTr="00690AB8">
        <w:trPr>
          <w:trHeight w:val="675"/>
        </w:trPr>
        <w:tc>
          <w:tcPr>
            <w:tcW w:w="2137" w:type="dxa"/>
            <w:tcBorders>
              <w:top w:val="nil"/>
              <w:left w:val="single" w:sz="4" w:space="0" w:color="auto"/>
              <w:bottom w:val="single" w:sz="4" w:space="0" w:color="auto"/>
              <w:right w:val="single" w:sz="4" w:space="0" w:color="auto"/>
            </w:tcBorders>
            <w:vAlign w:val="center"/>
          </w:tcPr>
          <w:p w14:paraId="2CD81460" w14:textId="77777777" w:rsidR="004D4D43" w:rsidRDefault="00000000" w:rsidP="00805F17">
            <w:pPr>
              <w:rPr>
                <w:rFonts w:ascii="Times New Roman Regular" w:hAnsi="Times New Roman Regular" w:cs="Times New Roman Regular"/>
                <w:color w:val="000000"/>
                <w:lang w:val="it-IT"/>
              </w:rPr>
            </w:pPr>
            <w:r>
              <w:rPr>
                <w:rFonts w:ascii="Times New Roman Regular" w:hAnsi="Times New Roman Regular" w:cs="Times New Roman Regular"/>
                <w:color w:val="000000"/>
                <w:lang w:val="it-IT"/>
              </w:rPr>
              <w:t>FAKULTETI I TEKNOLOGJISE SE INFORMACIONIT</w:t>
            </w:r>
          </w:p>
        </w:tc>
        <w:tc>
          <w:tcPr>
            <w:tcW w:w="3537" w:type="dxa"/>
            <w:tcBorders>
              <w:top w:val="nil"/>
              <w:left w:val="nil"/>
              <w:bottom w:val="single" w:sz="4" w:space="0" w:color="auto"/>
              <w:right w:val="single" w:sz="4" w:space="0" w:color="auto"/>
            </w:tcBorders>
            <w:noWrap/>
            <w:vAlign w:val="bottom"/>
          </w:tcPr>
          <w:p w14:paraId="7892630A"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MP MULTIMEDIA DHE TV DIGJITAL</w:t>
            </w:r>
          </w:p>
        </w:tc>
        <w:tc>
          <w:tcPr>
            <w:tcW w:w="805" w:type="dxa"/>
            <w:tcBorders>
              <w:top w:val="nil"/>
              <w:left w:val="nil"/>
              <w:bottom w:val="single" w:sz="4" w:space="0" w:color="auto"/>
              <w:right w:val="single" w:sz="4" w:space="0" w:color="auto"/>
            </w:tcBorders>
            <w:vAlign w:val="center"/>
          </w:tcPr>
          <w:p w14:paraId="22EE715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60</w:t>
            </w:r>
          </w:p>
        </w:tc>
        <w:tc>
          <w:tcPr>
            <w:tcW w:w="719" w:type="dxa"/>
            <w:tcBorders>
              <w:top w:val="nil"/>
              <w:left w:val="nil"/>
              <w:bottom w:val="single" w:sz="4" w:space="0" w:color="auto"/>
              <w:right w:val="single" w:sz="4" w:space="0" w:color="auto"/>
            </w:tcBorders>
            <w:vAlign w:val="center"/>
          </w:tcPr>
          <w:p w14:paraId="307FEB0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3667669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85%</w:t>
            </w:r>
          </w:p>
        </w:tc>
        <w:tc>
          <w:tcPr>
            <w:tcW w:w="708" w:type="dxa"/>
            <w:tcBorders>
              <w:top w:val="nil"/>
              <w:left w:val="nil"/>
              <w:bottom w:val="single" w:sz="4" w:space="0" w:color="auto"/>
              <w:right w:val="single" w:sz="4" w:space="0" w:color="auto"/>
            </w:tcBorders>
            <w:vAlign w:val="center"/>
          </w:tcPr>
          <w:p w14:paraId="37D8B2C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28%</w:t>
            </w:r>
          </w:p>
        </w:tc>
        <w:tc>
          <w:tcPr>
            <w:tcW w:w="848" w:type="dxa"/>
            <w:tcBorders>
              <w:top w:val="nil"/>
              <w:left w:val="nil"/>
              <w:bottom w:val="single" w:sz="4" w:space="0" w:color="auto"/>
              <w:right w:val="single" w:sz="4" w:space="0" w:color="auto"/>
            </w:tcBorders>
            <w:vAlign w:val="center"/>
          </w:tcPr>
          <w:p w14:paraId="0F4EA3E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62%</w:t>
            </w:r>
          </w:p>
        </w:tc>
        <w:tc>
          <w:tcPr>
            <w:tcW w:w="1250" w:type="dxa"/>
            <w:tcBorders>
              <w:top w:val="nil"/>
              <w:left w:val="nil"/>
              <w:bottom w:val="single" w:sz="4" w:space="0" w:color="auto"/>
              <w:right w:val="single" w:sz="4" w:space="0" w:color="auto"/>
            </w:tcBorders>
            <w:vAlign w:val="center"/>
          </w:tcPr>
          <w:p w14:paraId="56F1BBB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12%</w:t>
            </w:r>
          </w:p>
        </w:tc>
        <w:tc>
          <w:tcPr>
            <w:tcW w:w="1384" w:type="dxa"/>
            <w:tcBorders>
              <w:top w:val="nil"/>
              <w:left w:val="nil"/>
              <w:bottom w:val="single" w:sz="4" w:space="0" w:color="auto"/>
              <w:right w:val="single" w:sz="4" w:space="0" w:color="auto"/>
            </w:tcBorders>
            <w:vAlign w:val="center"/>
          </w:tcPr>
          <w:p w14:paraId="12BA3DA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15%</w:t>
            </w:r>
          </w:p>
        </w:tc>
        <w:tc>
          <w:tcPr>
            <w:tcW w:w="2196" w:type="dxa"/>
            <w:tcBorders>
              <w:top w:val="nil"/>
              <w:left w:val="nil"/>
              <w:bottom w:val="single" w:sz="4" w:space="0" w:color="auto"/>
              <w:right w:val="single" w:sz="4" w:space="0" w:color="auto"/>
            </w:tcBorders>
            <w:vAlign w:val="center"/>
          </w:tcPr>
          <w:p w14:paraId="0DDD27E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24%</w:t>
            </w:r>
          </w:p>
        </w:tc>
      </w:tr>
      <w:tr w:rsidR="004D4D43" w14:paraId="0BE75B84" w14:textId="77777777" w:rsidTr="00690AB8">
        <w:trPr>
          <w:trHeight w:val="683"/>
        </w:trPr>
        <w:tc>
          <w:tcPr>
            <w:tcW w:w="2137" w:type="dxa"/>
            <w:tcBorders>
              <w:top w:val="nil"/>
              <w:left w:val="single" w:sz="4" w:space="0" w:color="auto"/>
              <w:bottom w:val="single" w:sz="4" w:space="0" w:color="auto"/>
              <w:right w:val="single" w:sz="4" w:space="0" w:color="auto"/>
            </w:tcBorders>
            <w:vAlign w:val="center"/>
          </w:tcPr>
          <w:p w14:paraId="2BDBE80F"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lastRenderedPageBreak/>
              <w:t>FAKULTETI I STUDIMEVE PROFESIONALE</w:t>
            </w:r>
          </w:p>
        </w:tc>
        <w:tc>
          <w:tcPr>
            <w:tcW w:w="3537" w:type="dxa"/>
            <w:tcBorders>
              <w:top w:val="nil"/>
              <w:left w:val="nil"/>
              <w:bottom w:val="single" w:sz="4" w:space="0" w:color="auto"/>
              <w:right w:val="single" w:sz="4" w:space="0" w:color="auto"/>
            </w:tcBorders>
            <w:noWrap/>
            <w:vAlign w:val="bottom"/>
          </w:tcPr>
          <w:p w14:paraId="2E626230"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BA INFERMIERI E PERGJITHSHME</w:t>
            </w:r>
          </w:p>
        </w:tc>
        <w:tc>
          <w:tcPr>
            <w:tcW w:w="805" w:type="dxa"/>
            <w:tcBorders>
              <w:top w:val="nil"/>
              <w:left w:val="nil"/>
              <w:bottom w:val="single" w:sz="4" w:space="0" w:color="auto"/>
              <w:right w:val="single" w:sz="4" w:space="0" w:color="auto"/>
            </w:tcBorders>
            <w:vAlign w:val="center"/>
          </w:tcPr>
          <w:p w14:paraId="0F5DA40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652</w:t>
            </w:r>
          </w:p>
        </w:tc>
        <w:tc>
          <w:tcPr>
            <w:tcW w:w="719" w:type="dxa"/>
            <w:tcBorders>
              <w:top w:val="nil"/>
              <w:left w:val="nil"/>
              <w:bottom w:val="single" w:sz="4" w:space="0" w:color="auto"/>
              <w:right w:val="single" w:sz="4" w:space="0" w:color="auto"/>
            </w:tcBorders>
            <w:vAlign w:val="center"/>
          </w:tcPr>
          <w:p w14:paraId="166988A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469</w:t>
            </w:r>
          </w:p>
        </w:tc>
        <w:tc>
          <w:tcPr>
            <w:tcW w:w="701" w:type="dxa"/>
            <w:tcBorders>
              <w:top w:val="nil"/>
              <w:left w:val="nil"/>
              <w:bottom w:val="single" w:sz="4" w:space="0" w:color="auto"/>
              <w:right w:val="single" w:sz="4" w:space="0" w:color="auto"/>
            </w:tcBorders>
            <w:vAlign w:val="center"/>
          </w:tcPr>
          <w:p w14:paraId="69ACB47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65%</w:t>
            </w:r>
          </w:p>
        </w:tc>
        <w:tc>
          <w:tcPr>
            <w:tcW w:w="708" w:type="dxa"/>
            <w:tcBorders>
              <w:top w:val="nil"/>
              <w:left w:val="nil"/>
              <w:bottom w:val="single" w:sz="4" w:space="0" w:color="auto"/>
              <w:right w:val="single" w:sz="4" w:space="0" w:color="auto"/>
            </w:tcBorders>
            <w:vAlign w:val="center"/>
          </w:tcPr>
          <w:p w14:paraId="21949A8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23%</w:t>
            </w:r>
          </w:p>
        </w:tc>
        <w:tc>
          <w:tcPr>
            <w:tcW w:w="848" w:type="dxa"/>
            <w:tcBorders>
              <w:top w:val="nil"/>
              <w:left w:val="nil"/>
              <w:bottom w:val="single" w:sz="4" w:space="0" w:color="auto"/>
              <w:right w:val="single" w:sz="4" w:space="0" w:color="auto"/>
            </w:tcBorders>
            <w:vAlign w:val="center"/>
          </w:tcPr>
          <w:p w14:paraId="5CF9816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67%</w:t>
            </w:r>
          </w:p>
        </w:tc>
        <w:tc>
          <w:tcPr>
            <w:tcW w:w="1250" w:type="dxa"/>
            <w:tcBorders>
              <w:top w:val="nil"/>
              <w:left w:val="nil"/>
              <w:bottom w:val="single" w:sz="4" w:space="0" w:color="auto"/>
              <w:right w:val="single" w:sz="4" w:space="0" w:color="auto"/>
            </w:tcBorders>
            <w:vAlign w:val="center"/>
          </w:tcPr>
          <w:p w14:paraId="6AE5AA5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10%</w:t>
            </w:r>
          </w:p>
        </w:tc>
        <w:tc>
          <w:tcPr>
            <w:tcW w:w="1384" w:type="dxa"/>
            <w:tcBorders>
              <w:top w:val="nil"/>
              <w:left w:val="nil"/>
              <w:bottom w:val="single" w:sz="4" w:space="0" w:color="auto"/>
              <w:right w:val="single" w:sz="4" w:space="0" w:color="auto"/>
            </w:tcBorders>
            <w:vAlign w:val="center"/>
          </w:tcPr>
          <w:p w14:paraId="07C4198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35%</w:t>
            </w:r>
          </w:p>
        </w:tc>
        <w:tc>
          <w:tcPr>
            <w:tcW w:w="2196" w:type="dxa"/>
            <w:tcBorders>
              <w:top w:val="nil"/>
              <w:left w:val="nil"/>
              <w:bottom w:val="single" w:sz="4" w:space="0" w:color="auto"/>
              <w:right w:val="single" w:sz="4" w:space="0" w:color="auto"/>
            </w:tcBorders>
            <w:vAlign w:val="center"/>
          </w:tcPr>
          <w:p w14:paraId="0915298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52%</w:t>
            </w:r>
          </w:p>
        </w:tc>
      </w:tr>
      <w:tr w:rsidR="004D4D43" w14:paraId="63AD3B6A" w14:textId="77777777" w:rsidTr="00690AB8">
        <w:trPr>
          <w:trHeight w:val="620"/>
        </w:trPr>
        <w:tc>
          <w:tcPr>
            <w:tcW w:w="2137" w:type="dxa"/>
            <w:tcBorders>
              <w:top w:val="nil"/>
              <w:left w:val="single" w:sz="4" w:space="0" w:color="auto"/>
              <w:bottom w:val="single" w:sz="4" w:space="0" w:color="auto"/>
              <w:right w:val="single" w:sz="4" w:space="0" w:color="auto"/>
            </w:tcBorders>
            <w:vAlign w:val="center"/>
          </w:tcPr>
          <w:p w14:paraId="45AE9C43"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STUDIMEVE PROFESIONALE</w:t>
            </w:r>
          </w:p>
        </w:tc>
        <w:tc>
          <w:tcPr>
            <w:tcW w:w="3537" w:type="dxa"/>
            <w:tcBorders>
              <w:top w:val="nil"/>
              <w:left w:val="nil"/>
              <w:bottom w:val="single" w:sz="4" w:space="0" w:color="auto"/>
              <w:right w:val="single" w:sz="4" w:space="0" w:color="auto"/>
            </w:tcBorders>
            <w:noWrap/>
            <w:vAlign w:val="bottom"/>
          </w:tcPr>
          <w:p w14:paraId="56AD90DA"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BA FIZIOTERAPI</w:t>
            </w:r>
          </w:p>
        </w:tc>
        <w:tc>
          <w:tcPr>
            <w:tcW w:w="805" w:type="dxa"/>
            <w:tcBorders>
              <w:top w:val="nil"/>
              <w:left w:val="nil"/>
              <w:bottom w:val="single" w:sz="4" w:space="0" w:color="auto"/>
              <w:right w:val="single" w:sz="4" w:space="0" w:color="auto"/>
            </w:tcBorders>
            <w:vAlign w:val="center"/>
          </w:tcPr>
          <w:p w14:paraId="5B9AE53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234</w:t>
            </w:r>
          </w:p>
        </w:tc>
        <w:tc>
          <w:tcPr>
            <w:tcW w:w="719" w:type="dxa"/>
            <w:tcBorders>
              <w:top w:val="nil"/>
              <w:left w:val="nil"/>
              <w:bottom w:val="single" w:sz="4" w:space="0" w:color="auto"/>
              <w:right w:val="single" w:sz="4" w:space="0" w:color="auto"/>
            </w:tcBorders>
            <w:vAlign w:val="center"/>
          </w:tcPr>
          <w:p w14:paraId="6058700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116</w:t>
            </w:r>
          </w:p>
        </w:tc>
        <w:tc>
          <w:tcPr>
            <w:tcW w:w="701" w:type="dxa"/>
            <w:tcBorders>
              <w:top w:val="nil"/>
              <w:left w:val="nil"/>
              <w:bottom w:val="single" w:sz="4" w:space="0" w:color="auto"/>
              <w:right w:val="single" w:sz="4" w:space="0" w:color="auto"/>
            </w:tcBorders>
            <w:vAlign w:val="center"/>
          </w:tcPr>
          <w:p w14:paraId="3BCDCE5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58%</w:t>
            </w:r>
          </w:p>
        </w:tc>
        <w:tc>
          <w:tcPr>
            <w:tcW w:w="708" w:type="dxa"/>
            <w:tcBorders>
              <w:top w:val="nil"/>
              <w:left w:val="nil"/>
              <w:bottom w:val="single" w:sz="4" w:space="0" w:color="auto"/>
              <w:right w:val="single" w:sz="4" w:space="0" w:color="auto"/>
            </w:tcBorders>
            <w:vAlign w:val="center"/>
          </w:tcPr>
          <w:p w14:paraId="6171189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25%</w:t>
            </w:r>
          </w:p>
        </w:tc>
        <w:tc>
          <w:tcPr>
            <w:tcW w:w="848" w:type="dxa"/>
            <w:tcBorders>
              <w:top w:val="nil"/>
              <w:left w:val="nil"/>
              <w:bottom w:val="single" w:sz="4" w:space="0" w:color="auto"/>
              <w:right w:val="single" w:sz="4" w:space="0" w:color="auto"/>
            </w:tcBorders>
            <w:vAlign w:val="center"/>
          </w:tcPr>
          <w:p w14:paraId="4AC891C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75%</w:t>
            </w:r>
          </w:p>
        </w:tc>
        <w:tc>
          <w:tcPr>
            <w:tcW w:w="1250" w:type="dxa"/>
            <w:tcBorders>
              <w:top w:val="nil"/>
              <w:left w:val="nil"/>
              <w:bottom w:val="single" w:sz="4" w:space="0" w:color="auto"/>
              <w:right w:val="single" w:sz="4" w:space="0" w:color="auto"/>
            </w:tcBorders>
            <w:vAlign w:val="center"/>
          </w:tcPr>
          <w:p w14:paraId="0B8C3E2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25%</w:t>
            </w:r>
          </w:p>
        </w:tc>
        <w:tc>
          <w:tcPr>
            <w:tcW w:w="1384" w:type="dxa"/>
            <w:tcBorders>
              <w:top w:val="nil"/>
              <w:left w:val="nil"/>
              <w:bottom w:val="single" w:sz="4" w:space="0" w:color="auto"/>
              <w:right w:val="single" w:sz="4" w:space="0" w:color="auto"/>
            </w:tcBorders>
            <w:vAlign w:val="center"/>
          </w:tcPr>
          <w:p w14:paraId="1E38477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42%</w:t>
            </w:r>
          </w:p>
        </w:tc>
        <w:tc>
          <w:tcPr>
            <w:tcW w:w="2196" w:type="dxa"/>
            <w:tcBorders>
              <w:top w:val="nil"/>
              <w:left w:val="nil"/>
              <w:bottom w:val="single" w:sz="4" w:space="0" w:color="auto"/>
              <w:right w:val="single" w:sz="4" w:space="0" w:color="auto"/>
            </w:tcBorders>
            <w:vAlign w:val="center"/>
          </w:tcPr>
          <w:p w14:paraId="701B558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60%</w:t>
            </w:r>
          </w:p>
        </w:tc>
      </w:tr>
      <w:tr w:rsidR="004D4D43" w14:paraId="0448656E" w14:textId="77777777" w:rsidTr="00690AB8">
        <w:trPr>
          <w:trHeight w:val="620"/>
        </w:trPr>
        <w:tc>
          <w:tcPr>
            <w:tcW w:w="2137" w:type="dxa"/>
            <w:tcBorders>
              <w:top w:val="nil"/>
              <w:left w:val="single" w:sz="4" w:space="0" w:color="auto"/>
              <w:bottom w:val="single" w:sz="4" w:space="0" w:color="auto"/>
              <w:right w:val="single" w:sz="4" w:space="0" w:color="auto"/>
            </w:tcBorders>
            <w:vAlign w:val="center"/>
          </w:tcPr>
          <w:p w14:paraId="07CD38D6"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STUDIMEVE PROFESIONALE</w:t>
            </w:r>
          </w:p>
        </w:tc>
        <w:tc>
          <w:tcPr>
            <w:tcW w:w="3537" w:type="dxa"/>
            <w:tcBorders>
              <w:top w:val="nil"/>
              <w:left w:val="nil"/>
              <w:bottom w:val="single" w:sz="4" w:space="0" w:color="auto"/>
              <w:right w:val="single" w:sz="4" w:space="0" w:color="auto"/>
            </w:tcBorders>
            <w:noWrap/>
            <w:vAlign w:val="bottom"/>
          </w:tcPr>
          <w:p w14:paraId="670A2FB9"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BA MAMI</w:t>
            </w:r>
          </w:p>
        </w:tc>
        <w:tc>
          <w:tcPr>
            <w:tcW w:w="805" w:type="dxa"/>
            <w:tcBorders>
              <w:top w:val="nil"/>
              <w:left w:val="nil"/>
              <w:bottom w:val="single" w:sz="4" w:space="0" w:color="auto"/>
              <w:right w:val="single" w:sz="4" w:space="0" w:color="auto"/>
            </w:tcBorders>
            <w:vAlign w:val="center"/>
          </w:tcPr>
          <w:p w14:paraId="0CD5BF1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217</w:t>
            </w:r>
          </w:p>
        </w:tc>
        <w:tc>
          <w:tcPr>
            <w:tcW w:w="719" w:type="dxa"/>
            <w:tcBorders>
              <w:top w:val="nil"/>
              <w:left w:val="nil"/>
              <w:bottom w:val="single" w:sz="4" w:space="0" w:color="auto"/>
              <w:right w:val="single" w:sz="4" w:space="0" w:color="auto"/>
            </w:tcBorders>
            <w:vAlign w:val="center"/>
          </w:tcPr>
          <w:p w14:paraId="7F1000D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132</w:t>
            </w:r>
          </w:p>
        </w:tc>
        <w:tc>
          <w:tcPr>
            <w:tcW w:w="701" w:type="dxa"/>
            <w:tcBorders>
              <w:top w:val="nil"/>
              <w:left w:val="nil"/>
              <w:bottom w:val="single" w:sz="4" w:space="0" w:color="auto"/>
              <w:right w:val="single" w:sz="4" w:space="0" w:color="auto"/>
            </w:tcBorders>
            <w:vAlign w:val="center"/>
          </w:tcPr>
          <w:p w14:paraId="23FCEFC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47%</w:t>
            </w:r>
          </w:p>
        </w:tc>
        <w:tc>
          <w:tcPr>
            <w:tcW w:w="708" w:type="dxa"/>
            <w:tcBorders>
              <w:top w:val="nil"/>
              <w:left w:val="nil"/>
              <w:bottom w:val="single" w:sz="4" w:space="0" w:color="auto"/>
              <w:right w:val="single" w:sz="4" w:space="0" w:color="auto"/>
            </w:tcBorders>
            <w:vAlign w:val="center"/>
          </w:tcPr>
          <w:p w14:paraId="39877DA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29%</w:t>
            </w:r>
          </w:p>
        </w:tc>
        <w:tc>
          <w:tcPr>
            <w:tcW w:w="848" w:type="dxa"/>
            <w:tcBorders>
              <w:top w:val="nil"/>
              <w:left w:val="nil"/>
              <w:bottom w:val="single" w:sz="4" w:space="0" w:color="auto"/>
              <w:right w:val="single" w:sz="4" w:space="0" w:color="auto"/>
            </w:tcBorders>
            <w:vAlign w:val="center"/>
          </w:tcPr>
          <w:p w14:paraId="1DEB8F9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71%</w:t>
            </w:r>
          </w:p>
        </w:tc>
        <w:tc>
          <w:tcPr>
            <w:tcW w:w="1250" w:type="dxa"/>
            <w:tcBorders>
              <w:top w:val="nil"/>
              <w:left w:val="nil"/>
              <w:bottom w:val="single" w:sz="4" w:space="0" w:color="auto"/>
              <w:right w:val="single" w:sz="4" w:space="0" w:color="auto"/>
            </w:tcBorders>
            <w:vAlign w:val="center"/>
          </w:tcPr>
          <w:p w14:paraId="70F132C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7035033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53%</w:t>
            </w:r>
          </w:p>
        </w:tc>
        <w:tc>
          <w:tcPr>
            <w:tcW w:w="2196" w:type="dxa"/>
            <w:tcBorders>
              <w:top w:val="nil"/>
              <w:left w:val="nil"/>
              <w:bottom w:val="single" w:sz="4" w:space="0" w:color="auto"/>
              <w:right w:val="single" w:sz="4" w:space="0" w:color="auto"/>
            </w:tcBorders>
            <w:vAlign w:val="center"/>
          </w:tcPr>
          <w:p w14:paraId="3CC8F41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42%</w:t>
            </w:r>
          </w:p>
        </w:tc>
      </w:tr>
      <w:tr w:rsidR="004D4D43" w14:paraId="14B898BE" w14:textId="77777777" w:rsidTr="00690AB8">
        <w:trPr>
          <w:trHeight w:val="620"/>
        </w:trPr>
        <w:tc>
          <w:tcPr>
            <w:tcW w:w="2137" w:type="dxa"/>
            <w:tcBorders>
              <w:top w:val="nil"/>
              <w:left w:val="single" w:sz="4" w:space="0" w:color="auto"/>
              <w:bottom w:val="single" w:sz="4" w:space="0" w:color="auto"/>
              <w:right w:val="single" w:sz="4" w:space="0" w:color="auto"/>
            </w:tcBorders>
            <w:vAlign w:val="center"/>
          </w:tcPr>
          <w:p w14:paraId="6867EF58"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STUDIMEVE PROFESIONALE</w:t>
            </w:r>
          </w:p>
        </w:tc>
        <w:tc>
          <w:tcPr>
            <w:tcW w:w="3537" w:type="dxa"/>
            <w:tcBorders>
              <w:top w:val="nil"/>
              <w:left w:val="nil"/>
              <w:bottom w:val="single" w:sz="4" w:space="0" w:color="auto"/>
              <w:right w:val="single" w:sz="4" w:space="0" w:color="auto"/>
            </w:tcBorders>
            <w:noWrap/>
            <w:vAlign w:val="bottom"/>
          </w:tcPr>
          <w:p w14:paraId="7656009F"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BA NAVIGACION DHE MENAXHIM DETAR</w:t>
            </w:r>
          </w:p>
        </w:tc>
        <w:tc>
          <w:tcPr>
            <w:tcW w:w="805" w:type="dxa"/>
            <w:tcBorders>
              <w:top w:val="nil"/>
              <w:left w:val="nil"/>
              <w:bottom w:val="single" w:sz="4" w:space="0" w:color="auto"/>
              <w:right w:val="single" w:sz="4" w:space="0" w:color="auto"/>
            </w:tcBorders>
            <w:vAlign w:val="center"/>
          </w:tcPr>
          <w:p w14:paraId="5C62C50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116</w:t>
            </w:r>
          </w:p>
        </w:tc>
        <w:tc>
          <w:tcPr>
            <w:tcW w:w="719" w:type="dxa"/>
            <w:tcBorders>
              <w:top w:val="nil"/>
              <w:left w:val="nil"/>
              <w:bottom w:val="single" w:sz="4" w:space="0" w:color="auto"/>
              <w:right w:val="single" w:sz="4" w:space="0" w:color="auto"/>
            </w:tcBorders>
            <w:vAlign w:val="center"/>
          </w:tcPr>
          <w:p w14:paraId="542E762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1577049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40%</w:t>
            </w:r>
          </w:p>
        </w:tc>
        <w:tc>
          <w:tcPr>
            <w:tcW w:w="708" w:type="dxa"/>
            <w:tcBorders>
              <w:top w:val="nil"/>
              <w:left w:val="nil"/>
              <w:bottom w:val="single" w:sz="4" w:space="0" w:color="auto"/>
              <w:right w:val="single" w:sz="4" w:space="0" w:color="auto"/>
            </w:tcBorders>
            <w:vAlign w:val="center"/>
          </w:tcPr>
          <w:p w14:paraId="11F6FF1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10%</w:t>
            </w:r>
          </w:p>
        </w:tc>
        <w:tc>
          <w:tcPr>
            <w:tcW w:w="848" w:type="dxa"/>
            <w:tcBorders>
              <w:top w:val="nil"/>
              <w:left w:val="nil"/>
              <w:bottom w:val="single" w:sz="4" w:space="0" w:color="auto"/>
              <w:right w:val="single" w:sz="4" w:space="0" w:color="auto"/>
            </w:tcBorders>
            <w:vAlign w:val="center"/>
          </w:tcPr>
          <w:p w14:paraId="4BA451E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90%</w:t>
            </w:r>
          </w:p>
        </w:tc>
        <w:tc>
          <w:tcPr>
            <w:tcW w:w="1250" w:type="dxa"/>
            <w:tcBorders>
              <w:top w:val="nil"/>
              <w:left w:val="nil"/>
              <w:bottom w:val="single" w:sz="4" w:space="0" w:color="auto"/>
              <w:right w:val="single" w:sz="4" w:space="0" w:color="auto"/>
            </w:tcBorders>
            <w:vAlign w:val="center"/>
          </w:tcPr>
          <w:p w14:paraId="79E7924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43E40CA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60%</w:t>
            </w:r>
          </w:p>
        </w:tc>
        <w:tc>
          <w:tcPr>
            <w:tcW w:w="2196" w:type="dxa"/>
            <w:tcBorders>
              <w:top w:val="nil"/>
              <w:left w:val="nil"/>
              <w:bottom w:val="single" w:sz="4" w:space="0" w:color="auto"/>
              <w:right w:val="single" w:sz="4" w:space="0" w:color="auto"/>
            </w:tcBorders>
            <w:vAlign w:val="center"/>
          </w:tcPr>
          <w:p w14:paraId="1EC55E1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39%</w:t>
            </w:r>
          </w:p>
        </w:tc>
      </w:tr>
      <w:tr w:rsidR="004D4D43" w14:paraId="755F54C2" w14:textId="77777777" w:rsidTr="00690AB8">
        <w:trPr>
          <w:trHeight w:val="620"/>
        </w:trPr>
        <w:tc>
          <w:tcPr>
            <w:tcW w:w="2137" w:type="dxa"/>
            <w:tcBorders>
              <w:top w:val="nil"/>
              <w:left w:val="single" w:sz="4" w:space="0" w:color="auto"/>
              <w:bottom w:val="single" w:sz="4" w:space="0" w:color="auto"/>
              <w:right w:val="single" w:sz="4" w:space="0" w:color="auto"/>
            </w:tcBorders>
            <w:vAlign w:val="center"/>
          </w:tcPr>
          <w:p w14:paraId="08C85D76"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STUDIMEVE PROFESIONALE</w:t>
            </w:r>
          </w:p>
        </w:tc>
        <w:tc>
          <w:tcPr>
            <w:tcW w:w="3537" w:type="dxa"/>
            <w:tcBorders>
              <w:top w:val="nil"/>
              <w:left w:val="nil"/>
              <w:bottom w:val="single" w:sz="4" w:space="0" w:color="auto"/>
              <w:right w:val="single" w:sz="4" w:space="0" w:color="auto"/>
            </w:tcBorders>
            <w:noWrap/>
            <w:vAlign w:val="bottom"/>
          </w:tcPr>
          <w:p w14:paraId="09B62055"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BA MENAXHIM I BANKAVE</w:t>
            </w:r>
          </w:p>
        </w:tc>
        <w:tc>
          <w:tcPr>
            <w:tcW w:w="805" w:type="dxa"/>
            <w:tcBorders>
              <w:top w:val="nil"/>
              <w:left w:val="nil"/>
              <w:bottom w:val="single" w:sz="4" w:space="0" w:color="auto"/>
              <w:right w:val="single" w:sz="4" w:space="0" w:color="auto"/>
            </w:tcBorders>
            <w:vAlign w:val="center"/>
          </w:tcPr>
          <w:p w14:paraId="2B0313A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31</w:t>
            </w:r>
          </w:p>
        </w:tc>
        <w:tc>
          <w:tcPr>
            <w:tcW w:w="719" w:type="dxa"/>
            <w:tcBorders>
              <w:top w:val="nil"/>
              <w:left w:val="nil"/>
              <w:bottom w:val="single" w:sz="4" w:space="0" w:color="auto"/>
              <w:right w:val="single" w:sz="4" w:space="0" w:color="auto"/>
            </w:tcBorders>
            <w:vAlign w:val="center"/>
          </w:tcPr>
          <w:p w14:paraId="3015BF0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4D4EC68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49%</w:t>
            </w:r>
          </w:p>
        </w:tc>
        <w:tc>
          <w:tcPr>
            <w:tcW w:w="708" w:type="dxa"/>
            <w:tcBorders>
              <w:top w:val="nil"/>
              <w:left w:val="nil"/>
              <w:bottom w:val="single" w:sz="4" w:space="0" w:color="auto"/>
              <w:right w:val="single" w:sz="4" w:space="0" w:color="auto"/>
            </w:tcBorders>
            <w:vAlign w:val="center"/>
          </w:tcPr>
          <w:p w14:paraId="62226E4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848" w:type="dxa"/>
            <w:tcBorders>
              <w:top w:val="nil"/>
              <w:left w:val="nil"/>
              <w:bottom w:val="single" w:sz="4" w:space="0" w:color="auto"/>
              <w:right w:val="single" w:sz="4" w:space="0" w:color="auto"/>
            </w:tcBorders>
            <w:vAlign w:val="center"/>
          </w:tcPr>
          <w:p w14:paraId="5DEE4A3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100%</w:t>
            </w:r>
          </w:p>
        </w:tc>
        <w:tc>
          <w:tcPr>
            <w:tcW w:w="1250" w:type="dxa"/>
            <w:tcBorders>
              <w:top w:val="nil"/>
              <w:left w:val="nil"/>
              <w:bottom w:val="single" w:sz="4" w:space="0" w:color="auto"/>
              <w:right w:val="single" w:sz="4" w:space="0" w:color="auto"/>
            </w:tcBorders>
            <w:vAlign w:val="center"/>
          </w:tcPr>
          <w:p w14:paraId="19A26D2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074197E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51%</w:t>
            </w:r>
          </w:p>
        </w:tc>
        <w:tc>
          <w:tcPr>
            <w:tcW w:w="2196" w:type="dxa"/>
            <w:tcBorders>
              <w:top w:val="nil"/>
              <w:left w:val="nil"/>
              <w:bottom w:val="single" w:sz="4" w:space="0" w:color="auto"/>
              <w:right w:val="single" w:sz="4" w:space="0" w:color="auto"/>
            </w:tcBorders>
            <w:vAlign w:val="center"/>
          </w:tcPr>
          <w:p w14:paraId="7A6E527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65%</w:t>
            </w:r>
          </w:p>
        </w:tc>
      </w:tr>
      <w:tr w:rsidR="004D4D43" w14:paraId="4C0D0C02" w14:textId="77777777" w:rsidTr="00690AB8">
        <w:trPr>
          <w:trHeight w:val="620"/>
        </w:trPr>
        <w:tc>
          <w:tcPr>
            <w:tcW w:w="2137" w:type="dxa"/>
            <w:tcBorders>
              <w:top w:val="nil"/>
              <w:left w:val="single" w:sz="4" w:space="0" w:color="auto"/>
              <w:bottom w:val="single" w:sz="4" w:space="0" w:color="auto"/>
              <w:right w:val="single" w:sz="4" w:space="0" w:color="auto"/>
            </w:tcBorders>
            <w:vAlign w:val="center"/>
          </w:tcPr>
          <w:p w14:paraId="65437E1A"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STUDIMEVE PROFESIONALE</w:t>
            </w:r>
          </w:p>
        </w:tc>
        <w:tc>
          <w:tcPr>
            <w:tcW w:w="3537" w:type="dxa"/>
            <w:tcBorders>
              <w:top w:val="nil"/>
              <w:left w:val="nil"/>
              <w:bottom w:val="single" w:sz="4" w:space="0" w:color="auto"/>
              <w:right w:val="single" w:sz="4" w:space="0" w:color="auto"/>
            </w:tcBorders>
            <w:noWrap/>
            <w:vAlign w:val="bottom"/>
          </w:tcPr>
          <w:p w14:paraId="69498D60"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BA MENAXHIM HOTELERI-TURIZEM</w:t>
            </w:r>
          </w:p>
        </w:tc>
        <w:tc>
          <w:tcPr>
            <w:tcW w:w="805" w:type="dxa"/>
            <w:tcBorders>
              <w:top w:val="nil"/>
              <w:left w:val="nil"/>
              <w:bottom w:val="single" w:sz="4" w:space="0" w:color="auto"/>
              <w:right w:val="single" w:sz="4" w:space="0" w:color="auto"/>
            </w:tcBorders>
            <w:vAlign w:val="center"/>
          </w:tcPr>
          <w:p w14:paraId="45C1853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16</w:t>
            </w:r>
          </w:p>
        </w:tc>
        <w:tc>
          <w:tcPr>
            <w:tcW w:w="719" w:type="dxa"/>
            <w:tcBorders>
              <w:top w:val="nil"/>
              <w:left w:val="nil"/>
              <w:bottom w:val="single" w:sz="4" w:space="0" w:color="auto"/>
              <w:right w:val="single" w:sz="4" w:space="0" w:color="auto"/>
            </w:tcBorders>
            <w:vAlign w:val="center"/>
          </w:tcPr>
          <w:p w14:paraId="2C20C46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001AB3E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54%</w:t>
            </w:r>
          </w:p>
        </w:tc>
        <w:tc>
          <w:tcPr>
            <w:tcW w:w="708" w:type="dxa"/>
            <w:tcBorders>
              <w:top w:val="nil"/>
              <w:left w:val="nil"/>
              <w:bottom w:val="single" w:sz="4" w:space="0" w:color="auto"/>
              <w:right w:val="single" w:sz="4" w:space="0" w:color="auto"/>
            </w:tcBorders>
            <w:vAlign w:val="center"/>
          </w:tcPr>
          <w:p w14:paraId="1B755A2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w:t>
            </w:r>
          </w:p>
        </w:tc>
        <w:tc>
          <w:tcPr>
            <w:tcW w:w="848" w:type="dxa"/>
            <w:tcBorders>
              <w:top w:val="nil"/>
              <w:left w:val="nil"/>
              <w:bottom w:val="single" w:sz="4" w:space="0" w:color="auto"/>
              <w:right w:val="single" w:sz="4" w:space="0" w:color="auto"/>
            </w:tcBorders>
            <w:vAlign w:val="center"/>
          </w:tcPr>
          <w:p w14:paraId="00102F7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99%</w:t>
            </w:r>
          </w:p>
        </w:tc>
        <w:tc>
          <w:tcPr>
            <w:tcW w:w="1250" w:type="dxa"/>
            <w:tcBorders>
              <w:top w:val="nil"/>
              <w:left w:val="nil"/>
              <w:bottom w:val="single" w:sz="4" w:space="0" w:color="auto"/>
              <w:right w:val="single" w:sz="4" w:space="0" w:color="auto"/>
            </w:tcBorders>
            <w:vAlign w:val="center"/>
          </w:tcPr>
          <w:p w14:paraId="07FA7B7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2F5E7E4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46%</w:t>
            </w:r>
          </w:p>
        </w:tc>
        <w:tc>
          <w:tcPr>
            <w:tcW w:w="2196" w:type="dxa"/>
            <w:tcBorders>
              <w:top w:val="nil"/>
              <w:left w:val="nil"/>
              <w:bottom w:val="single" w:sz="4" w:space="0" w:color="auto"/>
              <w:right w:val="single" w:sz="4" w:space="0" w:color="auto"/>
            </w:tcBorders>
            <w:vAlign w:val="center"/>
          </w:tcPr>
          <w:p w14:paraId="571E9A2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50%</w:t>
            </w:r>
          </w:p>
        </w:tc>
      </w:tr>
      <w:tr w:rsidR="004D4D43" w14:paraId="1153983B" w14:textId="77777777" w:rsidTr="00690AB8">
        <w:trPr>
          <w:trHeight w:val="620"/>
        </w:trPr>
        <w:tc>
          <w:tcPr>
            <w:tcW w:w="2137" w:type="dxa"/>
            <w:tcBorders>
              <w:top w:val="nil"/>
              <w:left w:val="single" w:sz="4" w:space="0" w:color="auto"/>
              <w:bottom w:val="single" w:sz="4" w:space="0" w:color="auto"/>
              <w:right w:val="single" w:sz="4" w:space="0" w:color="auto"/>
            </w:tcBorders>
            <w:vAlign w:val="center"/>
          </w:tcPr>
          <w:p w14:paraId="2B927EE5"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STUDIMEVE PROFESIONALE</w:t>
            </w:r>
          </w:p>
        </w:tc>
        <w:tc>
          <w:tcPr>
            <w:tcW w:w="3537" w:type="dxa"/>
            <w:tcBorders>
              <w:top w:val="nil"/>
              <w:left w:val="nil"/>
              <w:bottom w:val="single" w:sz="4" w:space="0" w:color="auto"/>
              <w:right w:val="single" w:sz="4" w:space="0" w:color="auto"/>
            </w:tcBorders>
            <w:vAlign w:val="bottom"/>
          </w:tcPr>
          <w:p w14:paraId="2E1AECB0"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BA MENAXHIM I NDERMARRJEVE TE VOGLA DHE TE MESME</w:t>
            </w:r>
          </w:p>
        </w:tc>
        <w:tc>
          <w:tcPr>
            <w:tcW w:w="805" w:type="dxa"/>
            <w:tcBorders>
              <w:top w:val="nil"/>
              <w:left w:val="nil"/>
              <w:bottom w:val="single" w:sz="4" w:space="0" w:color="auto"/>
              <w:right w:val="single" w:sz="4" w:space="0" w:color="auto"/>
            </w:tcBorders>
            <w:vAlign w:val="center"/>
          </w:tcPr>
          <w:p w14:paraId="59F6D91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20</w:t>
            </w:r>
          </w:p>
        </w:tc>
        <w:tc>
          <w:tcPr>
            <w:tcW w:w="719" w:type="dxa"/>
            <w:tcBorders>
              <w:top w:val="nil"/>
              <w:left w:val="nil"/>
              <w:bottom w:val="single" w:sz="4" w:space="0" w:color="auto"/>
              <w:right w:val="single" w:sz="4" w:space="0" w:color="auto"/>
            </w:tcBorders>
            <w:vAlign w:val="center"/>
          </w:tcPr>
          <w:p w14:paraId="6DF2B67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1350050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36%</w:t>
            </w:r>
          </w:p>
        </w:tc>
        <w:tc>
          <w:tcPr>
            <w:tcW w:w="708" w:type="dxa"/>
            <w:tcBorders>
              <w:top w:val="nil"/>
              <w:left w:val="nil"/>
              <w:bottom w:val="single" w:sz="4" w:space="0" w:color="auto"/>
              <w:right w:val="single" w:sz="4" w:space="0" w:color="auto"/>
            </w:tcBorders>
            <w:vAlign w:val="center"/>
          </w:tcPr>
          <w:p w14:paraId="7FDC82F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848" w:type="dxa"/>
            <w:tcBorders>
              <w:top w:val="nil"/>
              <w:left w:val="nil"/>
              <w:bottom w:val="single" w:sz="4" w:space="0" w:color="auto"/>
              <w:right w:val="single" w:sz="4" w:space="0" w:color="auto"/>
            </w:tcBorders>
            <w:vAlign w:val="center"/>
          </w:tcPr>
          <w:p w14:paraId="4999909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100%</w:t>
            </w:r>
          </w:p>
        </w:tc>
        <w:tc>
          <w:tcPr>
            <w:tcW w:w="1250" w:type="dxa"/>
            <w:tcBorders>
              <w:top w:val="nil"/>
              <w:left w:val="nil"/>
              <w:bottom w:val="single" w:sz="4" w:space="0" w:color="auto"/>
              <w:right w:val="single" w:sz="4" w:space="0" w:color="auto"/>
            </w:tcBorders>
            <w:vAlign w:val="center"/>
          </w:tcPr>
          <w:p w14:paraId="234C5D0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43989DA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64%</w:t>
            </w:r>
          </w:p>
        </w:tc>
        <w:tc>
          <w:tcPr>
            <w:tcW w:w="2196" w:type="dxa"/>
            <w:tcBorders>
              <w:top w:val="nil"/>
              <w:left w:val="nil"/>
              <w:bottom w:val="single" w:sz="4" w:space="0" w:color="auto"/>
              <w:right w:val="single" w:sz="4" w:space="0" w:color="auto"/>
            </w:tcBorders>
            <w:vAlign w:val="center"/>
          </w:tcPr>
          <w:p w14:paraId="50E58CB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62%</w:t>
            </w:r>
          </w:p>
        </w:tc>
      </w:tr>
      <w:tr w:rsidR="004D4D43" w14:paraId="76F19379" w14:textId="77777777" w:rsidTr="00690AB8">
        <w:trPr>
          <w:trHeight w:val="620"/>
        </w:trPr>
        <w:tc>
          <w:tcPr>
            <w:tcW w:w="2137" w:type="dxa"/>
            <w:tcBorders>
              <w:top w:val="nil"/>
              <w:left w:val="single" w:sz="4" w:space="0" w:color="auto"/>
              <w:bottom w:val="single" w:sz="4" w:space="0" w:color="auto"/>
              <w:right w:val="single" w:sz="4" w:space="0" w:color="auto"/>
            </w:tcBorders>
            <w:vAlign w:val="center"/>
          </w:tcPr>
          <w:p w14:paraId="4F03C3CF"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STUDIMEVE PROFESIONALE</w:t>
            </w:r>
          </w:p>
        </w:tc>
        <w:tc>
          <w:tcPr>
            <w:tcW w:w="3537" w:type="dxa"/>
            <w:tcBorders>
              <w:top w:val="nil"/>
              <w:left w:val="nil"/>
              <w:bottom w:val="single" w:sz="4" w:space="0" w:color="auto"/>
              <w:right w:val="single" w:sz="4" w:space="0" w:color="auto"/>
            </w:tcBorders>
            <w:noWrap/>
            <w:vAlign w:val="bottom"/>
          </w:tcPr>
          <w:p w14:paraId="5E7BB4C3"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2-VJEÇARE ASISTENT LIGJOR</w:t>
            </w:r>
          </w:p>
        </w:tc>
        <w:tc>
          <w:tcPr>
            <w:tcW w:w="805" w:type="dxa"/>
            <w:tcBorders>
              <w:top w:val="nil"/>
              <w:left w:val="nil"/>
              <w:bottom w:val="single" w:sz="4" w:space="0" w:color="auto"/>
              <w:right w:val="single" w:sz="4" w:space="0" w:color="auto"/>
            </w:tcBorders>
            <w:vAlign w:val="center"/>
          </w:tcPr>
          <w:p w14:paraId="4AD2918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105</w:t>
            </w:r>
          </w:p>
        </w:tc>
        <w:tc>
          <w:tcPr>
            <w:tcW w:w="719" w:type="dxa"/>
            <w:tcBorders>
              <w:top w:val="nil"/>
              <w:left w:val="nil"/>
              <w:bottom w:val="single" w:sz="4" w:space="0" w:color="auto"/>
              <w:right w:val="single" w:sz="4" w:space="0" w:color="auto"/>
            </w:tcBorders>
            <w:vAlign w:val="center"/>
          </w:tcPr>
          <w:p w14:paraId="0B24D49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1EFC465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41%</w:t>
            </w:r>
          </w:p>
        </w:tc>
        <w:tc>
          <w:tcPr>
            <w:tcW w:w="708" w:type="dxa"/>
            <w:tcBorders>
              <w:top w:val="nil"/>
              <w:left w:val="nil"/>
              <w:bottom w:val="single" w:sz="4" w:space="0" w:color="auto"/>
              <w:right w:val="single" w:sz="4" w:space="0" w:color="auto"/>
            </w:tcBorders>
            <w:vAlign w:val="center"/>
          </w:tcPr>
          <w:p w14:paraId="4F23A59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w:t>
            </w:r>
          </w:p>
        </w:tc>
        <w:tc>
          <w:tcPr>
            <w:tcW w:w="848" w:type="dxa"/>
            <w:tcBorders>
              <w:top w:val="nil"/>
              <w:left w:val="nil"/>
              <w:bottom w:val="single" w:sz="4" w:space="0" w:color="auto"/>
              <w:right w:val="single" w:sz="4" w:space="0" w:color="auto"/>
            </w:tcBorders>
            <w:vAlign w:val="center"/>
          </w:tcPr>
          <w:p w14:paraId="259462D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87%</w:t>
            </w:r>
          </w:p>
        </w:tc>
        <w:tc>
          <w:tcPr>
            <w:tcW w:w="1250" w:type="dxa"/>
            <w:tcBorders>
              <w:top w:val="nil"/>
              <w:left w:val="nil"/>
              <w:bottom w:val="single" w:sz="4" w:space="0" w:color="auto"/>
              <w:right w:val="single" w:sz="4" w:space="0" w:color="auto"/>
            </w:tcBorders>
            <w:vAlign w:val="center"/>
          </w:tcPr>
          <w:p w14:paraId="48A12C9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10%</w:t>
            </w:r>
          </w:p>
        </w:tc>
        <w:tc>
          <w:tcPr>
            <w:tcW w:w="1384" w:type="dxa"/>
            <w:tcBorders>
              <w:top w:val="nil"/>
              <w:left w:val="nil"/>
              <w:bottom w:val="single" w:sz="4" w:space="0" w:color="auto"/>
              <w:right w:val="single" w:sz="4" w:space="0" w:color="auto"/>
            </w:tcBorders>
            <w:vAlign w:val="center"/>
          </w:tcPr>
          <w:p w14:paraId="6A38B68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59%</w:t>
            </w:r>
          </w:p>
        </w:tc>
        <w:tc>
          <w:tcPr>
            <w:tcW w:w="2196" w:type="dxa"/>
            <w:tcBorders>
              <w:top w:val="nil"/>
              <w:left w:val="nil"/>
              <w:bottom w:val="single" w:sz="4" w:space="0" w:color="auto"/>
              <w:right w:val="single" w:sz="4" w:space="0" w:color="auto"/>
            </w:tcBorders>
            <w:vAlign w:val="center"/>
          </w:tcPr>
          <w:p w14:paraId="1CBF6E2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64%</w:t>
            </w:r>
          </w:p>
        </w:tc>
      </w:tr>
      <w:tr w:rsidR="004D4D43" w14:paraId="4ED2B2B5" w14:textId="77777777" w:rsidTr="00690AB8">
        <w:trPr>
          <w:trHeight w:val="450"/>
        </w:trPr>
        <w:tc>
          <w:tcPr>
            <w:tcW w:w="2137" w:type="dxa"/>
            <w:tcBorders>
              <w:top w:val="nil"/>
              <w:left w:val="single" w:sz="4" w:space="0" w:color="auto"/>
              <w:bottom w:val="single" w:sz="4" w:space="0" w:color="auto"/>
              <w:right w:val="single" w:sz="4" w:space="0" w:color="auto"/>
            </w:tcBorders>
            <w:vAlign w:val="center"/>
          </w:tcPr>
          <w:p w14:paraId="2CB389D6"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STUDIMEVE PROFESIONALE</w:t>
            </w:r>
          </w:p>
        </w:tc>
        <w:tc>
          <w:tcPr>
            <w:tcW w:w="3537" w:type="dxa"/>
            <w:tcBorders>
              <w:top w:val="nil"/>
              <w:left w:val="nil"/>
              <w:bottom w:val="single" w:sz="4" w:space="0" w:color="auto"/>
              <w:right w:val="single" w:sz="4" w:space="0" w:color="auto"/>
            </w:tcBorders>
            <w:noWrap/>
            <w:vAlign w:val="bottom"/>
          </w:tcPr>
          <w:p w14:paraId="7EBB9A66"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2-VJEÇARE ASISTENT ADMINISTRATIV</w:t>
            </w:r>
          </w:p>
        </w:tc>
        <w:tc>
          <w:tcPr>
            <w:tcW w:w="805" w:type="dxa"/>
            <w:tcBorders>
              <w:top w:val="nil"/>
              <w:left w:val="nil"/>
              <w:bottom w:val="single" w:sz="4" w:space="0" w:color="auto"/>
              <w:right w:val="single" w:sz="4" w:space="0" w:color="auto"/>
            </w:tcBorders>
            <w:vAlign w:val="center"/>
          </w:tcPr>
          <w:p w14:paraId="7E1F3C1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105</w:t>
            </w:r>
          </w:p>
        </w:tc>
        <w:tc>
          <w:tcPr>
            <w:tcW w:w="719" w:type="dxa"/>
            <w:tcBorders>
              <w:top w:val="nil"/>
              <w:left w:val="nil"/>
              <w:bottom w:val="single" w:sz="4" w:space="0" w:color="auto"/>
              <w:right w:val="single" w:sz="4" w:space="0" w:color="auto"/>
            </w:tcBorders>
            <w:vAlign w:val="center"/>
          </w:tcPr>
          <w:p w14:paraId="0F50C36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28641A4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36%</w:t>
            </w:r>
          </w:p>
        </w:tc>
        <w:tc>
          <w:tcPr>
            <w:tcW w:w="708" w:type="dxa"/>
            <w:tcBorders>
              <w:top w:val="nil"/>
              <w:left w:val="nil"/>
              <w:bottom w:val="single" w:sz="4" w:space="0" w:color="auto"/>
              <w:right w:val="single" w:sz="4" w:space="0" w:color="auto"/>
            </w:tcBorders>
            <w:vAlign w:val="center"/>
          </w:tcPr>
          <w:p w14:paraId="235219C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12%</w:t>
            </w:r>
          </w:p>
        </w:tc>
        <w:tc>
          <w:tcPr>
            <w:tcW w:w="848" w:type="dxa"/>
            <w:tcBorders>
              <w:top w:val="nil"/>
              <w:left w:val="nil"/>
              <w:bottom w:val="single" w:sz="4" w:space="0" w:color="auto"/>
              <w:right w:val="single" w:sz="4" w:space="0" w:color="auto"/>
            </w:tcBorders>
            <w:vAlign w:val="center"/>
          </w:tcPr>
          <w:p w14:paraId="1FB388F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88%</w:t>
            </w:r>
          </w:p>
        </w:tc>
        <w:tc>
          <w:tcPr>
            <w:tcW w:w="1250" w:type="dxa"/>
            <w:tcBorders>
              <w:top w:val="nil"/>
              <w:left w:val="nil"/>
              <w:bottom w:val="single" w:sz="4" w:space="0" w:color="auto"/>
              <w:right w:val="single" w:sz="4" w:space="0" w:color="auto"/>
            </w:tcBorders>
            <w:vAlign w:val="center"/>
          </w:tcPr>
          <w:p w14:paraId="4599280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14%</w:t>
            </w:r>
          </w:p>
        </w:tc>
        <w:tc>
          <w:tcPr>
            <w:tcW w:w="1384" w:type="dxa"/>
            <w:tcBorders>
              <w:top w:val="nil"/>
              <w:left w:val="nil"/>
              <w:bottom w:val="single" w:sz="4" w:space="0" w:color="auto"/>
              <w:right w:val="single" w:sz="4" w:space="0" w:color="auto"/>
            </w:tcBorders>
            <w:vAlign w:val="center"/>
          </w:tcPr>
          <w:p w14:paraId="1FA1109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64%</w:t>
            </w:r>
          </w:p>
        </w:tc>
        <w:tc>
          <w:tcPr>
            <w:tcW w:w="2196" w:type="dxa"/>
            <w:tcBorders>
              <w:top w:val="nil"/>
              <w:left w:val="nil"/>
              <w:bottom w:val="single" w:sz="4" w:space="0" w:color="auto"/>
              <w:right w:val="single" w:sz="4" w:space="0" w:color="auto"/>
            </w:tcBorders>
            <w:vAlign w:val="center"/>
          </w:tcPr>
          <w:p w14:paraId="0105993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48%</w:t>
            </w:r>
          </w:p>
        </w:tc>
      </w:tr>
      <w:tr w:rsidR="004D4D43" w14:paraId="4271C27A" w14:textId="77777777" w:rsidTr="00690AB8">
        <w:trPr>
          <w:trHeight w:val="602"/>
        </w:trPr>
        <w:tc>
          <w:tcPr>
            <w:tcW w:w="2137" w:type="dxa"/>
            <w:tcBorders>
              <w:top w:val="nil"/>
              <w:left w:val="single" w:sz="4" w:space="0" w:color="auto"/>
              <w:bottom w:val="single" w:sz="4" w:space="0" w:color="auto"/>
              <w:right w:val="single" w:sz="4" w:space="0" w:color="auto"/>
            </w:tcBorders>
            <w:vAlign w:val="center"/>
          </w:tcPr>
          <w:p w14:paraId="041EB5A8"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STUDIMEVE PROFESIONALE</w:t>
            </w:r>
          </w:p>
        </w:tc>
        <w:tc>
          <w:tcPr>
            <w:tcW w:w="3537" w:type="dxa"/>
            <w:tcBorders>
              <w:top w:val="nil"/>
              <w:left w:val="nil"/>
              <w:bottom w:val="single" w:sz="4" w:space="0" w:color="auto"/>
              <w:right w:val="single" w:sz="4" w:space="0" w:color="auto"/>
            </w:tcBorders>
            <w:noWrap/>
            <w:vAlign w:val="bottom"/>
          </w:tcPr>
          <w:p w14:paraId="292B9C30"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2-VJEÇARE NDIHMES DENTIST</w:t>
            </w:r>
          </w:p>
        </w:tc>
        <w:tc>
          <w:tcPr>
            <w:tcW w:w="805" w:type="dxa"/>
            <w:tcBorders>
              <w:top w:val="nil"/>
              <w:left w:val="nil"/>
              <w:bottom w:val="single" w:sz="4" w:space="0" w:color="auto"/>
              <w:right w:val="single" w:sz="4" w:space="0" w:color="auto"/>
            </w:tcBorders>
            <w:vAlign w:val="center"/>
          </w:tcPr>
          <w:p w14:paraId="0913B31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142</w:t>
            </w:r>
          </w:p>
        </w:tc>
        <w:tc>
          <w:tcPr>
            <w:tcW w:w="719" w:type="dxa"/>
            <w:tcBorders>
              <w:top w:val="nil"/>
              <w:left w:val="nil"/>
              <w:bottom w:val="single" w:sz="4" w:space="0" w:color="auto"/>
              <w:right w:val="single" w:sz="4" w:space="0" w:color="auto"/>
            </w:tcBorders>
            <w:vAlign w:val="center"/>
          </w:tcPr>
          <w:p w14:paraId="53C9F7B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0630B4B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49%</w:t>
            </w:r>
          </w:p>
        </w:tc>
        <w:tc>
          <w:tcPr>
            <w:tcW w:w="708" w:type="dxa"/>
            <w:tcBorders>
              <w:top w:val="nil"/>
              <w:left w:val="nil"/>
              <w:bottom w:val="single" w:sz="4" w:space="0" w:color="auto"/>
              <w:right w:val="single" w:sz="4" w:space="0" w:color="auto"/>
            </w:tcBorders>
            <w:vAlign w:val="center"/>
          </w:tcPr>
          <w:p w14:paraId="1592BCA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w:t>
            </w:r>
          </w:p>
        </w:tc>
        <w:tc>
          <w:tcPr>
            <w:tcW w:w="848" w:type="dxa"/>
            <w:tcBorders>
              <w:top w:val="nil"/>
              <w:left w:val="nil"/>
              <w:bottom w:val="single" w:sz="4" w:space="0" w:color="auto"/>
              <w:right w:val="single" w:sz="4" w:space="0" w:color="auto"/>
            </w:tcBorders>
            <w:vAlign w:val="center"/>
          </w:tcPr>
          <w:p w14:paraId="395B640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97%</w:t>
            </w:r>
          </w:p>
        </w:tc>
        <w:tc>
          <w:tcPr>
            <w:tcW w:w="1250" w:type="dxa"/>
            <w:tcBorders>
              <w:top w:val="nil"/>
              <w:left w:val="nil"/>
              <w:bottom w:val="single" w:sz="4" w:space="0" w:color="auto"/>
              <w:right w:val="single" w:sz="4" w:space="0" w:color="auto"/>
            </w:tcBorders>
            <w:vAlign w:val="center"/>
          </w:tcPr>
          <w:p w14:paraId="021822F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w:t>
            </w:r>
          </w:p>
        </w:tc>
        <w:tc>
          <w:tcPr>
            <w:tcW w:w="1384" w:type="dxa"/>
            <w:tcBorders>
              <w:top w:val="nil"/>
              <w:left w:val="nil"/>
              <w:bottom w:val="single" w:sz="4" w:space="0" w:color="auto"/>
              <w:right w:val="single" w:sz="4" w:space="0" w:color="auto"/>
            </w:tcBorders>
            <w:vAlign w:val="center"/>
          </w:tcPr>
          <w:p w14:paraId="7302958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51%</w:t>
            </w:r>
          </w:p>
        </w:tc>
        <w:tc>
          <w:tcPr>
            <w:tcW w:w="2196" w:type="dxa"/>
            <w:tcBorders>
              <w:top w:val="nil"/>
              <w:left w:val="nil"/>
              <w:bottom w:val="single" w:sz="4" w:space="0" w:color="auto"/>
              <w:right w:val="single" w:sz="4" w:space="0" w:color="auto"/>
            </w:tcBorders>
            <w:vAlign w:val="center"/>
          </w:tcPr>
          <w:p w14:paraId="452F4B8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60%</w:t>
            </w:r>
          </w:p>
        </w:tc>
      </w:tr>
      <w:tr w:rsidR="004D4D43" w14:paraId="42CBE032" w14:textId="77777777" w:rsidTr="00690AB8">
        <w:trPr>
          <w:trHeight w:val="620"/>
        </w:trPr>
        <w:tc>
          <w:tcPr>
            <w:tcW w:w="2137" w:type="dxa"/>
            <w:tcBorders>
              <w:top w:val="nil"/>
              <w:left w:val="single" w:sz="4" w:space="0" w:color="auto"/>
              <w:bottom w:val="single" w:sz="4" w:space="0" w:color="auto"/>
              <w:right w:val="single" w:sz="4" w:space="0" w:color="auto"/>
            </w:tcBorders>
            <w:vAlign w:val="center"/>
          </w:tcPr>
          <w:p w14:paraId="213E97E4"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lastRenderedPageBreak/>
              <w:t>FAKULTETI I STUDIMEVE PROFESIONALE</w:t>
            </w:r>
          </w:p>
        </w:tc>
        <w:tc>
          <w:tcPr>
            <w:tcW w:w="3537" w:type="dxa"/>
            <w:tcBorders>
              <w:top w:val="nil"/>
              <w:left w:val="nil"/>
              <w:bottom w:val="single" w:sz="4" w:space="0" w:color="auto"/>
              <w:right w:val="single" w:sz="4" w:space="0" w:color="auto"/>
            </w:tcBorders>
            <w:vAlign w:val="bottom"/>
          </w:tcPr>
          <w:p w14:paraId="7955C9EF"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2-VJEÇARE SPECIALIST RRJETESH KOMPJUTERIKE</w:t>
            </w:r>
          </w:p>
        </w:tc>
        <w:tc>
          <w:tcPr>
            <w:tcW w:w="805" w:type="dxa"/>
            <w:tcBorders>
              <w:top w:val="nil"/>
              <w:left w:val="nil"/>
              <w:bottom w:val="single" w:sz="4" w:space="0" w:color="auto"/>
              <w:right w:val="single" w:sz="4" w:space="0" w:color="auto"/>
            </w:tcBorders>
            <w:vAlign w:val="center"/>
          </w:tcPr>
          <w:p w14:paraId="6B30DA4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50</w:t>
            </w:r>
          </w:p>
        </w:tc>
        <w:tc>
          <w:tcPr>
            <w:tcW w:w="719" w:type="dxa"/>
            <w:tcBorders>
              <w:top w:val="nil"/>
              <w:left w:val="nil"/>
              <w:bottom w:val="single" w:sz="4" w:space="0" w:color="auto"/>
              <w:right w:val="single" w:sz="4" w:space="0" w:color="auto"/>
            </w:tcBorders>
            <w:vAlign w:val="center"/>
          </w:tcPr>
          <w:p w14:paraId="4C3374D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6D16573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39%</w:t>
            </w:r>
          </w:p>
        </w:tc>
        <w:tc>
          <w:tcPr>
            <w:tcW w:w="708" w:type="dxa"/>
            <w:tcBorders>
              <w:top w:val="nil"/>
              <w:left w:val="nil"/>
              <w:bottom w:val="single" w:sz="4" w:space="0" w:color="auto"/>
              <w:right w:val="single" w:sz="4" w:space="0" w:color="auto"/>
            </w:tcBorders>
            <w:vAlign w:val="center"/>
          </w:tcPr>
          <w:p w14:paraId="0D1C9D2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w:t>
            </w:r>
          </w:p>
        </w:tc>
        <w:tc>
          <w:tcPr>
            <w:tcW w:w="848" w:type="dxa"/>
            <w:tcBorders>
              <w:top w:val="nil"/>
              <w:left w:val="nil"/>
              <w:bottom w:val="single" w:sz="4" w:space="0" w:color="auto"/>
              <w:right w:val="single" w:sz="4" w:space="0" w:color="auto"/>
            </w:tcBorders>
            <w:vAlign w:val="center"/>
          </w:tcPr>
          <w:p w14:paraId="1DC6397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99%</w:t>
            </w:r>
          </w:p>
        </w:tc>
        <w:tc>
          <w:tcPr>
            <w:tcW w:w="1250" w:type="dxa"/>
            <w:tcBorders>
              <w:top w:val="nil"/>
              <w:left w:val="nil"/>
              <w:bottom w:val="single" w:sz="4" w:space="0" w:color="auto"/>
              <w:right w:val="single" w:sz="4" w:space="0" w:color="auto"/>
            </w:tcBorders>
            <w:vAlign w:val="center"/>
          </w:tcPr>
          <w:p w14:paraId="5898331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13%</w:t>
            </w:r>
          </w:p>
        </w:tc>
        <w:tc>
          <w:tcPr>
            <w:tcW w:w="1384" w:type="dxa"/>
            <w:tcBorders>
              <w:top w:val="nil"/>
              <w:left w:val="nil"/>
              <w:bottom w:val="single" w:sz="4" w:space="0" w:color="auto"/>
              <w:right w:val="single" w:sz="4" w:space="0" w:color="auto"/>
            </w:tcBorders>
            <w:vAlign w:val="center"/>
          </w:tcPr>
          <w:p w14:paraId="61ED12E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61%</w:t>
            </w:r>
          </w:p>
        </w:tc>
        <w:tc>
          <w:tcPr>
            <w:tcW w:w="2196" w:type="dxa"/>
            <w:tcBorders>
              <w:top w:val="nil"/>
              <w:left w:val="nil"/>
              <w:bottom w:val="single" w:sz="4" w:space="0" w:color="auto"/>
              <w:right w:val="single" w:sz="4" w:space="0" w:color="auto"/>
            </w:tcBorders>
            <w:vAlign w:val="center"/>
          </w:tcPr>
          <w:p w14:paraId="5EFA48E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62%</w:t>
            </w:r>
          </w:p>
        </w:tc>
      </w:tr>
      <w:tr w:rsidR="004D4D43" w14:paraId="63005D3D" w14:textId="77777777" w:rsidTr="00690AB8">
        <w:trPr>
          <w:trHeight w:val="620"/>
        </w:trPr>
        <w:tc>
          <w:tcPr>
            <w:tcW w:w="2137" w:type="dxa"/>
            <w:tcBorders>
              <w:top w:val="nil"/>
              <w:left w:val="single" w:sz="4" w:space="0" w:color="auto"/>
              <w:bottom w:val="single" w:sz="4" w:space="0" w:color="auto"/>
              <w:right w:val="single" w:sz="4" w:space="0" w:color="auto"/>
            </w:tcBorders>
            <w:vAlign w:val="center"/>
          </w:tcPr>
          <w:p w14:paraId="2264B7EE"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STUDIMEVE PROFESIONALE</w:t>
            </w:r>
          </w:p>
        </w:tc>
        <w:tc>
          <w:tcPr>
            <w:tcW w:w="3537" w:type="dxa"/>
            <w:tcBorders>
              <w:top w:val="nil"/>
              <w:left w:val="nil"/>
              <w:bottom w:val="single" w:sz="4" w:space="0" w:color="auto"/>
              <w:right w:val="single" w:sz="4" w:space="0" w:color="auto"/>
            </w:tcBorders>
            <w:vAlign w:val="bottom"/>
          </w:tcPr>
          <w:p w14:paraId="0CF0F02B"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2-VJEÇARE MENAXHIM TRANSPORTI DETAR DHE TOKESOR</w:t>
            </w:r>
          </w:p>
        </w:tc>
        <w:tc>
          <w:tcPr>
            <w:tcW w:w="805" w:type="dxa"/>
            <w:tcBorders>
              <w:top w:val="nil"/>
              <w:left w:val="nil"/>
              <w:bottom w:val="single" w:sz="4" w:space="0" w:color="auto"/>
              <w:right w:val="single" w:sz="4" w:space="0" w:color="auto"/>
            </w:tcBorders>
            <w:vAlign w:val="center"/>
          </w:tcPr>
          <w:p w14:paraId="123A58C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146</w:t>
            </w:r>
          </w:p>
        </w:tc>
        <w:tc>
          <w:tcPr>
            <w:tcW w:w="719" w:type="dxa"/>
            <w:tcBorders>
              <w:top w:val="nil"/>
              <w:left w:val="nil"/>
              <w:bottom w:val="single" w:sz="4" w:space="0" w:color="auto"/>
              <w:right w:val="single" w:sz="4" w:space="0" w:color="auto"/>
            </w:tcBorders>
            <w:vAlign w:val="center"/>
          </w:tcPr>
          <w:p w14:paraId="636C4B6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4C96172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56%</w:t>
            </w:r>
          </w:p>
        </w:tc>
        <w:tc>
          <w:tcPr>
            <w:tcW w:w="708" w:type="dxa"/>
            <w:tcBorders>
              <w:top w:val="nil"/>
              <w:left w:val="nil"/>
              <w:bottom w:val="single" w:sz="4" w:space="0" w:color="auto"/>
              <w:right w:val="single" w:sz="4" w:space="0" w:color="auto"/>
            </w:tcBorders>
            <w:vAlign w:val="center"/>
          </w:tcPr>
          <w:p w14:paraId="3502C70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w:t>
            </w:r>
          </w:p>
        </w:tc>
        <w:tc>
          <w:tcPr>
            <w:tcW w:w="848" w:type="dxa"/>
            <w:tcBorders>
              <w:top w:val="nil"/>
              <w:left w:val="nil"/>
              <w:bottom w:val="single" w:sz="4" w:space="0" w:color="auto"/>
              <w:right w:val="single" w:sz="4" w:space="0" w:color="auto"/>
            </w:tcBorders>
            <w:vAlign w:val="center"/>
          </w:tcPr>
          <w:p w14:paraId="469A103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95%</w:t>
            </w:r>
          </w:p>
        </w:tc>
        <w:tc>
          <w:tcPr>
            <w:tcW w:w="1250" w:type="dxa"/>
            <w:tcBorders>
              <w:top w:val="nil"/>
              <w:left w:val="nil"/>
              <w:bottom w:val="single" w:sz="4" w:space="0" w:color="auto"/>
              <w:right w:val="single" w:sz="4" w:space="0" w:color="auto"/>
            </w:tcBorders>
            <w:vAlign w:val="center"/>
          </w:tcPr>
          <w:p w14:paraId="1F6BE79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18%</w:t>
            </w:r>
          </w:p>
        </w:tc>
        <w:tc>
          <w:tcPr>
            <w:tcW w:w="1384" w:type="dxa"/>
            <w:tcBorders>
              <w:top w:val="nil"/>
              <w:left w:val="nil"/>
              <w:bottom w:val="single" w:sz="4" w:space="0" w:color="auto"/>
              <w:right w:val="single" w:sz="4" w:space="0" w:color="auto"/>
            </w:tcBorders>
            <w:vAlign w:val="center"/>
          </w:tcPr>
          <w:p w14:paraId="099F6F4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44%</w:t>
            </w:r>
          </w:p>
        </w:tc>
        <w:tc>
          <w:tcPr>
            <w:tcW w:w="2196" w:type="dxa"/>
            <w:tcBorders>
              <w:top w:val="nil"/>
              <w:left w:val="nil"/>
              <w:bottom w:val="single" w:sz="4" w:space="0" w:color="auto"/>
              <w:right w:val="single" w:sz="4" w:space="0" w:color="auto"/>
            </w:tcBorders>
            <w:vAlign w:val="center"/>
          </w:tcPr>
          <w:p w14:paraId="447BF8B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50%</w:t>
            </w:r>
          </w:p>
        </w:tc>
      </w:tr>
      <w:tr w:rsidR="004D4D43" w14:paraId="7645D3A7" w14:textId="77777777" w:rsidTr="00690AB8">
        <w:trPr>
          <w:trHeight w:val="620"/>
        </w:trPr>
        <w:tc>
          <w:tcPr>
            <w:tcW w:w="2137" w:type="dxa"/>
            <w:tcBorders>
              <w:top w:val="nil"/>
              <w:left w:val="single" w:sz="4" w:space="0" w:color="auto"/>
              <w:bottom w:val="single" w:sz="4" w:space="0" w:color="auto"/>
              <w:right w:val="single" w:sz="4" w:space="0" w:color="auto"/>
            </w:tcBorders>
            <w:vAlign w:val="center"/>
          </w:tcPr>
          <w:p w14:paraId="2005DD2E"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STUDIMEVE PROFESIONALE</w:t>
            </w:r>
          </w:p>
        </w:tc>
        <w:tc>
          <w:tcPr>
            <w:tcW w:w="3537" w:type="dxa"/>
            <w:tcBorders>
              <w:top w:val="nil"/>
              <w:left w:val="nil"/>
              <w:bottom w:val="single" w:sz="4" w:space="0" w:color="auto"/>
              <w:right w:val="single" w:sz="4" w:space="0" w:color="auto"/>
            </w:tcBorders>
            <w:noWrap/>
            <w:vAlign w:val="bottom"/>
          </w:tcPr>
          <w:p w14:paraId="1C02F665"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2-VJEÇARE MENAXHIM NDERTIMI</w:t>
            </w:r>
          </w:p>
        </w:tc>
        <w:tc>
          <w:tcPr>
            <w:tcW w:w="805" w:type="dxa"/>
            <w:tcBorders>
              <w:top w:val="nil"/>
              <w:left w:val="nil"/>
              <w:bottom w:val="single" w:sz="4" w:space="0" w:color="auto"/>
              <w:right w:val="single" w:sz="4" w:space="0" w:color="auto"/>
            </w:tcBorders>
            <w:vAlign w:val="center"/>
          </w:tcPr>
          <w:p w14:paraId="38B33B8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83</w:t>
            </w:r>
          </w:p>
        </w:tc>
        <w:tc>
          <w:tcPr>
            <w:tcW w:w="719" w:type="dxa"/>
            <w:tcBorders>
              <w:top w:val="nil"/>
              <w:left w:val="nil"/>
              <w:bottom w:val="single" w:sz="4" w:space="0" w:color="auto"/>
              <w:right w:val="single" w:sz="4" w:space="0" w:color="auto"/>
            </w:tcBorders>
            <w:vAlign w:val="center"/>
          </w:tcPr>
          <w:p w14:paraId="4EFEDA9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2215CAE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39%</w:t>
            </w:r>
          </w:p>
        </w:tc>
        <w:tc>
          <w:tcPr>
            <w:tcW w:w="708" w:type="dxa"/>
            <w:tcBorders>
              <w:top w:val="nil"/>
              <w:left w:val="nil"/>
              <w:bottom w:val="single" w:sz="4" w:space="0" w:color="auto"/>
              <w:right w:val="single" w:sz="4" w:space="0" w:color="auto"/>
            </w:tcBorders>
            <w:vAlign w:val="center"/>
          </w:tcPr>
          <w:p w14:paraId="39168C5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w:t>
            </w:r>
          </w:p>
        </w:tc>
        <w:tc>
          <w:tcPr>
            <w:tcW w:w="848" w:type="dxa"/>
            <w:tcBorders>
              <w:top w:val="nil"/>
              <w:left w:val="nil"/>
              <w:bottom w:val="single" w:sz="4" w:space="0" w:color="auto"/>
              <w:right w:val="single" w:sz="4" w:space="0" w:color="auto"/>
            </w:tcBorders>
            <w:vAlign w:val="center"/>
          </w:tcPr>
          <w:p w14:paraId="3111A4F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99%</w:t>
            </w:r>
          </w:p>
        </w:tc>
        <w:tc>
          <w:tcPr>
            <w:tcW w:w="1250" w:type="dxa"/>
            <w:tcBorders>
              <w:top w:val="nil"/>
              <w:left w:val="nil"/>
              <w:bottom w:val="single" w:sz="4" w:space="0" w:color="auto"/>
              <w:right w:val="single" w:sz="4" w:space="0" w:color="auto"/>
            </w:tcBorders>
            <w:vAlign w:val="center"/>
          </w:tcPr>
          <w:p w14:paraId="0CF271A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15%</w:t>
            </w:r>
          </w:p>
        </w:tc>
        <w:tc>
          <w:tcPr>
            <w:tcW w:w="1384" w:type="dxa"/>
            <w:tcBorders>
              <w:top w:val="nil"/>
              <w:left w:val="nil"/>
              <w:bottom w:val="single" w:sz="4" w:space="0" w:color="auto"/>
              <w:right w:val="single" w:sz="4" w:space="0" w:color="auto"/>
            </w:tcBorders>
            <w:vAlign w:val="center"/>
          </w:tcPr>
          <w:p w14:paraId="4BFE9F9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61%</w:t>
            </w:r>
          </w:p>
        </w:tc>
        <w:tc>
          <w:tcPr>
            <w:tcW w:w="2196" w:type="dxa"/>
            <w:tcBorders>
              <w:top w:val="nil"/>
              <w:left w:val="nil"/>
              <w:bottom w:val="single" w:sz="4" w:space="0" w:color="auto"/>
              <w:right w:val="single" w:sz="4" w:space="0" w:color="auto"/>
            </w:tcBorders>
            <w:vAlign w:val="center"/>
          </w:tcPr>
          <w:p w14:paraId="023CEC6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48%</w:t>
            </w:r>
          </w:p>
        </w:tc>
      </w:tr>
      <w:tr w:rsidR="004D4D43" w14:paraId="40762901" w14:textId="77777777" w:rsidTr="00690AB8">
        <w:trPr>
          <w:trHeight w:val="620"/>
        </w:trPr>
        <w:tc>
          <w:tcPr>
            <w:tcW w:w="2137" w:type="dxa"/>
            <w:tcBorders>
              <w:top w:val="nil"/>
              <w:left w:val="single" w:sz="4" w:space="0" w:color="auto"/>
              <w:bottom w:val="single" w:sz="4" w:space="0" w:color="auto"/>
              <w:right w:val="single" w:sz="4" w:space="0" w:color="auto"/>
            </w:tcBorders>
            <w:vAlign w:val="center"/>
          </w:tcPr>
          <w:p w14:paraId="6FD59C43"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STUDIMEVE PROFESIONALE</w:t>
            </w:r>
          </w:p>
        </w:tc>
        <w:tc>
          <w:tcPr>
            <w:tcW w:w="3537" w:type="dxa"/>
            <w:tcBorders>
              <w:top w:val="nil"/>
              <w:left w:val="nil"/>
              <w:bottom w:val="single" w:sz="4" w:space="0" w:color="auto"/>
              <w:right w:val="single" w:sz="4" w:space="0" w:color="auto"/>
            </w:tcBorders>
            <w:noWrap/>
            <w:vAlign w:val="bottom"/>
          </w:tcPr>
          <w:p w14:paraId="70D8AB27"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2-VJEÇARE TEKNOLOGJI AUTOMOBILASH</w:t>
            </w:r>
          </w:p>
        </w:tc>
        <w:tc>
          <w:tcPr>
            <w:tcW w:w="805" w:type="dxa"/>
            <w:tcBorders>
              <w:top w:val="nil"/>
              <w:left w:val="nil"/>
              <w:bottom w:val="single" w:sz="4" w:space="0" w:color="auto"/>
              <w:right w:val="single" w:sz="4" w:space="0" w:color="auto"/>
            </w:tcBorders>
            <w:vAlign w:val="center"/>
          </w:tcPr>
          <w:p w14:paraId="432AD7E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192</w:t>
            </w:r>
          </w:p>
        </w:tc>
        <w:tc>
          <w:tcPr>
            <w:tcW w:w="719" w:type="dxa"/>
            <w:tcBorders>
              <w:top w:val="nil"/>
              <w:left w:val="nil"/>
              <w:bottom w:val="single" w:sz="4" w:space="0" w:color="auto"/>
              <w:right w:val="single" w:sz="4" w:space="0" w:color="auto"/>
            </w:tcBorders>
            <w:vAlign w:val="center"/>
          </w:tcPr>
          <w:p w14:paraId="5DA97F9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4A900F4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69%</w:t>
            </w:r>
          </w:p>
        </w:tc>
        <w:tc>
          <w:tcPr>
            <w:tcW w:w="708" w:type="dxa"/>
            <w:tcBorders>
              <w:top w:val="nil"/>
              <w:left w:val="nil"/>
              <w:bottom w:val="single" w:sz="4" w:space="0" w:color="auto"/>
              <w:right w:val="single" w:sz="4" w:space="0" w:color="auto"/>
            </w:tcBorders>
            <w:vAlign w:val="center"/>
          </w:tcPr>
          <w:p w14:paraId="13A61D3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w:t>
            </w:r>
          </w:p>
        </w:tc>
        <w:tc>
          <w:tcPr>
            <w:tcW w:w="848" w:type="dxa"/>
            <w:tcBorders>
              <w:top w:val="nil"/>
              <w:left w:val="nil"/>
              <w:bottom w:val="single" w:sz="4" w:space="0" w:color="auto"/>
              <w:right w:val="single" w:sz="4" w:space="0" w:color="auto"/>
            </w:tcBorders>
            <w:vAlign w:val="center"/>
          </w:tcPr>
          <w:p w14:paraId="66BA757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95%</w:t>
            </w:r>
          </w:p>
        </w:tc>
        <w:tc>
          <w:tcPr>
            <w:tcW w:w="1250" w:type="dxa"/>
            <w:tcBorders>
              <w:top w:val="nil"/>
              <w:left w:val="nil"/>
              <w:bottom w:val="single" w:sz="4" w:space="0" w:color="auto"/>
              <w:right w:val="single" w:sz="4" w:space="0" w:color="auto"/>
            </w:tcBorders>
            <w:vAlign w:val="center"/>
          </w:tcPr>
          <w:p w14:paraId="1A39CE9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39%</w:t>
            </w:r>
          </w:p>
        </w:tc>
        <w:tc>
          <w:tcPr>
            <w:tcW w:w="1384" w:type="dxa"/>
            <w:tcBorders>
              <w:top w:val="nil"/>
              <w:left w:val="nil"/>
              <w:bottom w:val="single" w:sz="4" w:space="0" w:color="auto"/>
              <w:right w:val="single" w:sz="4" w:space="0" w:color="auto"/>
            </w:tcBorders>
            <w:vAlign w:val="center"/>
          </w:tcPr>
          <w:p w14:paraId="36B8628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31%</w:t>
            </w:r>
          </w:p>
        </w:tc>
        <w:tc>
          <w:tcPr>
            <w:tcW w:w="2196" w:type="dxa"/>
            <w:tcBorders>
              <w:top w:val="nil"/>
              <w:left w:val="nil"/>
              <w:bottom w:val="single" w:sz="4" w:space="0" w:color="auto"/>
              <w:right w:val="single" w:sz="4" w:space="0" w:color="auto"/>
            </w:tcBorders>
            <w:vAlign w:val="center"/>
          </w:tcPr>
          <w:p w14:paraId="5AA9D5A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45%</w:t>
            </w:r>
          </w:p>
        </w:tc>
      </w:tr>
      <w:tr w:rsidR="004D4D43" w14:paraId="3F099CDF" w14:textId="77777777" w:rsidTr="00690AB8">
        <w:trPr>
          <w:trHeight w:val="620"/>
        </w:trPr>
        <w:tc>
          <w:tcPr>
            <w:tcW w:w="2137" w:type="dxa"/>
            <w:tcBorders>
              <w:top w:val="nil"/>
              <w:left w:val="single" w:sz="4" w:space="0" w:color="auto"/>
              <w:bottom w:val="single" w:sz="4" w:space="0" w:color="auto"/>
              <w:right w:val="single" w:sz="4" w:space="0" w:color="auto"/>
            </w:tcBorders>
            <w:vAlign w:val="center"/>
          </w:tcPr>
          <w:p w14:paraId="100FF431"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STUDIMEVE PROFESIONALE</w:t>
            </w:r>
          </w:p>
        </w:tc>
        <w:tc>
          <w:tcPr>
            <w:tcW w:w="3537" w:type="dxa"/>
            <w:tcBorders>
              <w:top w:val="nil"/>
              <w:left w:val="nil"/>
              <w:bottom w:val="single" w:sz="4" w:space="0" w:color="auto"/>
              <w:right w:val="single" w:sz="4" w:space="0" w:color="auto"/>
            </w:tcBorders>
            <w:noWrap/>
            <w:vAlign w:val="bottom"/>
          </w:tcPr>
          <w:p w14:paraId="4F17B3B2"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2-VJEÇARE INFORMATIKE PRAKTIKE</w:t>
            </w:r>
          </w:p>
        </w:tc>
        <w:tc>
          <w:tcPr>
            <w:tcW w:w="805" w:type="dxa"/>
            <w:tcBorders>
              <w:top w:val="nil"/>
              <w:left w:val="nil"/>
              <w:bottom w:val="single" w:sz="4" w:space="0" w:color="auto"/>
              <w:right w:val="single" w:sz="4" w:space="0" w:color="auto"/>
            </w:tcBorders>
            <w:vAlign w:val="center"/>
          </w:tcPr>
          <w:p w14:paraId="5B55A0D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78</w:t>
            </w:r>
          </w:p>
        </w:tc>
        <w:tc>
          <w:tcPr>
            <w:tcW w:w="719" w:type="dxa"/>
            <w:tcBorders>
              <w:top w:val="nil"/>
              <w:left w:val="nil"/>
              <w:bottom w:val="single" w:sz="4" w:space="0" w:color="auto"/>
              <w:right w:val="single" w:sz="4" w:space="0" w:color="auto"/>
            </w:tcBorders>
            <w:vAlign w:val="center"/>
          </w:tcPr>
          <w:p w14:paraId="7F07FE2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70AE9BF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40%</w:t>
            </w:r>
          </w:p>
        </w:tc>
        <w:tc>
          <w:tcPr>
            <w:tcW w:w="708" w:type="dxa"/>
            <w:tcBorders>
              <w:top w:val="nil"/>
              <w:left w:val="nil"/>
              <w:bottom w:val="single" w:sz="4" w:space="0" w:color="auto"/>
              <w:right w:val="single" w:sz="4" w:space="0" w:color="auto"/>
            </w:tcBorders>
            <w:vAlign w:val="center"/>
          </w:tcPr>
          <w:p w14:paraId="75A19B8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20%</w:t>
            </w:r>
          </w:p>
        </w:tc>
        <w:tc>
          <w:tcPr>
            <w:tcW w:w="848" w:type="dxa"/>
            <w:tcBorders>
              <w:top w:val="nil"/>
              <w:left w:val="nil"/>
              <w:bottom w:val="single" w:sz="4" w:space="0" w:color="auto"/>
              <w:right w:val="single" w:sz="4" w:space="0" w:color="auto"/>
            </w:tcBorders>
            <w:vAlign w:val="center"/>
          </w:tcPr>
          <w:p w14:paraId="53D7A92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80%</w:t>
            </w:r>
          </w:p>
        </w:tc>
        <w:tc>
          <w:tcPr>
            <w:tcW w:w="1250" w:type="dxa"/>
            <w:tcBorders>
              <w:top w:val="nil"/>
              <w:left w:val="nil"/>
              <w:bottom w:val="single" w:sz="4" w:space="0" w:color="auto"/>
              <w:right w:val="single" w:sz="4" w:space="0" w:color="auto"/>
            </w:tcBorders>
            <w:vAlign w:val="center"/>
          </w:tcPr>
          <w:p w14:paraId="1381692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18%</w:t>
            </w:r>
          </w:p>
        </w:tc>
        <w:tc>
          <w:tcPr>
            <w:tcW w:w="1384" w:type="dxa"/>
            <w:tcBorders>
              <w:top w:val="nil"/>
              <w:left w:val="nil"/>
              <w:bottom w:val="single" w:sz="4" w:space="0" w:color="auto"/>
              <w:right w:val="single" w:sz="4" w:space="0" w:color="auto"/>
            </w:tcBorders>
            <w:vAlign w:val="center"/>
          </w:tcPr>
          <w:p w14:paraId="66AAEBA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60%</w:t>
            </w:r>
          </w:p>
        </w:tc>
        <w:tc>
          <w:tcPr>
            <w:tcW w:w="2196" w:type="dxa"/>
            <w:tcBorders>
              <w:top w:val="nil"/>
              <w:left w:val="nil"/>
              <w:bottom w:val="single" w:sz="4" w:space="0" w:color="auto"/>
              <w:right w:val="single" w:sz="4" w:space="0" w:color="auto"/>
            </w:tcBorders>
            <w:vAlign w:val="center"/>
          </w:tcPr>
          <w:p w14:paraId="461F6F9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63%</w:t>
            </w:r>
          </w:p>
        </w:tc>
      </w:tr>
      <w:tr w:rsidR="004D4D43" w14:paraId="1C51BD23" w14:textId="77777777" w:rsidTr="00690AB8">
        <w:trPr>
          <w:trHeight w:val="710"/>
        </w:trPr>
        <w:tc>
          <w:tcPr>
            <w:tcW w:w="2137" w:type="dxa"/>
            <w:tcBorders>
              <w:top w:val="nil"/>
              <w:left w:val="single" w:sz="4" w:space="0" w:color="auto"/>
              <w:bottom w:val="single" w:sz="4" w:space="0" w:color="auto"/>
              <w:right w:val="single" w:sz="4" w:space="0" w:color="auto"/>
            </w:tcBorders>
            <w:vAlign w:val="center"/>
          </w:tcPr>
          <w:p w14:paraId="6ED3F1BF"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STUDIMEVE PROFESIONALE</w:t>
            </w:r>
          </w:p>
        </w:tc>
        <w:tc>
          <w:tcPr>
            <w:tcW w:w="3537" w:type="dxa"/>
            <w:tcBorders>
              <w:top w:val="nil"/>
              <w:left w:val="nil"/>
              <w:bottom w:val="single" w:sz="4" w:space="0" w:color="auto"/>
              <w:right w:val="single" w:sz="4" w:space="0" w:color="auto"/>
            </w:tcBorders>
            <w:vAlign w:val="bottom"/>
          </w:tcPr>
          <w:p w14:paraId="53EE2B50"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2-VJEÇARE HIDROTEKNIK UJESJELLES KANALIZIME</w:t>
            </w:r>
          </w:p>
        </w:tc>
        <w:tc>
          <w:tcPr>
            <w:tcW w:w="805" w:type="dxa"/>
            <w:tcBorders>
              <w:top w:val="nil"/>
              <w:left w:val="nil"/>
              <w:bottom w:val="single" w:sz="4" w:space="0" w:color="auto"/>
              <w:right w:val="single" w:sz="4" w:space="0" w:color="auto"/>
            </w:tcBorders>
            <w:vAlign w:val="center"/>
          </w:tcPr>
          <w:p w14:paraId="730090D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103</w:t>
            </w:r>
          </w:p>
        </w:tc>
        <w:tc>
          <w:tcPr>
            <w:tcW w:w="719" w:type="dxa"/>
            <w:tcBorders>
              <w:top w:val="nil"/>
              <w:left w:val="nil"/>
              <w:bottom w:val="single" w:sz="4" w:space="0" w:color="auto"/>
              <w:right w:val="single" w:sz="4" w:space="0" w:color="auto"/>
            </w:tcBorders>
            <w:vAlign w:val="center"/>
          </w:tcPr>
          <w:p w14:paraId="77C2C20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059A930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52%</w:t>
            </w:r>
          </w:p>
        </w:tc>
        <w:tc>
          <w:tcPr>
            <w:tcW w:w="708" w:type="dxa"/>
            <w:tcBorders>
              <w:top w:val="nil"/>
              <w:left w:val="nil"/>
              <w:bottom w:val="single" w:sz="4" w:space="0" w:color="auto"/>
              <w:right w:val="single" w:sz="4" w:space="0" w:color="auto"/>
            </w:tcBorders>
            <w:vAlign w:val="center"/>
          </w:tcPr>
          <w:p w14:paraId="160789E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12%</w:t>
            </w:r>
          </w:p>
        </w:tc>
        <w:tc>
          <w:tcPr>
            <w:tcW w:w="848" w:type="dxa"/>
            <w:tcBorders>
              <w:top w:val="nil"/>
              <w:left w:val="nil"/>
              <w:bottom w:val="single" w:sz="4" w:space="0" w:color="auto"/>
              <w:right w:val="single" w:sz="4" w:space="0" w:color="auto"/>
            </w:tcBorders>
            <w:vAlign w:val="center"/>
          </w:tcPr>
          <w:p w14:paraId="3A4311C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88%</w:t>
            </w:r>
          </w:p>
        </w:tc>
        <w:tc>
          <w:tcPr>
            <w:tcW w:w="1250" w:type="dxa"/>
            <w:tcBorders>
              <w:top w:val="nil"/>
              <w:left w:val="nil"/>
              <w:bottom w:val="single" w:sz="4" w:space="0" w:color="auto"/>
              <w:right w:val="single" w:sz="4" w:space="0" w:color="auto"/>
            </w:tcBorders>
            <w:vAlign w:val="center"/>
          </w:tcPr>
          <w:p w14:paraId="3A0DE07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24%</w:t>
            </w:r>
          </w:p>
        </w:tc>
        <w:tc>
          <w:tcPr>
            <w:tcW w:w="1384" w:type="dxa"/>
            <w:tcBorders>
              <w:top w:val="nil"/>
              <w:left w:val="nil"/>
              <w:bottom w:val="single" w:sz="4" w:space="0" w:color="auto"/>
              <w:right w:val="single" w:sz="4" w:space="0" w:color="auto"/>
            </w:tcBorders>
            <w:vAlign w:val="center"/>
          </w:tcPr>
          <w:p w14:paraId="4169725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48%</w:t>
            </w:r>
          </w:p>
        </w:tc>
        <w:tc>
          <w:tcPr>
            <w:tcW w:w="2196" w:type="dxa"/>
            <w:tcBorders>
              <w:top w:val="nil"/>
              <w:left w:val="nil"/>
              <w:bottom w:val="single" w:sz="4" w:space="0" w:color="auto"/>
              <w:right w:val="single" w:sz="4" w:space="0" w:color="auto"/>
            </w:tcBorders>
            <w:vAlign w:val="center"/>
          </w:tcPr>
          <w:p w14:paraId="0554ABD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38%</w:t>
            </w:r>
          </w:p>
        </w:tc>
      </w:tr>
      <w:tr w:rsidR="004D4D43" w14:paraId="3666CCF0" w14:textId="77777777" w:rsidTr="00690AB8">
        <w:trPr>
          <w:trHeight w:val="620"/>
        </w:trPr>
        <w:tc>
          <w:tcPr>
            <w:tcW w:w="2137" w:type="dxa"/>
            <w:tcBorders>
              <w:top w:val="nil"/>
              <w:left w:val="single" w:sz="4" w:space="0" w:color="auto"/>
              <w:bottom w:val="single" w:sz="4" w:space="0" w:color="auto"/>
              <w:right w:val="single" w:sz="4" w:space="0" w:color="auto"/>
            </w:tcBorders>
            <w:vAlign w:val="center"/>
          </w:tcPr>
          <w:p w14:paraId="06D1B39F"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STUDIMEVE PROFESIONALE</w:t>
            </w:r>
          </w:p>
        </w:tc>
        <w:tc>
          <w:tcPr>
            <w:tcW w:w="3537" w:type="dxa"/>
            <w:tcBorders>
              <w:top w:val="nil"/>
              <w:left w:val="nil"/>
              <w:bottom w:val="single" w:sz="4" w:space="0" w:color="auto"/>
              <w:right w:val="single" w:sz="4" w:space="0" w:color="auto"/>
            </w:tcBorders>
            <w:noWrap/>
            <w:vAlign w:val="bottom"/>
          </w:tcPr>
          <w:p w14:paraId="35E48E50"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2-VJEÇARE MEKANIKE DETARE</w:t>
            </w:r>
          </w:p>
        </w:tc>
        <w:tc>
          <w:tcPr>
            <w:tcW w:w="805" w:type="dxa"/>
            <w:tcBorders>
              <w:top w:val="nil"/>
              <w:left w:val="nil"/>
              <w:bottom w:val="single" w:sz="4" w:space="0" w:color="auto"/>
              <w:right w:val="single" w:sz="4" w:space="0" w:color="auto"/>
            </w:tcBorders>
            <w:vAlign w:val="center"/>
          </w:tcPr>
          <w:p w14:paraId="1C346BB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11</w:t>
            </w:r>
          </w:p>
        </w:tc>
        <w:tc>
          <w:tcPr>
            <w:tcW w:w="719" w:type="dxa"/>
            <w:tcBorders>
              <w:top w:val="nil"/>
              <w:left w:val="nil"/>
              <w:bottom w:val="single" w:sz="4" w:space="0" w:color="auto"/>
              <w:right w:val="single" w:sz="4" w:space="0" w:color="auto"/>
            </w:tcBorders>
            <w:vAlign w:val="center"/>
          </w:tcPr>
          <w:p w14:paraId="2214ADA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0E56FAF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23%</w:t>
            </w:r>
          </w:p>
        </w:tc>
        <w:tc>
          <w:tcPr>
            <w:tcW w:w="708" w:type="dxa"/>
            <w:tcBorders>
              <w:top w:val="nil"/>
              <w:left w:val="nil"/>
              <w:bottom w:val="single" w:sz="4" w:space="0" w:color="auto"/>
              <w:right w:val="single" w:sz="4" w:space="0" w:color="auto"/>
            </w:tcBorders>
            <w:vAlign w:val="center"/>
          </w:tcPr>
          <w:p w14:paraId="39E7D0D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w:t>
            </w:r>
          </w:p>
        </w:tc>
        <w:tc>
          <w:tcPr>
            <w:tcW w:w="848" w:type="dxa"/>
            <w:tcBorders>
              <w:top w:val="nil"/>
              <w:left w:val="nil"/>
              <w:bottom w:val="single" w:sz="4" w:space="0" w:color="auto"/>
              <w:right w:val="single" w:sz="4" w:space="0" w:color="auto"/>
            </w:tcBorders>
            <w:vAlign w:val="center"/>
          </w:tcPr>
          <w:p w14:paraId="0D44B26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99%</w:t>
            </w:r>
          </w:p>
        </w:tc>
        <w:tc>
          <w:tcPr>
            <w:tcW w:w="1250" w:type="dxa"/>
            <w:tcBorders>
              <w:top w:val="nil"/>
              <w:left w:val="nil"/>
              <w:bottom w:val="single" w:sz="4" w:space="0" w:color="auto"/>
              <w:right w:val="single" w:sz="4" w:space="0" w:color="auto"/>
            </w:tcBorders>
            <w:vAlign w:val="center"/>
          </w:tcPr>
          <w:p w14:paraId="1F7C3C5C"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7C24585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77%</w:t>
            </w:r>
          </w:p>
        </w:tc>
        <w:tc>
          <w:tcPr>
            <w:tcW w:w="2196" w:type="dxa"/>
            <w:tcBorders>
              <w:top w:val="nil"/>
              <w:left w:val="nil"/>
              <w:bottom w:val="single" w:sz="4" w:space="0" w:color="auto"/>
              <w:right w:val="single" w:sz="4" w:space="0" w:color="auto"/>
            </w:tcBorders>
            <w:vAlign w:val="center"/>
          </w:tcPr>
          <w:p w14:paraId="195D969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50%</w:t>
            </w:r>
          </w:p>
        </w:tc>
      </w:tr>
      <w:tr w:rsidR="004D4D43" w14:paraId="2A51072E" w14:textId="77777777" w:rsidTr="00690AB8">
        <w:trPr>
          <w:trHeight w:val="620"/>
        </w:trPr>
        <w:tc>
          <w:tcPr>
            <w:tcW w:w="2137" w:type="dxa"/>
            <w:tcBorders>
              <w:top w:val="nil"/>
              <w:left w:val="single" w:sz="4" w:space="0" w:color="auto"/>
              <w:bottom w:val="single" w:sz="4" w:space="0" w:color="auto"/>
              <w:right w:val="single" w:sz="4" w:space="0" w:color="auto"/>
            </w:tcBorders>
            <w:vAlign w:val="center"/>
          </w:tcPr>
          <w:p w14:paraId="20D0E1DD"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STUDIMEVE PROFESIONALE</w:t>
            </w:r>
          </w:p>
        </w:tc>
        <w:tc>
          <w:tcPr>
            <w:tcW w:w="3537" w:type="dxa"/>
            <w:tcBorders>
              <w:top w:val="nil"/>
              <w:left w:val="nil"/>
              <w:bottom w:val="single" w:sz="4" w:space="0" w:color="auto"/>
              <w:right w:val="single" w:sz="4" w:space="0" w:color="auto"/>
            </w:tcBorders>
            <w:vAlign w:val="center"/>
          </w:tcPr>
          <w:p w14:paraId="0875AA7D" w14:textId="77777777" w:rsidR="004D4D43" w:rsidRDefault="00000000" w:rsidP="00805F17">
            <w:pPr>
              <w:rPr>
                <w:rFonts w:ascii="Times New Roman Regular" w:hAnsi="Times New Roman Regular" w:cs="Times New Roman Regular"/>
                <w:color w:val="000000"/>
                <w:lang w:val="it-IT"/>
              </w:rPr>
            </w:pPr>
            <w:r>
              <w:rPr>
                <w:rFonts w:ascii="Times New Roman Regular" w:hAnsi="Times New Roman Regular" w:cs="Times New Roman Regular"/>
                <w:color w:val="000000"/>
                <w:lang w:val="it-IT"/>
              </w:rPr>
              <w:t>2-VJEÇARE MEKANIK I IMPJANTEVE BUJQESORE INDUSTRIALE</w:t>
            </w:r>
          </w:p>
        </w:tc>
        <w:tc>
          <w:tcPr>
            <w:tcW w:w="805" w:type="dxa"/>
            <w:tcBorders>
              <w:top w:val="nil"/>
              <w:left w:val="nil"/>
              <w:bottom w:val="single" w:sz="4" w:space="0" w:color="auto"/>
              <w:right w:val="single" w:sz="4" w:space="0" w:color="auto"/>
            </w:tcBorders>
            <w:vAlign w:val="center"/>
          </w:tcPr>
          <w:p w14:paraId="251A30A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14</w:t>
            </w:r>
          </w:p>
        </w:tc>
        <w:tc>
          <w:tcPr>
            <w:tcW w:w="719" w:type="dxa"/>
            <w:tcBorders>
              <w:top w:val="nil"/>
              <w:left w:val="nil"/>
              <w:bottom w:val="single" w:sz="4" w:space="0" w:color="auto"/>
              <w:right w:val="single" w:sz="4" w:space="0" w:color="auto"/>
            </w:tcBorders>
            <w:vAlign w:val="center"/>
          </w:tcPr>
          <w:p w14:paraId="78C9A68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6B06486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36%</w:t>
            </w:r>
          </w:p>
        </w:tc>
        <w:tc>
          <w:tcPr>
            <w:tcW w:w="708" w:type="dxa"/>
            <w:tcBorders>
              <w:top w:val="nil"/>
              <w:left w:val="nil"/>
              <w:bottom w:val="single" w:sz="4" w:space="0" w:color="auto"/>
              <w:right w:val="single" w:sz="4" w:space="0" w:color="auto"/>
            </w:tcBorders>
            <w:vAlign w:val="center"/>
          </w:tcPr>
          <w:p w14:paraId="6B15979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848" w:type="dxa"/>
            <w:tcBorders>
              <w:top w:val="nil"/>
              <w:left w:val="nil"/>
              <w:bottom w:val="single" w:sz="4" w:space="0" w:color="auto"/>
              <w:right w:val="single" w:sz="4" w:space="0" w:color="auto"/>
            </w:tcBorders>
            <w:vAlign w:val="center"/>
          </w:tcPr>
          <w:p w14:paraId="3664C6B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100%</w:t>
            </w:r>
          </w:p>
        </w:tc>
        <w:tc>
          <w:tcPr>
            <w:tcW w:w="1250" w:type="dxa"/>
            <w:tcBorders>
              <w:top w:val="nil"/>
              <w:left w:val="nil"/>
              <w:bottom w:val="single" w:sz="4" w:space="0" w:color="auto"/>
              <w:right w:val="single" w:sz="4" w:space="0" w:color="auto"/>
            </w:tcBorders>
            <w:vAlign w:val="center"/>
          </w:tcPr>
          <w:p w14:paraId="5328D62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w:t>
            </w:r>
          </w:p>
        </w:tc>
        <w:tc>
          <w:tcPr>
            <w:tcW w:w="1384" w:type="dxa"/>
            <w:tcBorders>
              <w:top w:val="nil"/>
              <w:left w:val="nil"/>
              <w:bottom w:val="single" w:sz="4" w:space="0" w:color="auto"/>
              <w:right w:val="single" w:sz="4" w:space="0" w:color="auto"/>
            </w:tcBorders>
            <w:vAlign w:val="center"/>
          </w:tcPr>
          <w:p w14:paraId="60ACE81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64%</w:t>
            </w:r>
          </w:p>
        </w:tc>
        <w:tc>
          <w:tcPr>
            <w:tcW w:w="2196" w:type="dxa"/>
            <w:tcBorders>
              <w:top w:val="nil"/>
              <w:left w:val="nil"/>
              <w:bottom w:val="single" w:sz="4" w:space="0" w:color="auto"/>
              <w:right w:val="single" w:sz="4" w:space="0" w:color="auto"/>
            </w:tcBorders>
            <w:vAlign w:val="center"/>
          </w:tcPr>
          <w:p w14:paraId="64519F1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34%</w:t>
            </w:r>
          </w:p>
        </w:tc>
      </w:tr>
      <w:tr w:rsidR="004D4D43" w14:paraId="3F6AE6B3" w14:textId="77777777" w:rsidTr="00690AB8">
        <w:trPr>
          <w:trHeight w:val="780"/>
        </w:trPr>
        <w:tc>
          <w:tcPr>
            <w:tcW w:w="2137" w:type="dxa"/>
            <w:tcBorders>
              <w:top w:val="nil"/>
              <w:left w:val="single" w:sz="4" w:space="0" w:color="auto"/>
              <w:bottom w:val="single" w:sz="4" w:space="0" w:color="auto"/>
              <w:right w:val="single" w:sz="4" w:space="0" w:color="auto"/>
            </w:tcBorders>
            <w:vAlign w:val="center"/>
          </w:tcPr>
          <w:p w14:paraId="018D30AE"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STUDIMEVE PROFESIONALE</w:t>
            </w:r>
          </w:p>
        </w:tc>
        <w:tc>
          <w:tcPr>
            <w:tcW w:w="3537" w:type="dxa"/>
            <w:tcBorders>
              <w:top w:val="nil"/>
              <w:left w:val="nil"/>
              <w:bottom w:val="single" w:sz="4" w:space="0" w:color="auto"/>
              <w:right w:val="single" w:sz="4" w:space="0" w:color="auto"/>
            </w:tcBorders>
            <w:vAlign w:val="bottom"/>
          </w:tcPr>
          <w:p w14:paraId="209122D5" w14:textId="77777777" w:rsidR="004D4D43" w:rsidRDefault="00000000" w:rsidP="00805F17">
            <w:pPr>
              <w:rPr>
                <w:rFonts w:ascii="Times New Roman Regular" w:hAnsi="Times New Roman Regular" w:cs="Times New Roman Regular"/>
                <w:color w:val="000000"/>
                <w:lang w:val="it-IT"/>
              </w:rPr>
            </w:pPr>
            <w:r>
              <w:rPr>
                <w:rFonts w:ascii="Times New Roman Regular" w:hAnsi="Times New Roman Regular" w:cs="Times New Roman Regular"/>
                <w:color w:val="000000"/>
                <w:lang w:val="it-IT"/>
              </w:rPr>
              <w:t>2-VJEÇARE SPECIALIST I SISTEMEVE TE KONDICIONIMIT</w:t>
            </w:r>
          </w:p>
        </w:tc>
        <w:tc>
          <w:tcPr>
            <w:tcW w:w="805" w:type="dxa"/>
            <w:tcBorders>
              <w:top w:val="nil"/>
              <w:left w:val="nil"/>
              <w:bottom w:val="single" w:sz="4" w:space="0" w:color="auto"/>
              <w:right w:val="single" w:sz="4" w:space="0" w:color="auto"/>
            </w:tcBorders>
            <w:vAlign w:val="center"/>
          </w:tcPr>
          <w:p w14:paraId="7AF211E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31</w:t>
            </w:r>
          </w:p>
        </w:tc>
        <w:tc>
          <w:tcPr>
            <w:tcW w:w="719" w:type="dxa"/>
            <w:tcBorders>
              <w:top w:val="nil"/>
              <w:left w:val="nil"/>
              <w:bottom w:val="single" w:sz="4" w:space="0" w:color="auto"/>
              <w:right w:val="single" w:sz="4" w:space="0" w:color="auto"/>
            </w:tcBorders>
            <w:vAlign w:val="center"/>
          </w:tcPr>
          <w:p w14:paraId="33A4DB8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5687037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41%</w:t>
            </w:r>
          </w:p>
        </w:tc>
        <w:tc>
          <w:tcPr>
            <w:tcW w:w="708" w:type="dxa"/>
            <w:tcBorders>
              <w:top w:val="nil"/>
              <w:left w:val="nil"/>
              <w:bottom w:val="single" w:sz="4" w:space="0" w:color="auto"/>
              <w:right w:val="single" w:sz="4" w:space="0" w:color="auto"/>
            </w:tcBorders>
            <w:vAlign w:val="center"/>
          </w:tcPr>
          <w:p w14:paraId="149DC1C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w:t>
            </w:r>
          </w:p>
        </w:tc>
        <w:tc>
          <w:tcPr>
            <w:tcW w:w="848" w:type="dxa"/>
            <w:tcBorders>
              <w:top w:val="nil"/>
              <w:left w:val="nil"/>
              <w:bottom w:val="single" w:sz="4" w:space="0" w:color="auto"/>
              <w:right w:val="single" w:sz="4" w:space="0" w:color="auto"/>
            </w:tcBorders>
            <w:vAlign w:val="center"/>
          </w:tcPr>
          <w:p w14:paraId="031EDFC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97%</w:t>
            </w:r>
          </w:p>
        </w:tc>
        <w:tc>
          <w:tcPr>
            <w:tcW w:w="1250" w:type="dxa"/>
            <w:tcBorders>
              <w:top w:val="nil"/>
              <w:left w:val="nil"/>
              <w:bottom w:val="single" w:sz="4" w:space="0" w:color="auto"/>
              <w:right w:val="single" w:sz="4" w:space="0" w:color="auto"/>
            </w:tcBorders>
            <w:vAlign w:val="center"/>
          </w:tcPr>
          <w:p w14:paraId="527CC1B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32%</w:t>
            </w:r>
          </w:p>
        </w:tc>
        <w:tc>
          <w:tcPr>
            <w:tcW w:w="1384" w:type="dxa"/>
            <w:tcBorders>
              <w:top w:val="nil"/>
              <w:left w:val="nil"/>
              <w:bottom w:val="single" w:sz="4" w:space="0" w:color="auto"/>
              <w:right w:val="single" w:sz="4" w:space="0" w:color="auto"/>
            </w:tcBorders>
            <w:vAlign w:val="center"/>
          </w:tcPr>
          <w:p w14:paraId="1721830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59%</w:t>
            </w:r>
          </w:p>
        </w:tc>
        <w:tc>
          <w:tcPr>
            <w:tcW w:w="2196" w:type="dxa"/>
            <w:tcBorders>
              <w:top w:val="nil"/>
              <w:left w:val="nil"/>
              <w:bottom w:val="single" w:sz="4" w:space="0" w:color="auto"/>
              <w:right w:val="single" w:sz="4" w:space="0" w:color="auto"/>
            </w:tcBorders>
            <w:vAlign w:val="center"/>
          </w:tcPr>
          <w:p w14:paraId="7BAD38D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44%</w:t>
            </w:r>
          </w:p>
        </w:tc>
      </w:tr>
      <w:tr w:rsidR="004D4D43" w14:paraId="003879FA" w14:textId="77777777" w:rsidTr="00690AB8">
        <w:trPr>
          <w:trHeight w:val="750"/>
        </w:trPr>
        <w:tc>
          <w:tcPr>
            <w:tcW w:w="2137" w:type="dxa"/>
            <w:tcBorders>
              <w:top w:val="nil"/>
              <w:left w:val="single" w:sz="4" w:space="0" w:color="auto"/>
              <w:bottom w:val="single" w:sz="4" w:space="0" w:color="auto"/>
              <w:right w:val="single" w:sz="4" w:space="0" w:color="auto"/>
            </w:tcBorders>
            <w:vAlign w:val="center"/>
          </w:tcPr>
          <w:p w14:paraId="03214343"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STUDIMEVE PROFESIONALE</w:t>
            </w:r>
          </w:p>
        </w:tc>
        <w:tc>
          <w:tcPr>
            <w:tcW w:w="3537" w:type="dxa"/>
            <w:tcBorders>
              <w:top w:val="nil"/>
              <w:left w:val="nil"/>
              <w:bottom w:val="single" w:sz="4" w:space="0" w:color="auto"/>
              <w:right w:val="single" w:sz="4" w:space="0" w:color="auto"/>
            </w:tcBorders>
            <w:noWrap/>
            <w:vAlign w:val="bottom"/>
          </w:tcPr>
          <w:p w14:paraId="2E1E19D6"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2-VJEÇARE TEKNIK ELEKTRIK</w:t>
            </w:r>
          </w:p>
        </w:tc>
        <w:tc>
          <w:tcPr>
            <w:tcW w:w="805" w:type="dxa"/>
            <w:tcBorders>
              <w:top w:val="nil"/>
              <w:left w:val="nil"/>
              <w:bottom w:val="single" w:sz="4" w:space="0" w:color="auto"/>
              <w:right w:val="single" w:sz="4" w:space="0" w:color="auto"/>
            </w:tcBorders>
            <w:vAlign w:val="center"/>
          </w:tcPr>
          <w:p w14:paraId="53D1FEEF"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138</w:t>
            </w:r>
          </w:p>
        </w:tc>
        <w:tc>
          <w:tcPr>
            <w:tcW w:w="719" w:type="dxa"/>
            <w:tcBorders>
              <w:top w:val="nil"/>
              <w:left w:val="nil"/>
              <w:bottom w:val="single" w:sz="4" w:space="0" w:color="auto"/>
              <w:right w:val="single" w:sz="4" w:space="0" w:color="auto"/>
            </w:tcBorders>
            <w:vAlign w:val="center"/>
          </w:tcPr>
          <w:p w14:paraId="3A2DFFA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11B56191"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64%</w:t>
            </w:r>
          </w:p>
        </w:tc>
        <w:tc>
          <w:tcPr>
            <w:tcW w:w="708" w:type="dxa"/>
            <w:tcBorders>
              <w:top w:val="nil"/>
              <w:left w:val="nil"/>
              <w:bottom w:val="single" w:sz="4" w:space="0" w:color="auto"/>
              <w:right w:val="single" w:sz="4" w:space="0" w:color="auto"/>
            </w:tcBorders>
            <w:vAlign w:val="center"/>
          </w:tcPr>
          <w:p w14:paraId="766CBE7B"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18%</w:t>
            </w:r>
          </w:p>
        </w:tc>
        <w:tc>
          <w:tcPr>
            <w:tcW w:w="848" w:type="dxa"/>
            <w:tcBorders>
              <w:top w:val="nil"/>
              <w:left w:val="nil"/>
              <w:bottom w:val="single" w:sz="4" w:space="0" w:color="auto"/>
              <w:right w:val="single" w:sz="4" w:space="0" w:color="auto"/>
            </w:tcBorders>
            <w:vAlign w:val="center"/>
          </w:tcPr>
          <w:p w14:paraId="44D4677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82%</w:t>
            </w:r>
          </w:p>
        </w:tc>
        <w:tc>
          <w:tcPr>
            <w:tcW w:w="1250" w:type="dxa"/>
            <w:tcBorders>
              <w:top w:val="nil"/>
              <w:left w:val="nil"/>
              <w:bottom w:val="single" w:sz="4" w:space="0" w:color="auto"/>
              <w:right w:val="single" w:sz="4" w:space="0" w:color="auto"/>
            </w:tcBorders>
            <w:vAlign w:val="center"/>
          </w:tcPr>
          <w:p w14:paraId="2392714A"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25%</w:t>
            </w:r>
          </w:p>
        </w:tc>
        <w:tc>
          <w:tcPr>
            <w:tcW w:w="1384" w:type="dxa"/>
            <w:tcBorders>
              <w:top w:val="nil"/>
              <w:left w:val="nil"/>
              <w:bottom w:val="single" w:sz="4" w:space="0" w:color="auto"/>
              <w:right w:val="single" w:sz="4" w:space="0" w:color="auto"/>
            </w:tcBorders>
            <w:vAlign w:val="center"/>
          </w:tcPr>
          <w:p w14:paraId="4410DFA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36%</w:t>
            </w:r>
          </w:p>
        </w:tc>
        <w:tc>
          <w:tcPr>
            <w:tcW w:w="2196" w:type="dxa"/>
            <w:tcBorders>
              <w:top w:val="nil"/>
              <w:left w:val="nil"/>
              <w:bottom w:val="single" w:sz="4" w:space="0" w:color="auto"/>
              <w:right w:val="single" w:sz="4" w:space="0" w:color="auto"/>
            </w:tcBorders>
            <w:vAlign w:val="center"/>
          </w:tcPr>
          <w:p w14:paraId="5661C7BD"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59%</w:t>
            </w:r>
          </w:p>
        </w:tc>
      </w:tr>
      <w:tr w:rsidR="004D4D43" w14:paraId="5EF4AF98" w14:textId="77777777" w:rsidTr="00690AB8">
        <w:trPr>
          <w:trHeight w:val="735"/>
        </w:trPr>
        <w:tc>
          <w:tcPr>
            <w:tcW w:w="2137" w:type="dxa"/>
            <w:tcBorders>
              <w:top w:val="nil"/>
              <w:left w:val="single" w:sz="4" w:space="0" w:color="auto"/>
              <w:bottom w:val="single" w:sz="4" w:space="0" w:color="auto"/>
              <w:right w:val="single" w:sz="4" w:space="0" w:color="auto"/>
            </w:tcBorders>
            <w:vAlign w:val="center"/>
          </w:tcPr>
          <w:p w14:paraId="11AC16E8"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lastRenderedPageBreak/>
              <w:t>FAKULTETI I STUDIMEVE PROFESIONALE</w:t>
            </w:r>
          </w:p>
        </w:tc>
        <w:tc>
          <w:tcPr>
            <w:tcW w:w="3537" w:type="dxa"/>
            <w:tcBorders>
              <w:top w:val="nil"/>
              <w:left w:val="nil"/>
              <w:bottom w:val="single" w:sz="4" w:space="0" w:color="auto"/>
              <w:right w:val="single" w:sz="4" w:space="0" w:color="auto"/>
            </w:tcBorders>
            <w:noWrap/>
            <w:vAlign w:val="bottom"/>
          </w:tcPr>
          <w:p w14:paraId="11F786C5"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MP INFERMIERI KIRURGJIKALE</w:t>
            </w:r>
          </w:p>
        </w:tc>
        <w:tc>
          <w:tcPr>
            <w:tcW w:w="805" w:type="dxa"/>
            <w:tcBorders>
              <w:top w:val="nil"/>
              <w:left w:val="nil"/>
              <w:bottom w:val="single" w:sz="4" w:space="0" w:color="auto"/>
              <w:right w:val="single" w:sz="4" w:space="0" w:color="auto"/>
            </w:tcBorders>
            <w:vAlign w:val="center"/>
          </w:tcPr>
          <w:p w14:paraId="5FF9F62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336</w:t>
            </w:r>
          </w:p>
        </w:tc>
        <w:tc>
          <w:tcPr>
            <w:tcW w:w="719" w:type="dxa"/>
            <w:tcBorders>
              <w:top w:val="nil"/>
              <w:left w:val="nil"/>
              <w:bottom w:val="single" w:sz="4" w:space="0" w:color="auto"/>
              <w:right w:val="single" w:sz="4" w:space="0" w:color="auto"/>
            </w:tcBorders>
            <w:vAlign w:val="center"/>
          </w:tcPr>
          <w:p w14:paraId="1365509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30D106F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80%</w:t>
            </w:r>
          </w:p>
        </w:tc>
        <w:tc>
          <w:tcPr>
            <w:tcW w:w="708" w:type="dxa"/>
            <w:tcBorders>
              <w:top w:val="nil"/>
              <w:left w:val="nil"/>
              <w:bottom w:val="single" w:sz="4" w:space="0" w:color="auto"/>
              <w:right w:val="single" w:sz="4" w:space="0" w:color="auto"/>
            </w:tcBorders>
            <w:vAlign w:val="center"/>
          </w:tcPr>
          <w:p w14:paraId="5E0543B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58%</w:t>
            </w:r>
          </w:p>
        </w:tc>
        <w:tc>
          <w:tcPr>
            <w:tcW w:w="848" w:type="dxa"/>
            <w:tcBorders>
              <w:top w:val="nil"/>
              <w:left w:val="nil"/>
              <w:bottom w:val="single" w:sz="4" w:space="0" w:color="auto"/>
              <w:right w:val="single" w:sz="4" w:space="0" w:color="auto"/>
            </w:tcBorders>
            <w:vAlign w:val="center"/>
          </w:tcPr>
          <w:p w14:paraId="0B02B0D9"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42%</w:t>
            </w:r>
          </w:p>
        </w:tc>
        <w:tc>
          <w:tcPr>
            <w:tcW w:w="1250" w:type="dxa"/>
            <w:tcBorders>
              <w:top w:val="nil"/>
              <w:left w:val="nil"/>
              <w:bottom w:val="single" w:sz="4" w:space="0" w:color="auto"/>
              <w:right w:val="single" w:sz="4" w:space="0" w:color="auto"/>
            </w:tcBorders>
            <w:vAlign w:val="center"/>
          </w:tcPr>
          <w:p w14:paraId="01473C9E"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24ED2D53"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20%</w:t>
            </w:r>
          </w:p>
        </w:tc>
        <w:tc>
          <w:tcPr>
            <w:tcW w:w="2196" w:type="dxa"/>
            <w:tcBorders>
              <w:top w:val="nil"/>
              <w:left w:val="nil"/>
              <w:bottom w:val="single" w:sz="4" w:space="0" w:color="auto"/>
              <w:right w:val="single" w:sz="4" w:space="0" w:color="auto"/>
            </w:tcBorders>
            <w:vAlign w:val="center"/>
          </w:tcPr>
          <w:p w14:paraId="39F09E4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47%</w:t>
            </w:r>
          </w:p>
        </w:tc>
      </w:tr>
      <w:tr w:rsidR="004D4D43" w14:paraId="745025F5" w14:textId="77777777" w:rsidTr="00690AB8">
        <w:trPr>
          <w:trHeight w:val="690"/>
        </w:trPr>
        <w:tc>
          <w:tcPr>
            <w:tcW w:w="2137" w:type="dxa"/>
            <w:tcBorders>
              <w:top w:val="nil"/>
              <w:left w:val="single" w:sz="4" w:space="0" w:color="auto"/>
              <w:bottom w:val="single" w:sz="4" w:space="0" w:color="auto"/>
              <w:right w:val="single" w:sz="4" w:space="0" w:color="auto"/>
            </w:tcBorders>
            <w:vAlign w:val="center"/>
          </w:tcPr>
          <w:p w14:paraId="6C013960"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FAKULTETI I STUDIMEVE PROFESIONALE</w:t>
            </w:r>
          </w:p>
        </w:tc>
        <w:tc>
          <w:tcPr>
            <w:tcW w:w="3537" w:type="dxa"/>
            <w:tcBorders>
              <w:top w:val="nil"/>
              <w:left w:val="nil"/>
              <w:bottom w:val="single" w:sz="4" w:space="0" w:color="auto"/>
              <w:right w:val="single" w:sz="4" w:space="0" w:color="auto"/>
            </w:tcBorders>
            <w:noWrap/>
            <w:vAlign w:val="bottom"/>
          </w:tcPr>
          <w:p w14:paraId="06030BF1" w14:textId="77777777" w:rsidR="004D4D43" w:rsidRDefault="00000000" w:rsidP="00805F17">
            <w:pPr>
              <w:rPr>
                <w:rFonts w:ascii="Times New Roman Regular" w:hAnsi="Times New Roman Regular" w:cs="Times New Roman Regular"/>
                <w:color w:val="000000"/>
                <w:lang w:val="it-IT"/>
              </w:rPr>
            </w:pPr>
            <w:r>
              <w:rPr>
                <w:rFonts w:ascii="Times New Roman Regular" w:hAnsi="Times New Roman Regular" w:cs="Times New Roman Regular"/>
                <w:color w:val="000000"/>
                <w:lang w:val="it-IT"/>
              </w:rPr>
              <w:t>MP LOGJISTIKE DHE SIGURI DETARE</w:t>
            </w:r>
          </w:p>
        </w:tc>
        <w:tc>
          <w:tcPr>
            <w:tcW w:w="805" w:type="dxa"/>
            <w:tcBorders>
              <w:top w:val="nil"/>
              <w:left w:val="nil"/>
              <w:bottom w:val="single" w:sz="4" w:space="0" w:color="auto"/>
              <w:right w:val="single" w:sz="4" w:space="0" w:color="auto"/>
            </w:tcBorders>
            <w:vAlign w:val="center"/>
          </w:tcPr>
          <w:p w14:paraId="3DEDDDF7"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160</w:t>
            </w:r>
          </w:p>
        </w:tc>
        <w:tc>
          <w:tcPr>
            <w:tcW w:w="719" w:type="dxa"/>
            <w:tcBorders>
              <w:top w:val="nil"/>
              <w:left w:val="nil"/>
              <w:bottom w:val="single" w:sz="4" w:space="0" w:color="auto"/>
              <w:right w:val="single" w:sz="4" w:space="0" w:color="auto"/>
            </w:tcBorders>
            <w:vAlign w:val="center"/>
          </w:tcPr>
          <w:p w14:paraId="6969162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 </w:t>
            </w:r>
          </w:p>
        </w:tc>
        <w:tc>
          <w:tcPr>
            <w:tcW w:w="701" w:type="dxa"/>
            <w:tcBorders>
              <w:top w:val="nil"/>
              <w:left w:val="nil"/>
              <w:bottom w:val="single" w:sz="4" w:space="0" w:color="auto"/>
              <w:right w:val="single" w:sz="4" w:space="0" w:color="auto"/>
            </w:tcBorders>
            <w:vAlign w:val="center"/>
          </w:tcPr>
          <w:p w14:paraId="7F83FD08"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75%</w:t>
            </w:r>
          </w:p>
        </w:tc>
        <w:tc>
          <w:tcPr>
            <w:tcW w:w="708" w:type="dxa"/>
            <w:tcBorders>
              <w:top w:val="nil"/>
              <w:left w:val="nil"/>
              <w:bottom w:val="single" w:sz="4" w:space="0" w:color="auto"/>
              <w:right w:val="single" w:sz="4" w:space="0" w:color="auto"/>
            </w:tcBorders>
            <w:vAlign w:val="center"/>
          </w:tcPr>
          <w:p w14:paraId="058F0975"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50%</w:t>
            </w:r>
          </w:p>
        </w:tc>
        <w:tc>
          <w:tcPr>
            <w:tcW w:w="848" w:type="dxa"/>
            <w:tcBorders>
              <w:top w:val="nil"/>
              <w:left w:val="nil"/>
              <w:bottom w:val="single" w:sz="4" w:space="0" w:color="auto"/>
              <w:right w:val="single" w:sz="4" w:space="0" w:color="auto"/>
            </w:tcBorders>
            <w:vAlign w:val="center"/>
          </w:tcPr>
          <w:p w14:paraId="5B6A7032"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50%</w:t>
            </w:r>
          </w:p>
        </w:tc>
        <w:tc>
          <w:tcPr>
            <w:tcW w:w="1250" w:type="dxa"/>
            <w:tcBorders>
              <w:top w:val="nil"/>
              <w:left w:val="nil"/>
              <w:bottom w:val="single" w:sz="4" w:space="0" w:color="auto"/>
              <w:right w:val="single" w:sz="4" w:space="0" w:color="auto"/>
            </w:tcBorders>
            <w:vAlign w:val="center"/>
          </w:tcPr>
          <w:p w14:paraId="1D5F0BD4"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0%</w:t>
            </w:r>
          </w:p>
        </w:tc>
        <w:tc>
          <w:tcPr>
            <w:tcW w:w="1384" w:type="dxa"/>
            <w:tcBorders>
              <w:top w:val="nil"/>
              <w:left w:val="nil"/>
              <w:bottom w:val="single" w:sz="4" w:space="0" w:color="auto"/>
              <w:right w:val="single" w:sz="4" w:space="0" w:color="auto"/>
            </w:tcBorders>
            <w:vAlign w:val="center"/>
          </w:tcPr>
          <w:p w14:paraId="62557970"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36%</w:t>
            </w:r>
          </w:p>
        </w:tc>
        <w:tc>
          <w:tcPr>
            <w:tcW w:w="2196" w:type="dxa"/>
            <w:tcBorders>
              <w:top w:val="nil"/>
              <w:left w:val="nil"/>
              <w:bottom w:val="single" w:sz="4" w:space="0" w:color="auto"/>
              <w:right w:val="single" w:sz="4" w:space="0" w:color="auto"/>
            </w:tcBorders>
            <w:vAlign w:val="center"/>
          </w:tcPr>
          <w:p w14:paraId="0420AB16" w14:textId="77777777" w:rsidR="004D4D43" w:rsidRDefault="00000000" w:rsidP="00805F17">
            <w:pPr>
              <w:jc w:val="both"/>
              <w:rPr>
                <w:rFonts w:ascii="Times New Roman Regular" w:hAnsi="Times New Roman Regular" w:cs="Times New Roman Regular"/>
                <w:b/>
                <w:bCs/>
                <w:color w:val="000000"/>
              </w:rPr>
            </w:pPr>
            <w:r>
              <w:rPr>
                <w:rFonts w:ascii="Times New Roman Regular" w:hAnsi="Times New Roman Regular" w:cs="Times New Roman Regular"/>
                <w:b/>
                <w:bCs/>
                <w:color w:val="000000"/>
              </w:rPr>
              <w:t>57%</w:t>
            </w:r>
          </w:p>
        </w:tc>
      </w:tr>
    </w:tbl>
    <w:p w14:paraId="41CD2655" w14:textId="77777777" w:rsidR="004D4D43" w:rsidRDefault="004D4D43" w:rsidP="00805F17">
      <w:pPr>
        <w:widowControl w:val="0"/>
        <w:autoSpaceDE w:val="0"/>
        <w:autoSpaceDN w:val="0"/>
        <w:adjustRightInd w:val="0"/>
        <w:spacing w:after="240"/>
        <w:contextualSpacing/>
        <w:rPr>
          <w:rFonts w:ascii="Times New Roman Regular" w:hAnsi="Times New Roman Regular" w:cs="Times New Roman Regular"/>
          <w:b/>
          <w:bCs/>
          <w:i/>
          <w:color w:val="000000"/>
        </w:rPr>
      </w:pPr>
    </w:p>
    <w:p w14:paraId="76446E4E" w14:textId="77777777" w:rsidR="004D4D43" w:rsidRDefault="004D4D43" w:rsidP="00805F17">
      <w:pPr>
        <w:widowControl w:val="0"/>
        <w:autoSpaceDE w:val="0"/>
        <w:autoSpaceDN w:val="0"/>
        <w:adjustRightInd w:val="0"/>
        <w:spacing w:after="240"/>
        <w:contextualSpacing/>
        <w:rPr>
          <w:rFonts w:ascii="Times New Roman Regular" w:hAnsi="Times New Roman Regular" w:cs="Times New Roman Regular"/>
          <w:b/>
          <w:bCs/>
          <w:i/>
          <w:color w:val="000000"/>
        </w:rPr>
      </w:pPr>
    </w:p>
    <w:p w14:paraId="3A48A7F6" w14:textId="77777777" w:rsidR="004D4D43" w:rsidRDefault="004D4D43" w:rsidP="00805F17">
      <w:pPr>
        <w:widowControl w:val="0"/>
        <w:autoSpaceDE w:val="0"/>
        <w:autoSpaceDN w:val="0"/>
        <w:adjustRightInd w:val="0"/>
        <w:spacing w:after="240"/>
        <w:contextualSpacing/>
        <w:rPr>
          <w:rFonts w:ascii="Times New Roman Regular" w:hAnsi="Times New Roman Regular" w:cs="Times New Roman Regular"/>
          <w:b/>
          <w:bCs/>
          <w:i/>
          <w:color w:val="000000"/>
        </w:rPr>
      </w:pPr>
    </w:p>
    <w:p w14:paraId="10606B80" w14:textId="77777777" w:rsidR="004D4D43" w:rsidRDefault="00000000" w:rsidP="00805F17">
      <w:pPr>
        <w:widowControl w:val="0"/>
        <w:autoSpaceDE w:val="0"/>
        <w:autoSpaceDN w:val="0"/>
        <w:adjustRightInd w:val="0"/>
        <w:spacing w:after="240"/>
        <w:contextualSpacing/>
        <w:rPr>
          <w:rFonts w:ascii="Times New Roman Regular" w:hAnsi="Times New Roman Regular" w:cs="Times New Roman Regular"/>
          <w:b/>
          <w:bCs/>
          <w:i/>
          <w:color w:val="000000"/>
        </w:rPr>
      </w:pPr>
      <w:r>
        <w:rPr>
          <w:rFonts w:ascii="Times New Roman Regular" w:hAnsi="Times New Roman Regular" w:cs="Times New Roman Regular"/>
          <w:b/>
          <w:bCs/>
          <w:i/>
          <w:color w:val="000000"/>
        </w:rPr>
        <w:t xml:space="preserve">11. </w:t>
      </w:r>
      <w:proofErr w:type="spellStart"/>
      <w:r>
        <w:rPr>
          <w:rFonts w:ascii="Times New Roman Regular" w:hAnsi="Times New Roman Regular" w:cs="Times New Roman Regular"/>
          <w:b/>
          <w:bCs/>
          <w:i/>
        </w:rPr>
        <w:t>Këshillat</w:t>
      </w:r>
      <w:proofErr w:type="spellEnd"/>
      <w:r>
        <w:rPr>
          <w:rFonts w:ascii="Times New Roman Regular" w:hAnsi="Times New Roman Regular" w:cs="Times New Roman Regular"/>
          <w:b/>
          <w:bCs/>
          <w:i/>
        </w:rPr>
        <w:t xml:space="preserve"> </w:t>
      </w:r>
      <w:proofErr w:type="spellStart"/>
      <w:r>
        <w:rPr>
          <w:rFonts w:ascii="Times New Roman Regular" w:hAnsi="Times New Roman Regular" w:cs="Times New Roman Regular"/>
          <w:b/>
          <w:bCs/>
          <w:i/>
        </w:rPr>
        <w:t>studentorë</w:t>
      </w:r>
      <w:proofErr w:type="spellEnd"/>
      <w:r>
        <w:rPr>
          <w:rFonts w:ascii="Times New Roman Regular" w:hAnsi="Times New Roman Regular" w:cs="Times New Roman Regular"/>
          <w:b/>
          <w:bCs/>
          <w:i/>
        </w:rPr>
        <w:t xml:space="preserve"> </w:t>
      </w:r>
      <w:proofErr w:type="spellStart"/>
      <w:r>
        <w:rPr>
          <w:rFonts w:ascii="Times New Roman Regular" w:hAnsi="Times New Roman Regular" w:cs="Times New Roman Regular"/>
          <w:b/>
          <w:bCs/>
          <w:i/>
        </w:rPr>
        <w:t>dhe</w:t>
      </w:r>
      <w:proofErr w:type="spellEnd"/>
      <w:r>
        <w:rPr>
          <w:rFonts w:ascii="Times New Roman Regular" w:hAnsi="Times New Roman Regular" w:cs="Times New Roman Regular"/>
          <w:b/>
          <w:bCs/>
          <w:i/>
        </w:rPr>
        <w:t xml:space="preserve"> </w:t>
      </w:r>
      <w:proofErr w:type="spellStart"/>
      <w:r>
        <w:rPr>
          <w:rFonts w:ascii="Times New Roman Regular" w:hAnsi="Times New Roman Regular" w:cs="Times New Roman Regular"/>
          <w:b/>
          <w:bCs/>
          <w:i/>
        </w:rPr>
        <w:t>përfaqësimi</w:t>
      </w:r>
      <w:proofErr w:type="spellEnd"/>
      <w:r>
        <w:rPr>
          <w:rFonts w:ascii="Times New Roman Regular" w:hAnsi="Times New Roman Regular" w:cs="Times New Roman Regular"/>
          <w:b/>
          <w:bCs/>
          <w:i/>
        </w:rPr>
        <w:t xml:space="preserve"> </w:t>
      </w:r>
      <w:proofErr w:type="spellStart"/>
      <w:r>
        <w:rPr>
          <w:rFonts w:ascii="Times New Roman Regular" w:hAnsi="Times New Roman Regular" w:cs="Times New Roman Regular"/>
          <w:b/>
          <w:bCs/>
          <w:i/>
        </w:rPr>
        <w:t>i</w:t>
      </w:r>
      <w:proofErr w:type="spellEnd"/>
      <w:r>
        <w:rPr>
          <w:rFonts w:ascii="Times New Roman Regular" w:hAnsi="Times New Roman Regular" w:cs="Times New Roman Regular"/>
          <w:b/>
          <w:bCs/>
          <w:i/>
        </w:rPr>
        <w:t xml:space="preserve"> </w:t>
      </w:r>
      <w:proofErr w:type="spellStart"/>
      <w:r>
        <w:rPr>
          <w:rFonts w:ascii="Times New Roman Regular" w:hAnsi="Times New Roman Regular" w:cs="Times New Roman Regular"/>
          <w:b/>
          <w:bCs/>
          <w:i/>
        </w:rPr>
        <w:t>tyre</w:t>
      </w:r>
      <w:proofErr w:type="spellEnd"/>
      <w:r>
        <w:rPr>
          <w:rFonts w:ascii="Times New Roman Regular" w:hAnsi="Times New Roman Regular" w:cs="Times New Roman Regular"/>
          <w:b/>
          <w:bCs/>
          <w:i/>
        </w:rPr>
        <w:t xml:space="preserve"> </w:t>
      </w:r>
      <w:proofErr w:type="spellStart"/>
      <w:r>
        <w:rPr>
          <w:rFonts w:ascii="Times New Roman Regular" w:hAnsi="Times New Roman Regular" w:cs="Times New Roman Regular"/>
          <w:b/>
          <w:bCs/>
          <w:i/>
        </w:rPr>
        <w:t>në</w:t>
      </w:r>
      <w:proofErr w:type="spellEnd"/>
      <w:r>
        <w:rPr>
          <w:rFonts w:ascii="Times New Roman Regular" w:hAnsi="Times New Roman Regular" w:cs="Times New Roman Regular"/>
          <w:b/>
          <w:bCs/>
          <w:i/>
        </w:rPr>
        <w:t xml:space="preserve"> </w:t>
      </w:r>
      <w:proofErr w:type="spellStart"/>
      <w:r>
        <w:rPr>
          <w:rFonts w:ascii="Times New Roman Regular" w:hAnsi="Times New Roman Regular" w:cs="Times New Roman Regular"/>
          <w:b/>
          <w:bCs/>
          <w:i/>
        </w:rPr>
        <w:t>organet</w:t>
      </w:r>
      <w:proofErr w:type="spellEnd"/>
      <w:r>
        <w:rPr>
          <w:rFonts w:ascii="Times New Roman Regular" w:hAnsi="Times New Roman Regular" w:cs="Times New Roman Regular"/>
          <w:b/>
          <w:bCs/>
          <w:i/>
        </w:rPr>
        <w:t xml:space="preserve"> </w:t>
      </w:r>
      <w:proofErr w:type="spellStart"/>
      <w:r>
        <w:rPr>
          <w:rFonts w:ascii="Times New Roman Regular" w:hAnsi="Times New Roman Regular" w:cs="Times New Roman Regular"/>
          <w:b/>
          <w:bCs/>
          <w:i/>
        </w:rPr>
        <w:t>drejtuese</w:t>
      </w:r>
      <w:proofErr w:type="spellEnd"/>
      <w:r>
        <w:rPr>
          <w:rFonts w:ascii="Times New Roman Regular" w:hAnsi="Times New Roman Regular" w:cs="Times New Roman Regular"/>
          <w:b/>
          <w:bCs/>
          <w:i/>
        </w:rPr>
        <w:t xml:space="preserve"> </w:t>
      </w:r>
      <w:proofErr w:type="spellStart"/>
      <w:r>
        <w:rPr>
          <w:rFonts w:ascii="Times New Roman Regular" w:hAnsi="Times New Roman Regular" w:cs="Times New Roman Regular"/>
          <w:b/>
          <w:bCs/>
          <w:i/>
        </w:rPr>
        <w:t>të</w:t>
      </w:r>
      <w:proofErr w:type="spellEnd"/>
      <w:r>
        <w:rPr>
          <w:rFonts w:ascii="Times New Roman Regular" w:hAnsi="Times New Roman Regular" w:cs="Times New Roman Regular"/>
          <w:b/>
          <w:bCs/>
          <w:i/>
        </w:rPr>
        <w:t xml:space="preserve"> IAL-</w:t>
      </w:r>
      <w:proofErr w:type="spellStart"/>
      <w:r>
        <w:rPr>
          <w:rFonts w:ascii="Times New Roman Regular" w:hAnsi="Times New Roman Regular" w:cs="Times New Roman Regular"/>
          <w:b/>
          <w:bCs/>
          <w:i/>
        </w:rPr>
        <w:t>së</w:t>
      </w:r>
      <w:proofErr w:type="spellEnd"/>
      <w:r>
        <w:rPr>
          <w:rFonts w:ascii="Times New Roman Regular" w:hAnsi="Times New Roman Regular" w:cs="Times New Roman Regular"/>
          <w:b/>
          <w:bCs/>
          <w:i/>
        </w:rPr>
        <w:t xml:space="preserve"> </w:t>
      </w:r>
      <w:proofErr w:type="spellStart"/>
      <w:r>
        <w:rPr>
          <w:rFonts w:ascii="Times New Roman Regular" w:hAnsi="Times New Roman Regular" w:cs="Times New Roman Regular"/>
          <w:b/>
          <w:bCs/>
          <w:i/>
        </w:rPr>
        <w:t>dhe</w:t>
      </w:r>
      <w:proofErr w:type="spellEnd"/>
      <w:r>
        <w:rPr>
          <w:rFonts w:ascii="Times New Roman Regular" w:hAnsi="Times New Roman Regular" w:cs="Times New Roman Regular"/>
          <w:b/>
          <w:bCs/>
          <w:i/>
        </w:rPr>
        <w:t xml:space="preserve"> </w:t>
      </w:r>
      <w:proofErr w:type="spellStart"/>
      <w:r>
        <w:rPr>
          <w:rFonts w:ascii="Times New Roman Regular" w:hAnsi="Times New Roman Regular" w:cs="Times New Roman Regular"/>
          <w:b/>
          <w:bCs/>
          <w:i/>
        </w:rPr>
        <w:t>në</w:t>
      </w:r>
      <w:proofErr w:type="spellEnd"/>
      <w:r>
        <w:rPr>
          <w:rFonts w:ascii="Times New Roman Regular" w:hAnsi="Times New Roman Regular" w:cs="Times New Roman Regular"/>
          <w:b/>
          <w:bCs/>
          <w:i/>
        </w:rPr>
        <w:t xml:space="preserve"> </w:t>
      </w:r>
      <w:proofErr w:type="spellStart"/>
      <w:r>
        <w:rPr>
          <w:rFonts w:ascii="Times New Roman Regular" w:hAnsi="Times New Roman Regular" w:cs="Times New Roman Regular"/>
          <w:b/>
          <w:bCs/>
          <w:i/>
        </w:rPr>
        <w:t>Njësinë</w:t>
      </w:r>
      <w:proofErr w:type="spellEnd"/>
      <w:r>
        <w:rPr>
          <w:rFonts w:ascii="Times New Roman Regular" w:hAnsi="Times New Roman Regular" w:cs="Times New Roman Regular"/>
          <w:b/>
          <w:bCs/>
          <w:i/>
        </w:rPr>
        <w:t xml:space="preserve"> e </w:t>
      </w:r>
      <w:proofErr w:type="spellStart"/>
      <w:r>
        <w:rPr>
          <w:rFonts w:ascii="Times New Roman Regular" w:hAnsi="Times New Roman Regular" w:cs="Times New Roman Regular"/>
          <w:b/>
          <w:bCs/>
          <w:i/>
        </w:rPr>
        <w:t>Sigurimit</w:t>
      </w:r>
      <w:proofErr w:type="spellEnd"/>
      <w:r>
        <w:rPr>
          <w:rFonts w:ascii="Times New Roman Regular" w:hAnsi="Times New Roman Regular" w:cs="Times New Roman Regular"/>
          <w:b/>
          <w:bCs/>
          <w:i/>
        </w:rPr>
        <w:t xml:space="preserve"> </w:t>
      </w:r>
      <w:proofErr w:type="spellStart"/>
      <w:r>
        <w:rPr>
          <w:rFonts w:ascii="Times New Roman Regular" w:hAnsi="Times New Roman Regular" w:cs="Times New Roman Regular"/>
          <w:b/>
          <w:bCs/>
          <w:i/>
        </w:rPr>
        <w:t>të</w:t>
      </w:r>
      <w:proofErr w:type="spellEnd"/>
      <w:r>
        <w:rPr>
          <w:rFonts w:ascii="Times New Roman Regular" w:hAnsi="Times New Roman Regular" w:cs="Times New Roman Regular"/>
          <w:b/>
          <w:bCs/>
          <w:i/>
        </w:rPr>
        <w:t xml:space="preserve"> </w:t>
      </w:r>
      <w:proofErr w:type="spellStart"/>
      <w:r>
        <w:rPr>
          <w:rFonts w:ascii="Times New Roman Regular" w:hAnsi="Times New Roman Regular" w:cs="Times New Roman Regular"/>
          <w:b/>
          <w:bCs/>
          <w:i/>
        </w:rPr>
        <w:t>Brendshëm</w:t>
      </w:r>
      <w:proofErr w:type="spellEnd"/>
      <w:r>
        <w:rPr>
          <w:rFonts w:ascii="Times New Roman Regular" w:hAnsi="Times New Roman Regular" w:cs="Times New Roman Regular"/>
          <w:b/>
          <w:bCs/>
          <w:i/>
        </w:rPr>
        <w:t xml:space="preserve"> </w:t>
      </w:r>
      <w:proofErr w:type="spellStart"/>
      <w:r>
        <w:rPr>
          <w:rFonts w:ascii="Times New Roman Regular" w:hAnsi="Times New Roman Regular" w:cs="Times New Roman Regular"/>
          <w:b/>
          <w:bCs/>
          <w:i/>
        </w:rPr>
        <w:t>të</w:t>
      </w:r>
      <w:proofErr w:type="spellEnd"/>
      <w:r>
        <w:rPr>
          <w:rFonts w:ascii="Times New Roman Regular" w:hAnsi="Times New Roman Regular" w:cs="Times New Roman Regular"/>
          <w:b/>
          <w:bCs/>
          <w:i/>
        </w:rPr>
        <w:t xml:space="preserve"> </w:t>
      </w:r>
      <w:proofErr w:type="spellStart"/>
      <w:r>
        <w:rPr>
          <w:rFonts w:ascii="Times New Roman Regular" w:hAnsi="Times New Roman Regular" w:cs="Times New Roman Regular"/>
          <w:b/>
          <w:bCs/>
          <w:i/>
        </w:rPr>
        <w:t>Cilësisë</w:t>
      </w:r>
      <w:proofErr w:type="spellEnd"/>
      <w:r>
        <w:rPr>
          <w:rFonts w:ascii="Times New Roman Regular" w:hAnsi="Times New Roman Regular" w:cs="Times New Roman Regular"/>
          <w:b/>
          <w:bCs/>
          <w:i/>
          <w:color w:val="548DD4"/>
        </w:rPr>
        <w:t xml:space="preserve"> </w:t>
      </w:r>
    </w:p>
    <w:p w14:paraId="5E08CCE3" w14:textId="77777777" w:rsidR="004D4D43" w:rsidRDefault="004D4D43" w:rsidP="00805F17">
      <w:pPr>
        <w:widowControl w:val="0"/>
        <w:kinsoku w:val="0"/>
        <w:contextualSpacing/>
        <w:jc w:val="both"/>
        <w:rPr>
          <w:rFonts w:ascii="Times New Roman Regular" w:hAnsi="Times New Roman Regular" w:cs="Times New Roman Regular"/>
          <w:b/>
          <w:bCs/>
        </w:rPr>
      </w:pPr>
    </w:p>
    <w:p w14:paraId="12A913EF" w14:textId="77777777" w:rsidR="004D4D43" w:rsidRDefault="00000000" w:rsidP="00805F17">
      <w:pPr>
        <w:shd w:val="clear" w:color="auto" w:fill="FFFFFF"/>
        <w:jc w:val="both"/>
        <w:rPr>
          <w:rFonts w:ascii="Times New Roman Regular" w:hAnsi="Times New Roman Regular" w:cs="Times New Roman Regular"/>
          <w:color w:val="000000"/>
          <w:lang w:val="sq-AL" w:eastAsia="sq-AL" w:bidi="sq-AL"/>
        </w:rPr>
      </w:pPr>
      <w:r>
        <w:rPr>
          <w:rFonts w:ascii="Times New Roman Regular" w:hAnsi="Times New Roman Regular" w:cs="Times New Roman Regular"/>
          <w:color w:val="000000"/>
          <w:lang w:val="sq-AL" w:eastAsia="sq-AL" w:bidi="sq-AL"/>
        </w:rPr>
        <w:t>Të dhëna për këshillat studentorë dhe përfaqësimin e tyre në organet drejtuese të IAL-së dhe në Njësinë e Sigurimit të Brendshëm të Cilësisë.</w:t>
      </w:r>
    </w:p>
    <w:p w14:paraId="7B6E67C6" w14:textId="77777777" w:rsidR="004D4D43" w:rsidRDefault="004D4D43" w:rsidP="00805F17">
      <w:pPr>
        <w:shd w:val="clear" w:color="auto" w:fill="FFFFFF"/>
        <w:jc w:val="both"/>
        <w:rPr>
          <w:rFonts w:ascii="Times New Roman Regular" w:hAnsi="Times New Roman Regular" w:cs="Times New Roman Regular"/>
          <w:color w:val="000000"/>
          <w:lang w:val="sq-AL" w:eastAsia="sq-AL" w:bidi="sq-AL"/>
        </w:rPr>
      </w:pPr>
    </w:p>
    <w:p w14:paraId="559020B9" w14:textId="77777777" w:rsidR="004D4D43" w:rsidRPr="00060F50" w:rsidRDefault="00000000" w:rsidP="00805F17">
      <w:pPr>
        <w:widowControl w:val="0"/>
        <w:autoSpaceDE w:val="0"/>
        <w:autoSpaceDN w:val="0"/>
        <w:adjustRightInd w:val="0"/>
        <w:spacing w:after="240"/>
        <w:contextualSpacing/>
        <w:rPr>
          <w:rFonts w:ascii="Times New Roman Regular" w:hAnsi="Times New Roman Regular" w:cs="Times New Roman Regular"/>
          <w:b/>
          <w:bCs/>
          <w:i/>
          <w:color w:val="000000"/>
          <w:lang w:val="sq-AL"/>
        </w:rPr>
      </w:pPr>
      <w:r w:rsidRPr="00060F50">
        <w:rPr>
          <w:rFonts w:ascii="Times New Roman Regular" w:hAnsi="Times New Roman Regular" w:cs="Times New Roman Regular"/>
          <w:b/>
          <w:bCs/>
          <w:i/>
          <w:color w:val="000000"/>
          <w:lang w:val="sq-AL"/>
        </w:rPr>
        <w:t>11.1 Të dhëna mbi përbërjen e Këshillit Studentor, përgjatë vitit akademik që raportohet, dhe aktivitetet e realizuara nga ana e tyre;</w:t>
      </w:r>
    </w:p>
    <w:p w14:paraId="1544348C" w14:textId="77777777" w:rsidR="004D4D43" w:rsidRDefault="004D4D43" w:rsidP="00805F17">
      <w:pPr>
        <w:shd w:val="clear" w:color="auto" w:fill="FFFFFF"/>
        <w:jc w:val="both"/>
        <w:rPr>
          <w:rFonts w:ascii="Times New Roman Regular" w:hAnsi="Times New Roman Regular" w:cs="Times New Roman Regular"/>
          <w:color w:val="000000"/>
          <w:lang w:val="sq-AL" w:eastAsia="sq-AL" w:bidi="sq-AL"/>
        </w:rPr>
      </w:pPr>
    </w:p>
    <w:p w14:paraId="74A0A271" w14:textId="77777777" w:rsidR="004D4D43" w:rsidRDefault="00000000" w:rsidP="00805F17">
      <w:pPr>
        <w:shd w:val="clear" w:color="auto" w:fill="FFFFFF"/>
        <w:jc w:val="both"/>
        <w:rPr>
          <w:rFonts w:ascii="Times New Roman Regular" w:hAnsi="Times New Roman Regular" w:cs="Times New Roman Regular"/>
          <w:color w:val="000000"/>
          <w:lang w:val="sq-AL" w:eastAsia="sq-AL" w:bidi="sq-AL"/>
        </w:rPr>
      </w:pPr>
      <w:r>
        <w:rPr>
          <w:rFonts w:ascii="Times New Roman Regular" w:hAnsi="Times New Roman Regular" w:cs="Times New Roman Regular"/>
          <w:color w:val="000000"/>
          <w:lang w:val="sq-AL" w:eastAsia="sq-AL" w:bidi="sq-AL"/>
        </w:rPr>
        <w:t xml:space="preserve">Këshillat Studentorë të Njësive Kryesore të UAMD-së, përbëhen nga 3 anëtarë, ku njëri prej tyre zgjidhet kryetar nga anëtarët e zgjedhur, me votim të fshehtë, me shumicë të thjeshtë të votave (50%+l) të anëtarëve të saj. Anëtarët zgjidhen me votat e të gjithë studentëve të njësive kryesore, sipas vitit përkatës të secilit prej Fakulteteve. </w:t>
      </w:r>
    </w:p>
    <w:p w14:paraId="5184C31C" w14:textId="77777777" w:rsidR="004D4D43" w:rsidRDefault="004D4D43" w:rsidP="00805F17">
      <w:pPr>
        <w:shd w:val="clear" w:color="auto" w:fill="FFFFFF"/>
        <w:jc w:val="both"/>
        <w:rPr>
          <w:rFonts w:ascii="Times New Roman Regular" w:hAnsi="Times New Roman Regular" w:cs="Times New Roman Regular"/>
          <w:color w:val="000000"/>
          <w:lang w:val="sq-AL" w:eastAsia="sq-AL" w:bidi="sq-AL"/>
        </w:rPr>
      </w:pPr>
    </w:p>
    <w:p w14:paraId="6D3DDEF6" w14:textId="77777777" w:rsidR="004D4D43" w:rsidRDefault="00000000" w:rsidP="00805F17">
      <w:pPr>
        <w:shd w:val="clear" w:color="auto" w:fill="FFFFFF"/>
        <w:jc w:val="both"/>
        <w:rPr>
          <w:rFonts w:ascii="Times New Roman Regular" w:hAnsi="Times New Roman Regular" w:cs="Times New Roman Regular"/>
          <w:color w:val="000000"/>
          <w:lang w:val="sq-AL" w:eastAsia="sq-AL" w:bidi="sq-AL"/>
        </w:rPr>
      </w:pPr>
      <w:r>
        <w:rPr>
          <w:rFonts w:ascii="Times New Roman Regular" w:hAnsi="Times New Roman Regular" w:cs="Times New Roman Regular"/>
          <w:color w:val="000000"/>
          <w:lang w:val="sq-AL" w:eastAsia="sq-AL" w:bidi="sq-AL"/>
        </w:rPr>
        <w:t>Përfaqësimi i studentëve në Këshillat Studentorë të Fakulteteve të UAMD-së është si më poshtë:</w:t>
      </w:r>
    </w:p>
    <w:p w14:paraId="799F82BE" w14:textId="77777777" w:rsidR="004D4D43" w:rsidRDefault="00000000" w:rsidP="00805F17">
      <w:pPr>
        <w:shd w:val="clear" w:color="auto" w:fill="FFFFFF"/>
        <w:jc w:val="both"/>
        <w:rPr>
          <w:rFonts w:ascii="Times New Roman Regular" w:hAnsi="Times New Roman Regular" w:cs="Times New Roman Regular"/>
          <w:color w:val="000000"/>
          <w:lang w:val="sq-AL" w:eastAsia="sq-AL" w:bidi="sq-AL"/>
        </w:rPr>
      </w:pPr>
      <w:r>
        <w:rPr>
          <w:rFonts w:ascii="Times New Roman Regular" w:hAnsi="Times New Roman Regular" w:cs="Times New Roman Regular"/>
          <w:color w:val="000000"/>
          <w:lang w:val="sq-AL" w:eastAsia="sq-AL" w:bidi="sq-AL"/>
        </w:rPr>
        <w:t xml:space="preserve">a. Një përfaqësues i studentëve të programit të studimit të ciklit të parë, </w:t>
      </w:r>
      <w:proofErr w:type="spellStart"/>
      <w:r>
        <w:rPr>
          <w:rFonts w:ascii="Times New Roman Regular" w:hAnsi="Times New Roman Regular" w:cs="Times New Roman Regular"/>
          <w:color w:val="000000"/>
          <w:lang w:val="sq-AL" w:eastAsia="sq-AL" w:bidi="sq-AL"/>
        </w:rPr>
        <w:t>Bachelor</w:t>
      </w:r>
      <w:proofErr w:type="spellEnd"/>
      <w:r>
        <w:rPr>
          <w:rFonts w:ascii="Times New Roman Regular" w:hAnsi="Times New Roman Regular" w:cs="Times New Roman Regular"/>
          <w:color w:val="000000"/>
          <w:lang w:val="sq-AL" w:eastAsia="sq-AL" w:bidi="sq-AL"/>
        </w:rPr>
        <w:t>, viti i parë.</w:t>
      </w:r>
    </w:p>
    <w:p w14:paraId="7767AB21" w14:textId="77777777" w:rsidR="004D4D43" w:rsidRDefault="00000000" w:rsidP="00805F17">
      <w:pPr>
        <w:shd w:val="clear" w:color="auto" w:fill="FFFFFF"/>
        <w:jc w:val="both"/>
        <w:rPr>
          <w:rFonts w:ascii="Times New Roman Regular" w:hAnsi="Times New Roman Regular" w:cs="Times New Roman Regular"/>
          <w:color w:val="000000"/>
          <w:lang w:val="sq-AL" w:eastAsia="sq-AL" w:bidi="sq-AL"/>
        </w:rPr>
      </w:pPr>
      <w:r>
        <w:rPr>
          <w:rFonts w:ascii="Times New Roman Regular" w:hAnsi="Times New Roman Regular" w:cs="Times New Roman Regular"/>
          <w:color w:val="000000"/>
          <w:lang w:val="sq-AL" w:eastAsia="sq-AL" w:bidi="sq-AL"/>
        </w:rPr>
        <w:t xml:space="preserve">b. Një përfaqësues i studentëve të programit të studimit të ciklit të parë, </w:t>
      </w:r>
      <w:proofErr w:type="spellStart"/>
      <w:r>
        <w:rPr>
          <w:rFonts w:ascii="Times New Roman Regular" w:hAnsi="Times New Roman Regular" w:cs="Times New Roman Regular"/>
          <w:color w:val="000000"/>
          <w:lang w:val="sq-AL" w:eastAsia="sq-AL" w:bidi="sq-AL"/>
        </w:rPr>
        <w:t>Bachelor</w:t>
      </w:r>
      <w:proofErr w:type="spellEnd"/>
      <w:r>
        <w:rPr>
          <w:rFonts w:ascii="Times New Roman Regular" w:hAnsi="Times New Roman Regular" w:cs="Times New Roman Regular"/>
          <w:color w:val="000000"/>
          <w:lang w:val="sq-AL" w:eastAsia="sq-AL" w:bidi="sq-AL"/>
        </w:rPr>
        <w:t>, viti i dytë.</w:t>
      </w:r>
    </w:p>
    <w:p w14:paraId="5F1D17C8" w14:textId="77777777" w:rsidR="004D4D43" w:rsidRDefault="00000000" w:rsidP="00805F17">
      <w:pPr>
        <w:shd w:val="clear" w:color="auto" w:fill="FFFFFF"/>
        <w:jc w:val="both"/>
        <w:rPr>
          <w:rFonts w:ascii="Times New Roman Regular" w:hAnsi="Times New Roman Regular" w:cs="Times New Roman Regular"/>
          <w:color w:val="000000"/>
          <w:lang w:val="sq-AL" w:eastAsia="sq-AL" w:bidi="sq-AL"/>
        </w:rPr>
      </w:pPr>
      <w:r>
        <w:rPr>
          <w:rFonts w:ascii="Times New Roman Regular" w:hAnsi="Times New Roman Regular" w:cs="Times New Roman Regular"/>
          <w:color w:val="000000"/>
          <w:lang w:val="sq-AL" w:eastAsia="sq-AL" w:bidi="sq-AL"/>
        </w:rPr>
        <w:t xml:space="preserve">c. Një përfaqësues i studentëve të programit të studimit të ciklit të parë, </w:t>
      </w:r>
      <w:proofErr w:type="spellStart"/>
      <w:r>
        <w:rPr>
          <w:rFonts w:ascii="Times New Roman Regular" w:hAnsi="Times New Roman Regular" w:cs="Times New Roman Regular"/>
          <w:color w:val="000000"/>
          <w:lang w:val="sq-AL" w:eastAsia="sq-AL" w:bidi="sq-AL"/>
        </w:rPr>
        <w:t>Bachelor</w:t>
      </w:r>
      <w:proofErr w:type="spellEnd"/>
      <w:r>
        <w:rPr>
          <w:rFonts w:ascii="Times New Roman Regular" w:hAnsi="Times New Roman Regular" w:cs="Times New Roman Regular"/>
          <w:color w:val="000000"/>
          <w:lang w:val="sq-AL" w:eastAsia="sq-AL" w:bidi="sq-AL"/>
        </w:rPr>
        <w:t>, viti i tretë.</w:t>
      </w:r>
    </w:p>
    <w:p w14:paraId="7A264B2A" w14:textId="77777777" w:rsidR="004D4D43" w:rsidRDefault="004D4D43" w:rsidP="00805F17">
      <w:pPr>
        <w:shd w:val="clear" w:color="auto" w:fill="FFFFFF"/>
        <w:jc w:val="both"/>
        <w:rPr>
          <w:rFonts w:ascii="Times New Roman Regular" w:hAnsi="Times New Roman Regular" w:cs="Times New Roman Regular"/>
          <w:color w:val="000000"/>
          <w:lang w:val="sq-AL" w:eastAsia="sq-AL" w:bidi="sq-AL"/>
        </w:rPr>
      </w:pPr>
    </w:p>
    <w:p w14:paraId="2A1E7F99" w14:textId="77777777" w:rsidR="004D4D43" w:rsidRDefault="00000000" w:rsidP="00805F17">
      <w:pPr>
        <w:shd w:val="clear" w:color="auto" w:fill="FFFFFF"/>
        <w:jc w:val="both"/>
        <w:rPr>
          <w:rFonts w:ascii="Times New Roman Regular" w:hAnsi="Times New Roman Regular" w:cs="Times New Roman Regular"/>
          <w:color w:val="000000"/>
          <w:lang w:val="sq-AL" w:eastAsia="sq-AL" w:bidi="sq-AL"/>
        </w:rPr>
      </w:pPr>
      <w:r>
        <w:rPr>
          <w:rFonts w:ascii="Times New Roman Regular" w:hAnsi="Times New Roman Regular" w:cs="Times New Roman Regular"/>
          <w:color w:val="000000"/>
          <w:lang w:val="sq-AL" w:eastAsia="sq-AL" w:bidi="sq-AL"/>
        </w:rPr>
        <w:t>Zgjedhjet më të fundit për Këshillat Studentorë të Njësive Kryesore në UAMD, janë zhvilluar më date 12.03.2024. Mandati i Këshillit Studentorë është 2 vjeçar bazuar në Statutin e UAMD-së.</w:t>
      </w:r>
    </w:p>
    <w:p w14:paraId="6F11D570" w14:textId="77777777" w:rsidR="004D4D43" w:rsidRDefault="004D4D43" w:rsidP="00805F17">
      <w:pPr>
        <w:shd w:val="clear" w:color="auto" w:fill="FFFFFF"/>
        <w:jc w:val="both"/>
        <w:rPr>
          <w:rFonts w:ascii="Times New Roman Regular" w:hAnsi="Times New Roman Regular" w:cs="Times New Roman Regular"/>
          <w:color w:val="000000"/>
          <w:lang w:val="sq-AL" w:eastAsia="sq-AL" w:bidi="sq-AL"/>
        </w:rPr>
      </w:pPr>
    </w:p>
    <w:p w14:paraId="1A36271F" w14:textId="77777777" w:rsidR="004D4D43" w:rsidRDefault="004D4D43" w:rsidP="00805F17">
      <w:pPr>
        <w:shd w:val="clear" w:color="auto" w:fill="FFFFFF"/>
        <w:jc w:val="both"/>
        <w:rPr>
          <w:rFonts w:ascii="Times New Roman Regular" w:hAnsi="Times New Roman Regular" w:cs="Times New Roman Regular"/>
          <w:color w:val="000000"/>
          <w:lang w:val="sq-AL" w:eastAsia="sq-AL" w:bidi="sq-AL"/>
        </w:rPr>
      </w:pPr>
    </w:p>
    <w:p w14:paraId="588ED5CF" w14:textId="77777777" w:rsidR="001056FF" w:rsidRDefault="001056FF" w:rsidP="00805F17">
      <w:pPr>
        <w:shd w:val="clear" w:color="auto" w:fill="FFFFFF"/>
        <w:jc w:val="both"/>
        <w:rPr>
          <w:rFonts w:ascii="Times New Roman Regular" w:hAnsi="Times New Roman Regular" w:cs="Times New Roman Regular"/>
          <w:color w:val="000000"/>
          <w:lang w:val="sq-AL" w:eastAsia="sq-AL" w:bidi="sq-AL"/>
        </w:rPr>
      </w:pPr>
    </w:p>
    <w:p w14:paraId="6489E547" w14:textId="77777777" w:rsidR="001056FF" w:rsidRDefault="001056FF" w:rsidP="00805F17">
      <w:pPr>
        <w:shd w:val="clear" w:color="auto" w:fill="FFFFFF"/>
        <w:jc w:val="both"/>
        <w:rPr>
          <w:rFonts w:ascii="Times New Roman Regular" w:hAnsi="Times New Roman Regular" w:cs="Times New Roman Regular"/>
          <w:color w:val="000000"/>
          <w:lang w:val="sq-AL" w:eastAsia="sq-AL" w:bidi="sq-AL"/>
        </w:rPr>
      </w:pPr>
    </w:p>
    <w:p w14:paraId="08914E87" w14:textId="77777777" w:rsidR="001056FF" w:rsidRDefault="001056FF" w:rsidP="00805F17">
      <w:pPr>
        <w:shd w:val="clear" w:color="auto" w:fill="FFFFFF"/>
        <w:jc w:val="both"/>
        <w:rPr>
          <w:rFonts w:ascii="Times New Roman Regular" w:hAnsi="Times New Roman Regular" w:cs="Times New Roman Regular"/>
          <w:color w:val="000000"/>
          <w:lang w:val="sq-AL" w:eastAsia="sq-AL" w:bidi="sq-AL"/>
        </w:rPr>
      </w:pPr>
    </w:p>
    <w:p w14:paraId="0C0634C5" w14:textId="77777777" w:rsidR="001056FF" w:rsidRDefault="001056FF" w:rsidP="00805F17">
      <w:pPr>
        <w:shd w:val="clear" w:color="auto" w:fill="FFFFFF"/>
        <w:jc w:val="both"/>
        <w:rPr>
          <w:rFonts w:ascii="Times New Roman Regular" w:hAnsi="Times New Roman Regular" w:cs="Times New Roman Regular"/>
          <w:color w:val="000000"/>
          <w:lang w:val="sq-AL" w:eastAsia="sq-AL" w:bidi="sq-AL"/>
        </w:rPr>
      </w:pPr>
    </w:p>
    <w:p w14:paraId="2A878670" w14:textId="77777777" w:rsidR="004D4D43" w:rsidRDefault="00000000" w:rsidP="00805F17">
      <w:pPr>
        <w:tabs>
          <w:tab w:val="left" w:pos="2310"/>
        </w:tabs>
        <w:jc w:val="both"/>
        <w:rPr>
          <w:rFonts w:ascii="Times New Roman Regular" w:hAnsi="Times New Roman Regular" w:cs="Times New Roman Regular"/>
          <w:b/>
          <w:bCs/>
          <w:lang w:val="it-IT"/>
        </w:rPr>
      </w:pPr>
      <w:r>
        <w:rPr>
          <w:rFonts w:ascii="Times New Roman Regular" w:hAnsi="Times New Roman Regular" w:cs="Times New Roman Regular"/>
          <w:b/>
          <w:bCs/>
          <w:lang w:val="it-IT"/>
        </w:rPr>
        <w:lastRenderedPageBreak/>
        <w:t>Tabela nr. 11: Mbi përbërjen e Këshillave Studentorë.</w:t>
      </w:r>
    </w:p>
    <w:p w14:paraId="2C3D36AE" w14:textId="77777777" w:rsidR="004D4D43" w:rsidRDefault="004D4D43" w:rsidP="00805F17">
      <w:pPr>
        <w:tabs>
          <w:tab w:val="left" w:pos="2310"/>
        </w:tabs>
        <w:jc w:val="both"/>
        <w:rPr>
          <w:rFonts w:ascii="Times New Roman Regular" w:hAnsi="Times New Roman Regular" w:cs="Times New Roman Regular"/>
          <w:b/>
          <w:bCs/>
          <w:lang w:val="it-IT"/>
        </w:rPr>
      </w:pPr>
    </w:p>
    <w:tbl>
      <w:tblPr>
        <w:tblW w:w="10228" w:type="dxa"/>
        <w:tblInd w:w="-445" w:type="dxa"/>
        <w:tblLook w:val="04A0" w:firstRow="1" w:lastRow="0" w:firstColumn="1" w:lastColumn="0" w:noHBand="0" w:noVBand="1"/>
      </w:tblPr>
      <w:tblGrid>
        <w:gridCol w:w="496"/>
        <w:gridCol w:w="4598"/>
        <w:gridCol w:w="1110"/>
        <w:gridCol w:w="2201"/>
        <w:gridCol w:w="1929"/>
      </w:tblGrid>
      <w:tr w:rsidR="004D4D43" w14:paraId="48B00A2F" w14:textId="77777777">
        <w:trPr>
          <w:trHeight w:val="464"/>
        </w:trPr>
        <w:tc>
          <w:tcPr>
            <w:tcW w:w="492" w:type="dxa"/>
            <w:vMerge w:val="restart"/>
            <w:tcBorders>
              <w:top w:val="single" w:sz="8" w:space="0" w:color="auto"/>
              <w:left w:val="single" w:sz="8" w:space="0" w:color="auto"/>
              <w:bottom w:val="single" w:sz="8" w:space="0" w:color="000000"/>
              <w:right w:val="single" w:sz="8" w:space="0" w:color="auto"/>
            </w:tcBorders>
            <w:shd w:val="clear" w:color="000000" w:fill="D3E5F6"/>
            <w:vAlign w:val="center"/>
          </w:tcPr>
          <w:p w14:paraId="43676955" w14:textId="77777777" w:rsidR="004D4D43" w:rsidRDefault="00000000" w:rsidP="00805F17">
            <w:pPr>
              <w:jc w:val="center"/>
              <w:rPr>
                <w:rFonts w:ascii="Times New Roman Regular" w:hAnsi="Times New Roman Regular" w:cs="Times New Roman Regular"/>
                <w:b/>
                <w:bCs/>
                <w:color w:val="000000"/>
              </w:rPr>
            </w:pPr>
            <w:r>
              <w:rPr>
                <w:rFonts w:ascii="Times New Roman Regular" w:hAnsi="Times New Roman Regular" w:cs="Times New Roman Regular"/>
                <w:b/>
                <w:bCs/>
                <w:color w:val="000000"/>
              </w:rPr>
              <w:t>Nr</w:t>
            </w:r>
          </w:p>
        </w:tc>
        <w:tc>
          <w:tcPr>
            <w:tcW w:w="4598" w:type="dxa"/>
            <w:vMerge w:val="restart"/>
            <w:tcBorders>
              <w:top w:val="single" w:sz="8" w:space="0" w:color="auto"/>
              <w:left w:val="single" w:sz="8" w:space="0" w:color="auto"/>
              <w:bottom w:val="single" w:sz="8" w:space="0" w:color="000000"/>
              <w:right w:val="single" w:sz="8" w:space="0" w:color="auto"/>
            </w:tcBorders>
            <w:shd w:val="clear" w:color="000000" w:fill="D3E5F6"/>
            <w:vAlign w:val="center"/>
          </w:tcPr>
          <w:p w14:paraId="7140BD97" w14:textId="77777777" w:rsidR="004D4D43" w:rsidRDefault="00000000" w:rsidP="00805F17">
            <w:pPr>
              <w:jc w:val="center"/>
              <w:rPr>
                <w:rFonts w:ascii="Times New Roman Regular" w:hAnsi="Times New Roman Regular" w:cs="Times New Roman Regular"/>
                <w:b/>
                <w:bCs/>
                <w:color w:val="000000"/>
              </w:rPr>
            </w:pPr>
            <w:proofErr w:type="spellStart"/>
            <w:r>
              <w:rPr>
                <w:rFonts w:ascii="Times New Roman Regular" w:hAnsi="Times New Roman Regular" w:cs="Times New Roman Regular"/>
                <w:b/>
                <w:bCs/>
                <w:color w:val="000000"/>
              </w:rPr>
              <w:t>Fakulteti</w:t>
            </w:r>
            <w:proofErr w:type="spellEnd"/>
          </w:p>
        </w:tc>
        <w:tc>
          <w:tcPr>
            <w:tcW w:w="1008" w:type="dxa"/>
            <w:vMerge w:val="restart"/>
            <w:tcBorders>
              <w:top w:val="single" w:sz="8" w:space="0" w:color="auto"/>
              <w:left w:val="single" w:sz="8" w:space="0" w:color="auto"/>
              <w:bottom w:val="single" w:sz="8" w:space="0" w:color="000000"/>
              <w:right w:val="single" w:sz="8" w:space="0" w:color="auto"/>
            </w:tcBorders>
            <w:shd w:val="clear" w:color="000000" w:fill="D3E5F6"/>
            <w:vAlign w:val="center"/>
          </w:tcPr>
          <w:p w14:paraId="5BB63048" w14:textId="77777777" w:rsidR="004D4D43" w:rsidRDefault="00000000" w:rsidP="00805F17">
            <w:pPr>
              <w:jc w:val="center"/>
              <w:rPr>
                <w:rFonts w:ascii="Times New Roman Regular" w:hAnsi="Times New Roman Regular" w:cs="Times New Roman Regular"/>
                <w:b/>
                <w:bCs/>
                <w:color w:val="000000"/>
              </w:rPr>
            </w:pPr>
            <w:r>
              <w:rPr>
                <w:rFonts w:ascii="Times New Roman Regular" w:hAnsi="Times New Roman Regular" w:cs="Times New Roman Regular"/>
                <w:b/>
                <w:bCs/>
                <w:color w:val="000000"/>
              </w:rPr>
              <w:t xml:space="preserve">Viti </w:t>
            </w:r>
            <w:proofErr w:type="spellStart"/>
            <w:r>
              <w:rPr>
                <w:rFonts w:ascii="Times New Roman Regular" w:hAnsi="Times New Roman Regular" w:cs="Times New Roman Regular"/>
                <w:b/>
                <w:bCs/>
                <w:color w:val="000000"/>
              </w:rPr>
              <w:t>i</w:t>
            </w:r>
            <w:proofErr w:type="spellEnd"/>
            <w:r>
              <w:rPr>
                <w:rFonts w:ascii="Times New Roman Regular" w:hAnsi="Times New Roman Regular" w:cs="Times New Roman Regular"/>
                <w:b/>
                <w:bCs/>
                <w:color w:val="000000"/>
              </w:rPr>
              <w:t xml:space="preserve"> </w:t>
            </w:r>
            <w:proofErr w:type="spellStart"/>
            <w:r>
              <w:rPr>
                <w:rFonts w:ascii="Times New Roman Regular" w:hAnsi="Times New Roman Regular" w:cs="Times New Roman Regular"/>
                <w:b/>
                <w:bCs/>
                <w:color w:val="000000"/>
              </w:rPr>
              <w:t>Studimit</w:t>
            </w:r>
            <w:proofErr w:type="spellEnd"/>
          </w:p>
        </w:tc>
        <w:tc>
          <w:tcPr>
            <w:tcW w:w="2201" w:type="dxa"/>
            <w:vMerge w:val="restart"/>
            <w:tcBorders>
              <w:top w:val="single" w:sz="8" w:space="0" w:color="auto"/>
              <w:left w:val="single" w:sz="8" w:space="0" w:color="auto"/>
              <w:bottom w:val="single" w:sz="8" w:space="0" w:color="000000"/>
              <w:right w:val="single" w:sz="8" w:space="0" w:color="auto"/>
            </w:tcBorders>
            <w:shd w:val="clear" w:color="000000" w:fill="D3E5F6"/>
            <w:vAlign w:val="center"/>
          </w:tcPr>
          <w:p w14:paraId="77671FAE" w14:textId="77777777" w:rsidR="004D4D43" w:rsidRDefault="00000000" w:rsidP="00805F17">
            <w:pPr>
              <w:jc w:val="center"/>
              <w:rPr>
                <w:rFonts w:ascii="Times New Roman Regular" w:hAnsi="Times New Roman Regular" w:cs="Times New Roman Regular"/>
                <w:b/>
                <w:bCs/>
                <w:color w:val="000000"/>
              </w:rPr>
            </w:pPr>
            <w:proofErr w:type="spellStart"/>
            <w:r>
              <w:rPr>
                <w:rFonts w:ascii="Times New Roman Regular" w:hAnsi="Times New Roman Regular" w:cs="Times New Roman Regular"/>
                <w:b/>
                <w:bCs/>
                <w:color w:val="000000"/>
              </w:rPr>
              <w:t>Emër</w:t>
            </w:r>
            <w:proofErr w:type="spellEnd"/>
            <w:r>
              <w:rPr>
                <w:rFonts w:ascii="Times New Roman Regular" w:hAnsi="Times New Roman Regular" w:cs="Times New Roman Regular"/>
                <w:b/>
                <w:bCs/>
                <w:color w:val="000000"/>
              </w:rPr>
              <w:t xml:space="preserve"> </w:t>
            </w:r>
            <w:proofErr w:type="spellStart"/>
            <w:r>
              <w:rPr>
                <w:rFonts w:ascii="Times New Roman Regular" w:hAnsi="Times New Roman Regular" w:cs="Times New Roman Regular"/>
                <w:b/>
                <w:bCs/>
                <w:color w:val="000000"/>
              </w:rPr>
              <w:t>Mbiemër</w:t>
            </w:r>
            <w:proofErr w:type="spellEnd"/>
            <w:r>
              <w:rPr>
                <w:rFonts w:ascii="Times New Roman Regular" w:hAnsi="Times New Roman Regular" w:cs="Times New Roman Regular"/>
                <w:b/>
                <w:bCs/>
                <w:color w:val="000000"/>
              </w:rPr>
              <w:t xml:space="preserve"> </w:t>
            </w:r>
            <w:proofErr w:type="spellStart"/>
            <w:r>
              <w:rPr>
                <w:rFonts w:ascii="Times New Roman Regular" w:hAnsi="Times New Roman Regular" w:cs="Times New Roman Regular"/>
                <w:b/>
                <w:bCs/>
                <w:color w:val="000000"/>
              </w:rPr>
              <w:t>i</w:t>
            </w:r>
            <w:proofErr w:type="spellEnd"/>
            <w:r>
              <w:rPr>
                <w:rFonts w:ascii="Times New Roman Regular" w:hAnsi="Times New Roman Regular" w:cs="Times New Roman Regular"/>
                <w:b/>
                <w:bCs/>
                <w:color w:val="000000"/>
              </w:rPr>
              <w:t xml:space="preserve"> </w:t>
            </w:r>
            <w:proofErr w:type="spellStart"/>
            <w:r>
              <w:rPr>
                <w:rFonts w:ascii="Times New Roman Regular" w:hAnsi="Times New Roman Regular" w:cs="Times New Roman Regular"/>
                <w:b/>
                <w:bCs/>
                <w:color w:val="000000"/>
              </w:rPr>
              <w:t>Studentit</w:t>
            </w:r>
            <w:proofErr w:type="spellEnd"/>
          </w:p>
        </w:tc>
        <w:tc>
          <w:tcPr>
            <w:tcW w:w="1929" w:type="dxa"/>
            <w:vMerge w:val="restart"/>
            <w:tcBorders>
              <w:top w:val="single" w:sz="8" w:space="0" w:color="auto"/>
              <w:left w:val="single" w:sz="8" w:space="0" w:color="auto"/>
              <w:bottom w:val="single" w:sz="8" w:space="0" w:color="000000"/>
              <w:right w:val="single" w:sz="8" w:space="0" w:color="auto"/>
            </w:tcBorders>
            <w:shd w:val="clear" w:color="000000" w:fill="D3E5F6"/>
            <w:vAlign w:val="center"/>
          </w:tcPr>
          <w:p w14:paraId="4A375B22" w14:textId="77777777" w:rsidR="004D4D43" w:rsidRDefault="00000000" w:rsidP="00805F17">
            <w:pPr>
              <w:jc w:val="center"/>
              <w:rPr>
                <w:rFonts w:ascii="Times New Roman Regular" w:hAnsi="Times New Roman Regular" w:cs="Times New Roman Regular"/>
                <w:b/>
                <w:bCs/>
                <w:color w:val="000000"/>
              </w:rPr>
            </w:pPr>
            <w:proofErr w:type="spellStart"/>
            <w:r>
              <w:rPr>
                <w:rFonts w:ascii="Times New Roman Regular" w:hAnsi="Times New Roman Regular" w:cs="Times New Roman Regular"/>
                <w:b/>
                <w:bCs/>
                <w:color w:val="000000"/>
              </w:rPr>
              <w:t>Kryetar</w:t>
            </w:r>
            <w:proofErr w:type="spellEnd"/>
            <w:r>
              <w:rPr>
                <w:rFonts w:ascii="Times New Roman Regular" w:hAnsi="Times New Roman Regular" w:cs="Times New Roman Regular"/>
                <w:b/>
                <w:bCs/>
                <w:color w:val="000000"/>
              </w:rPr>
              <w:t>/</w:t>
            </w:r>
            <w:proofErr w:type="spellStart"/>
            <w:r>
              <w:rPr>
                <w:rFonts w:ascii="Times New Roman Regular" w:hAnsi="Times New Roman Regular" w:cs="Times New Roman Regular"/>
                <w:b/>
                <w:bCs/>
                <w:color w:val="000000"/>
              </w:rPr>
              <w:t>Anëtar</w:t>
            </w:r>
            <w:proofErr w:type="spellEnd"/>
          </w:p>
        </w:tc>
      </w:tr>
      <w:tr w:rsidR="004D4D43" w14:paraId="222A0891" w14:textId="77777777">
        <w:trPr>
          <w:trHeight w:val="588"/>
        </w:trPr>
        <w:tc>
          <w:tcPr>
            <w:tcW w:w="492" w:type="dxa"/>
            <w:vMerge/>
            <w:tcBorders>
              <w:top w:val="single" w:sz="8" w:space="0" w:color="auto"/>
              <w:left w:val="single" w:sz="8" w:space="0" w:color="auto"/>
              <w:bottom w:val="single" w:sz="8" w:space="0" w:color="000000"/>
              <w:right w:val="single" w:sz="8" w:space="0" w:color="auto"/>
            </w:tcBorders>
            <w:vAlign w:val="center"/>
          </w:tcPr>
          <w:p w14:paraId="248376F5" w14:textId="77777777" w:rsidR="004D4D43" w:rsidRDefault="004D4D43" w:rsidP="00805F17">
            <w:pPr>
              <w:rPr>
                <w:rFonts w:ascii="Times New Roman Regular" w:hAnsi="Times New Roman Regular" w:cs="Times New Roman Regular"/>
                <w:b/>
                <w:bCs/>
                <w:color w:val="000000"/>
              </w:rPr>
            </w:pPr>
          </w:p>
        </w:tc>
        <w:tc>
          <w:tcPr>
            <w:tcW w:w="4598" w:type="dxa"/>
            <w:vMerge/>
            <w:tcBorders>
              <w:top w:val="single" w:sz="8" w:space="0" w:color="auto"/>
              <w:left w:val="single" w:sz="8" w:space="0" w:color="auto"/>
              <w:bottom w:val="single" w:sz="8" w:space="0" w:color="000000"/>
              <w:right w:val="single" w:sz="8" w:space="0" w:color="auto"/>
            </w:tcBorders>
            <w:vAlign w:val="center"/>
          </w:tcPr>
          <w:p w14:paraId="62774C39" w14:textId="77777777" w:rsidR="004D4D43" w:rsidRDefault="004D4D43" w:rsidP="00805F17">
            <w:pPr>
              <w:rPr>
                <w:rFonts w:ascii="Times New Roman Regular" w:hAnsi="Times New Roman Regular" w:cs="Times New Roman Regular"/>
                <w:b/>
                <w:bCs/>
                <w:color w:val="000000"/>
              </w:rPr>
            </w:pPr>
          </w:p>
        </w:tc>
        <w:tc>
          <w:tcPr>
            <w:tcW w:w="1008" w:type="dxa"/>
            <w:vMerge/>
            <w:tcBorders>
              <w:top w:val="single" w:sz="8" w:space="0" w:color="auto"/>
              <w:left w:val="single" w:sz="8" w:space="0" w:color="auto"/>
              <w:bottom w:val="single" w:sz="8" w:space="0" w:color="000000"/>
              <w:right w:val="single" w:sz="8" w:space="0" w:color="auto"/>
            </w:tcBorders>
            <w:vAlign w:val="center"/>
          </w:tcPr>
          <w:p w14:paraId="15B421E4" w14:textId="77777777" w:rsidR="004D4D43" w:rsidRDefault="004D4D43" w:rsidP="00805F17">
            <w:pPr>
              <w:rPr>
                <w:rFonts w:ascii="Times New Roman Regular" w:hAnsi="Times New Roman Regular" w:cs="Times New Roman Regular"/>
                <w:b/>
                <w:bCs/>
                <w:color w:val="000000"/>
              </w:rPr>
            </w:pPr>
          </w:p>
        </w:tc>
        <w:tc>
          <w:tcPr>
            <w:tcW w:w="2201" w:type="dxa"/>
            <w:vMerge/>
            <w:tcBorders>
              <w:top w:val="single" w:sz="8" w:space="0" w:color="auto"/>
              <w:left w:val="single" w:sz="8" w:space="0" w:color="auto"/>
              <w:bottom w:val="single" w:sz="8" w:space="0" w:color="000000"/>
              <w:right w:val="single" w:sz="8" w:space="0" w:color="auto"/>
            </w:tcBorders>
            <w:vAlign w:val="center"/>
          </w:tcPr>
          <w:p w14:paraId="3A84F2FB" w14:textId="77777777" w:rsidR="004D4D43" w:rsidRDefault="004D4D43" w:rsidP="00805F17">
            <w:pPr>
              <w:rPr>
                <w:rFonts w:ascii="Times New Roman Regular" w:hAnsi="Times New Roman Regular" w:cs="Times New Roman Regular"/>
                <w:b/>
                <w:bCs/>
                <w:color w:val="000000"/>
              </w:rPr>
            </w:pPr>
          </w:p>
        </w:tc>
        <w:tc>
          <w:tcPr>
            <w:tcW w:w="1929" w:type="dxa"/>
            <w:vMerge/>
            <w:tcBorders>
              <w:top w:val="single" w:sz="8" w:space="0" w:color="auto"/>
              <w:left w:val="single" w:sz="8" w:space="0" w:color="auto"/>
              <w:bottom w:val="single" w:sz="8" w:space="0" w:color="000000"/>
              <w:right w:val="single" w:sz="8" w:space="0" w:color="auto"/>
            </w:tcBorders>
            <w:vAlign w:val="center"/>
          </w:tcPr>
          <w:p w14:paraId="196A6825" w14:textId="77777777" w:rsidR="004D4D43" w:rsidRDefault="004D4D43" w:rsidP="00805F17">
            <w:pPr>
              <w:rPr>
                <w:rFonts w:ascii="Times New Roman Regular" w:hAnsi="Times New Roman Regular" w:cs="Times New Roman Regular"/>
                <w:b/>
                <w:bCs/>
                <w:color w:val="000000"/>
              </w:rPr>
            </w:pPr>
          </w:p>
        </w:tc>
      </w:tr>
      <w:tr w:rsidR="004D4D43" w14:paraId="176C2898" w14:textId="77777777">
        <w:trPr>
          <w:trHeight w:val="302"/>
        </w:trPr>
        <w:tc>
          <w:tcPr>
            <w:tcW w:w="492" w:type="dxa"/>
            <w:tcBorders>
              <w:top w:val="nil"/>
              <w:left w:val="single" w:sz="8" w:space="0" w:color="auto"/>
              <w:bottom w:val="single" w:sz="8" w:space="0" w:color="auto"/>
              <w:right w:val="single" w:sz="8" w:space="0" w:color="auto"/>
            </w:tcBorders>
            <w:vAlign w:val="center"/>
          </w:tcPr>
          <w:p w14:paraId="41977433" w14:textId="77777777" w:rsidR="004D4D43" w:rsidRDefault="00000000" w:rsidP="00805F17">
            <w:pPr>
              <w:jc w:val="center"/>
              <w:rPr>
                <w:rFonts w:ascii="Times New Roman Regular" w:hAnsi="Times New Roman Regular" w:cs="Times New Roman Regular"/>
                <w:b/>
                <w:bCs/>
                <w:color w:val="000000"/>
              </w:rPr>
            </w:pPr>
            <w:r>
              <w:rPr>
                <w:rFonts w:ascii="Times New Roman Regular" w:hAnsi="Times New Roman Regular" w:cs="Times New Roman Regular"/>
                <w:b/>
                <w:bCs/>
                <w:color w:val="000000"/>
              </w:rPr>
              <w:t>1</w:t>
            </w:r>
          </w:p>
        </w:tc>
        <w:tc>
          <w:tcPr>
            <w:tcW w:w="4598" w:type="dxa"/>
            <w:tcBorders>
              <w:top w:val="nil"/>
              <w:left w:val="nil"/>
              <w:bottom w:val="single" w:sz="8" w:space="0" w:color="auto"/>
              <w:right w:val="single" w:sz="8" w:space="0" w:color="auto"/>
            </w:tcBorders>
            <w:noWrap/>
            <w:vAlign w:val="bottom"/>
          </w:tcPr>
          <w:p w14:paraId="6A5193FA" w14:textId="77777777" w:rsidR="004D4D43" w:rsidRPr="00060F50" w:rsidRDefault="00000000" w:rsidP="00805F17">
            <w:pPr>
              <w:rPr>
                <w:rFonts w:ascii="Times New Roman Regular" w:hAnsi="Times New Roman Regular" w:cs="Times New Roman Regular"/>
                <w:color w:val="000000"/>
                <w:lang w:val="it-IT"/>
              </w:rPr>
            </w:pPr>
            <w:r w:rsidRPr="00060F50">
              <w:rPr>
                <w:rFonts w:ascii="Times New Roman Regular" w:hAnsi="Times New Roman Regular" w:cs="Times New Roman Regular"/>
                <w:color w:val="000000"/>
                <w:lang w:val="it-IT"/>
              </w:rPr>
              <w:t>Fakulteti i Shkencave Politike Juridike</w:t>
            </w:r>
          </w:p>
        </w:tc>
        <w:tc>
          <w:tcPr>
            <w:tcW w:w="1008" w:type="dxa"/>
            <w:tcBorders>
              <w:top w:val="nil"/>
              <w:left w:val="nil"/>
              <w:bottom w:val="single" w:sz="8" w:space="0" w:color="auto"/>
              <w:right w:val="single" w:sz="8" w:space="0" w:color="auto"/>
            </w:tcBorders>
            <w:noWrap/>
            <w:vAlign w:val="bottom"/>
          </w:tcPr>
          <w:p w14:paraId="56A6DAA6" w14:textId="77777777" w:rsidR="004D4D43" w:rsidRDefault="00000000" w:rsidP="00805F17">
            <w:pPr>
              <w:jc w:val="center"/>
              <w:rPr>
                <w:rFonts w:ascii="Times New Roman Regular" w:hAnsi="Times New Roman Regular" w:cs="Times New Roman Regular"/>
                <w:color w:val="000000"/>
              </w:rPr>
            </w:pPr>
            <w:r>
              <w:rPr>
                <w:rFonts w:ascii="Times New Roman Regular" w:hAnsi="Times New Roman Regular" w:cs="Times New Roman Regular"/>
                <w:color w:val="000000"/>
              </w:rPr>
              <w:t>V</w:t>
            </w:r>
          </w:p>
        </w:tc>
        <w:tc>
          <w:tcPr>
            <w:tcW w:w="2201" w:type="dxa"/>
            <w:tcBorders>
              <w:top w:val="nil"/>
              <w:left w:val="nil"/>
              <w:bottom w:val="single" w:sz="8" w:space="0" w:color="auto"/>
              <w:right w:val="single" w:sz="8" w:space="0" w:color="auto"/>
            </w:tcBorders>
            <w:noWrap/>
            <w:vAlign w:val="bottom"/>
          </w:tcPr>
          <w:p w14:paraId="5A1F03AC"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 xml:space="preserve">Kamila </w:t>
            </w:r>
            <w:proofErr w:type="spellStart"/>
            <w:r>
              <w:rPr>
                <w:rFonts w:ascii="Times New Roman Regular" w:hAnsi="Times New Roman Regular" w:cs="Times New Roman Regular"/>
                <w:color w:val="000000"/>
              </w:rPr>
              <w:t>Seidolli</w:t>
            </w:r>
            <w:proofErr w:type="spellEnd"/>
          </w:p>
        </w:tc>
        <w:tc>
          <w:tcPr>
            <w:tcW w:w="1929" w:type="dxa"/>
            <w:tcBorders>
              <w:top w:val="nil"/>
              <w:left w:val="nil"/>
              <w:bottom w:val="single" w:sz="8" w:space="0" w:color="auto"/>
              <w:right w:val="single" w:sz="8" w:space="0" w:color="auto"/>
            </w:tcBorders>
            <w:noWrap/>
            <w:vAlign w:val="bottom"/>
          </w:tcPr>
          <w:p w14:paraId="72DCB081" w14:textId="77777777" w:rsidR="004D4D43" w:rsidRDefault="00000000" w:rsidP="00805F17">
            <w:pPr>
              <w:rPr>
                <w:rFonts w:ascii="Times New Roman Regular" w:hAnsi="Times New Roman Regular" w:cs="Times New Roman Regular"/>
                <w:color w:val="000000"/>
              </w:rPr>
            </w:pPr>
            <w:proofErr w:type="spellStart"/>
            <w:r>
              <w:rPr>
                <w:rFonts w:ascii="Times New Roman Regular" w:hAnsi="Times New Roman Regular" w:cs="Times New Roman Regular"/>
                <w:color w:val="000000"/>
              </w:rPr>
              <w:t>Kryetar</w:t>
            </w:r>
            <w:proofErr w:type="spellEnd"/>
          </w:p>
        </w:tc>
      </w:tr>
      <w:tr w:rsidR="004D4D43" w14:paraId="70F19F1E" w14:textId="77777777">
        <w:trPr>
          <w:trHeight w:val="302"/>
        </w:trPr>
        <w:tc>
          <w:tcPr>
            <w:tcW w:w="492" w:type="dxa"/>
            <w:tcBorders>
              <w:top w:val="nil"/>
              <w:left w:val="single" w:sz="8" w:space="0" w:color="auto"/>
              <w:bottom w:val="single" w:sz="8" w:space="0" w:color="auto"/>
              <w:right w:val="single" w:sz="8" w:space="0" w:color="auto"/>
            </w:tcBorders>
            <w:vAlign w:val="center"/>
          </w:tcPr>
          <w:p w14:paraId="2B5E2011" w14:textId="77777777" w:rsidR="004D4D43" w:rsidRDefault="00000000" w:rsidP="00805F17">
            <w:pPr>
              <w:jc w:val="center"/>
              <w:rPr>
                <w:rFonts w:ascii="Times New Roman Regular" w:hAnsi="Times New Roman Regular" w:cs="Times New Roman Regular"/>
                <w:b/>
                <w:bCs/>
                <w:color w:val="000000"/>
              </w:rPr>
            </w:pPr>
            <w:r>
              <w:rPr>
                <w:rFonts w:ascii="Times New Roman Regular" w:hAnsi="Times New Roman Regular" w:cs="Times New Roman Regular"/>
                <w:b/>
                <w:bCs/>
                <w:color w:val="000000"/>
              </w:rPr>
              <w:t>2</w:t>
            </w:r>
          </w:p>
        </w:tc>
        <w:tc>
          <w:tcPr>
            <w:tcW w:w="4598" w:type="dxa"/>
            <w:tcBorders>
              <w:top w:val="nil"/>
              <w:left w:val="nil"/>
              <w:bottom w:val="single" w:sz="8" w:space="0" w:color="auto"/>
              <w:right w:val="single" w:sz="8" w:space="0" w:color="auto"/>
            </w:tcBorders>
            <w:noWrap/>
            <w:vAlign w:val="bottom"/>
          </w:tcPr>
          <w:p w14:paraId="550105A4" w14:textId="77777777" w:rsidR="004D4D43" w:rsidRPr="00060F50" w:rsidRDefault="00000000" w:rsidP="00805F17">
            <w:pPr>
              <w:rPr>
                <w:rFonts w:ascii="Times New Roman Regular" w:hAnsi="Times New Roman Regular" w:cs="Times New Roman Regular"/>
                <w:color w:val="000000"/>
                <w:lang w:val="it-IT"/>
              </w:rPr>
            </w:pPr>
            <w:r w:rsidRPr="00060F50">
              <w:rPr>
                <w:rFonts w:ascii="Times New Roman Regular" w:hAnsi="Times New Roman Regular" w:cs="Times New Roman Regular"/>
                <w:color w:val="000000"/>
                <w:lang w:val="it-IT"/>
              </w:rPr>
              <w:t>Fakulteti i Shkencave Politike Juridike</w:t>
            </w:r>
          </w:p>
        </w:tc>
        <w:tc>
          <w:tcPr>
            <w:tcW w:w="1008" w:type="dxa"/>
            <w:tcBorders>
              <w:top w:val="nil"/>
              <w:left w:val="nil"/>
              <w:bottom w:val="single" w:sz="8" w:space="0" w:color="auto"/>
              <w:right w:val="single" w:sz="8" w:space="0" w:color="auto"/>
            </w:tcBorders>
            <w:noWrap/>
            <w:vAlign w:val="bottom"/>
          </w:tcPr>
          <w:p w14:paraId="234239C6" w14:textId="77777777" w:rsidR="004D4D43" w:rsidRDefault="00000000" w:rsidP="00805F17">
            <w:pPr>
              <w:jc w:val="center"/>
              <w:rPr>
                <w:rFonts w:ascii="Times New Roman Regular" w:hAnsi="Times New Roman Regular" w:cs="Times New Roman Regular"/>
                <w:color w:val="000000"/>
              </w:rPr>
            </w:pPr>
            <w:r>
              <w:rPr>
                <w:rFonts w:ascii="Times New Roman Regular" w:hAnsi="Times New Roman Regular" w:cs="Times New Roman Regular"/>
                <w:color w:val="000000"/>
              </w:rPr>
              <w:t>IV</w:t>
            </w:r>
          </w:p>
        </w:tc>
        <w:tc>
          <w:tcPr>
            <w:tcW w:w="2201" w:type="dxa"/>
            <w:tcBorders>
              <w:top w:val="nil"/>
              <w:left w:val="nil"/>
              <w:bottom w:val="single" w:sz="8" w:space="0" w:color="auto"/>
              <w:right w:val="single" w:sz="8" w:space="0" w:color="auto"/>
            </w:tcBorders>
            <w:noWrap/>
            <w:vAlign w:val="bottom"/>
          </w:tcPr>
          <w:p w14:paraId="3EAF2890"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Albert Suli</w:t>
            </w:r>
          </w:p>
        </w:tc>
        <w:tc>
          <w:tcPr>
            <w:tcW w:w="1929" w:type="dxa"/>
            <w:tcBorders>
              <w:top w:val="nil"/>
              <w:left w:val="nil"/>
              <w:bottom w:val="single" w:sz="8" w:space="0" w:color="auto"/>
              <w:right w:val="single" w:sz="8" w:space="0" w:color="auto"/>
            </w:tcBorders>
            <w:noWrap/>
            <w:vAlign w:val="bottom"/>
          </w:tcPr>
          <w:p w14:paraId="60B3E8AA" w14:textId="77777777" w:rsidR="004D4D43" w:rsidRDefault="00000000" w:rsidP="00805F17">
            <w:pPr>
              <w:rPr>
                <w:rFonts w:ascii="Times New Roman Regular" w:hAnsi="Times New Roman Regular" w:cs="Times New Roman Regular"/>
                <w:color w:val="000000"/>
              </w:rPr>
            </w:pPr>
            <w:proofErr w:type="spellStart"/>
            <w:r>
              <w:rPr>
                <w:rFonts w:ascii="Times New Roman Regular" w:hAnsi="Times New Roman Regular" w:cs="Times New Roman Regular"/>
                <w:color w:val="000000"/>
              </w:rPr>
              <w:t>Sekretar</w:t>
            </w:r>
            <w:proofErr w:type="spellEnd"/>
          </w:p>
        </w:tc>
      </w:tr>
      <w:tr w:rsidR="004D4D43" w14:paraId="4BD9F216" w14:textId="77777777">
        <w:trPr>
          <w:trHeight w:val="302"/>
        </w:trPr>
        <w:tc>
          <w:tcPr>
            <w:tcW w:w="492" w:type="dxa"/>
            <w:tcBorders>
              <w:top w:val="nil"/>
              <w:left w:val="single" w:sz="8" w:space="0" w:color="auto"/>
              <w:bottom w:val="single" w:sz="8" w:space="0" w:color="auto"/>
              <w:right w:val="single" w:sz="8" w:space="0" w:color="auto"/>
            </w:tcBorders>
            <w:vAlign w:val="center"/>
          </w:tcPr>
          <w:p w14:paraId="0072282E" w14:textId="77777777" w:rsidR="004D4D43" w:rsidRDefault="00000000" w:rsidP="00805F17">
            <w:pPr>
              <w:jc w:val="center"/>
              <w:rPr>
                <w:rFonts w:ascii="Times New Roman Regular" w:hAnsi="Times New Roman Regular" w:cs="Times New Roman Regular"/>
                <w:b/>
                <w:bCs/>
                <w:color w:val="000000"/>
              </w:rPr>
            </w:pPr>
            <w:r>
              <w:rPr>
                <w:rFonts w:ascii="Times New Roman Regular" w:hAnsi="Times New Roman Regular" w:cs="Times New Roman Regular"/>
                <w:b/>
                <w:bCs/>
                <w:color w:val="000000"/>
              </w:rPr>
              <w:t>3</w:t>
            </w:r>
          </w:p>
        </w:tc>
        <w:tc>
          <w:tcPr>
            <w:tcW w:w="4598" w:type="dxa"/>
            <w:tcBorders>
              <w:top w:val="nil"/>
              <w:left w:val="nil"/>
              <w:bottom w:val="single" w:sz="8" w:space="0" w:color="auto"/>
              <w:right w:val="single" w:sz="8" w:space="0" w:color="auto"/>
            </w:tcBorders>
            <w:noWrap/>
            <w:vAlign w:val="bottom"/>
          </w:tcPr>
          <w:p w14:paraId="367C1DF1" w14:textId="77777777" w:rsidR="004D4D43" w:rsidRPr="00060F50" w:rsidRDefault="00000000" w:rsidP="00805F17">
            <w:pPr>
              <w:rPr>
                <w:rFonts w:ascii="Times New Roman Regular" w:hAnsi="Times New Roman Regular" w:cs="Times New Roman Regular"/>
                <w:color w:val="000000"/>
                <w:lang w:val="it-IT"/>
              </w:rPr>
            </w:pPr>
            <w:r w:rsidRPr="00060F50">
              <w:rPr>
                <w:rFonts w:ascii="Times New Roman Regular" w:hAnsi="Times New Roman Regular" w:cs="Times New Roman Regular"/>
                <w:color w:val="000000"/>
                <w:lang w:val="it-IT"/>
              </w:rPr>
              <w:t>Fakulteti i Shkencave Politike Juridike</w:t>
            </w:r>
          </w:p>
        </w:tc>
        <w:tc>
          <w:tcPr>
            <w:tcW w:w="1008" w:type="dxa"/>
            <w:tcBorders>
              <w:top w:val="nil"/>
              <w:left w:val="nil"/>
              <w:bottom w:val="single" w:sz="8" w:space="0" w:color="auto"/>
              <w:right w:val="single" w:sz="8" w:space="0" w:color="auto"/>
            </w:tcBorders>
            <w:noWrap/>
            <w:vAlign w:val="bottom"/>
          </w:tcPr>
          <w:p w14:paraId="529566FD" w14:textId="77777777" w:rsidR="004D4D43" w:rsidRDefault="00000000" w:rsidP="00805F17">
            <w:pPr>
              <w:jc w:val="center"/>
              <w:rPr>
                <w:rFonts w:ascii="Times New Roman Regular" w:hAnsi="Times New Roman Regular" w:cs="Times New Roman Regular"/>
                <w:color w:val="000000"/>
              </w:rPr>
            </w:pPr>
            <w:r>
              <w:rPr>
                <w:rFonts w:ascii="Times New Roman Regular" w:hAnsi="Times New Roman Regular" w:cs="Times New Roman Regular"/>
                <w:color w:val="000000"/>
              </w:rPr>
              <w:t>III</w:t>
            </w:r>
          </w:p>
        </w:tc>
        <w:tc>
          <w:tcPr>
            <w:tcW w:w="2201" w:type="dxa"/>
            <w:tcBorders>
              <w:top w:val="nil"/>
              <w:left w:val="nil"/>
              <w:bottom w:val="single" w:sz="8" w:space="0" w:color="auto"/>
              <w:right w:val="single" w:sz="8" w:space="0" w:color="auto"/>
            </w:tcBorders>
            <w:noWrap/>
            <w:vAlign w:val="bottom"/>
          </w:tcPr>
          <w:p w14:paraId="489CE54E"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Gentian Basha</w:t>
            </w:r>
          </w:p>
        </w:tc>
        <w:tc>
          <w:tcPr>
            <w:tcW w:w="1929" w:type="dxa"/>
            <w:tcBorders>
              <w:top w:val="nil"/>
              <w:left w:val="nil"/>
              <w:bottom w:val="single" w:sz="8" w:space="0" w:color="auto"/>
              <w:right w:val="single" w:sz="8" w:space="0" w:color="auto"/>
            </w:tcBorders>
            <w:noWrap/>
            <w:vAlign w:val="bottom"/>
          </w:tcPr>
          <w:p w14:paraId="4615C2AB" w14:textId="77777777" w:rsidR="004D4D43" w:rsidRDefault="00000000" w:rsidP="00805F17">
            <w:pPr>
              <w:rPr>
                <w:rFonts w:ascii="Times New Roman Regular" w:hAnsi="Times New Roman Regular" w:cs="Times New Roman Regular"/>
                <w:color w:val="000000"/>
              </w:rPr>
            </w:pPr>
            <w:proofErr w:type="spellStart"/>
            <w:r>
              <w:rPr>
                <w:rFonts w:ascii="Times New Roman Regular" w:hAnsi="Times New Roman Regular" w:cs="Times New Roman Regular"/>
                <w:color w:val="000000"/>
              </w:rPr>
              <w:t>Anetar</w:t>
            </w:r>
            <w:proofErr w:type="spellEnd"/>
          </w:p>
        </w:tc>
      </w:tr>
      <w:tr w:rsidR="004D4D43" w14:paraId="2A8BF3D8" w14:textId="77777777">
        <w:trPr>
          <w:trHeight w:val="302"/>
        </w:trPr>
        <w:tc>
          <w:tcPr>
            <w:tcW w:w="492" w:type="dxa"/>
            <w:tcBorders>
              <w:top w:val="nil"/>
              <w:left w:val="single" w:sz="8" w:space="0" w:color="auto"/>
              <w:bottom w:val="single" w:sz="8" w:space="0" w:color="auto"/>
              <w:right w:val="single" w:sz="8" w:space="0" w:color="auto"/>
            </w:tcBorders>
            <w:vAlign w:val="center"/>
          </w:tcPr>
          <w:p w14:paraId="03291947" w14:textId="77777777" w:rsidR="004D4D43" w:rsidRDefault="00000000" w:rsidP="00805F17">
            <w:pPr>
              <w:jc w:val="center"/>
              <w:rPr>
                <w:rFonts w:ascii="Times New Roman Regular" w:hAnsi="Times New Roman Regular" w:cs="Times New Roman Regular"/>
                <w:b/>
                <w:bCs/>
                <w:color w:val="000000"/>
              </w:rPr>
            </w:pPr>
            <w:r>
              <w:rPr>
                <w:rFonts w:ascii="Times New Roman Regular" w:hAnsi="Times New Roman Regular" w:cs="Times New Roman Regular"/>
                <w:b/>
                <w:bCs/>
                <w:color w:val="000000"/>
              </w:rPr>
              <w:t>4</w:t>
            </w:r>
          </w:p>
        </w:tc>
        <w:tc>
          <w:tcPr>
            <w:tcW w:w="4598" w:type="dxa"/>
            <w:tcBorders>
              <w:top w:val="nil"/>
              <w:left w:val="nil"/>
              <w:bottom w:val="single" w:sz="8" w:space="0" w:color="auto"/>
              <w:right w:val="single" w:sz="8" w:space="0" w:color="auto"/>
            </w:tcBorders>
            <w:noWrap/>
            <w:vAlign w:val="bottom"/>
          </w:tcPr>
          <w:p w14:paraId="5ABB5FC1" w14:textId="77777777" w:rsidR="004D4D43" w:rsidRDefault="00000000" w:rsidP="00805F17">
            <w:pPr>
              <w:rPr>
                <w:rFonts w:ascii="Times New Roman Regular" w:hAnsi="Times New Roman Regular" w:cs="Times New Roman Regular"/>
                <w:color w:val="000000"/>
              </w:rPr>
            </w:pPr>
            <w:proofErr w:type="spellStart"/>
            <w:r>
              <w:rPr>
                <w:rFonts w:ascii="Times New Roman Regular" w:hAnsi="Times New Roman Regular" w:cs="Times New Roman Regular"/>
                <w:color w:val="000000"/>
              </w:rPr>
              <w:t>Fakulteti</w:t>
            </w:r>
            <w:proofErr w:type="spellEnd"/>
            <w:r>
              <w:rPr>
                <w:rFonts w:ascii="Times New Roman Regular" w:hAnsi="Times New Roman Regular" w:cs="Times New Roman Regular"/>
                <w:color w:val="000000"/>
              </w:rPr>
              <w:t xml:space="preserve"> </w:t>
            </w:r>
            <w:proofErr w:type="spellStart"/>
            <w:r>
              <w:rPr>
                <w:rFonts w:ascii="Times New Roman Regular" w:hAnsi="Times New Roman Regular" w:cs="Times New Roman Regular"/>
                <w:color w:val="000000"/>
              </w:rPr>
              <w:t>i</w:t>
            </w:r>
            <w:proofErr w:type="spellEnd"/>
            <w:r>
              <w:rPr>
                <w:rFonts w:ascii="Times New Roman Regular" w:hAnsi="Times New Roman Regular" w:cs="Times New Roman Regular"/>
                <w:color w:val="000000"/>
              </w:rPr>
              <w:t xml:space="preserve"> </w:t>
            </w:r>
            <w:proofErr w:type="spellStart"/>
            <w:r>
              <w:rPr>
                <w:rFonts w:ascii="Times New Roman Regular" w:hAnsi="Times New Roman Regular" w:cs="Times New Roman Regular"/>
                <w:color w:val="000000"/>
              </w:rPr>
              <w:t>Biznesit</w:t>
            </w:r>
            <w:proofErr w:type="spellEnd"/>
          </w:p>
        </w:tc>
        <w:tc>
          <w:tcPr>
            <w:tcW w:w="1008" w:type="dxa"/>
            <w:tcBorders>
              <w:top w:val="nil"/>
              <w:left w:val="nil"/>
              <w:bottom w:val="single" w:sz="8" w:space="0" w:color="auto"/>
              <w:right w:val="single" w:sz="8" w:space="0" w:color="auto"/>
            </w:tcBorders>
            <w:noWrap/>
            <w:vAlign w:val="bottom"/>
          </w:tcPr>
          <w:p w14:paraId="61555A56" w14:textId="77777777" w:rsidR="004D4D43" w:rsidRDefault="00000000" w:rsidP="00805F17">
            <w:pPr>
              <w:jc w:val="center"/>
              <w:rPr>
                <w:rFonts w:ascii="Times New Roman Regular" w:hAnsi="Times New Roman Regular" w:cs="Times New Roman Regular"/>
                <w:color w:val="000000"/>
              </w:rPr>
            </w:pPr>
            <w:r>
              <w:rPr>
                <w:rFonts w:ascii="Times New Roman Regular" w:hAnsi="Times New Roman Regular" w:cs="Times New Roman Regular"/>
                <w:color w:val="000000"/>
              </w:rPr>
              <w:t>III</w:t>
            </w:r>
          </w:p>
        </w:tc>
        <w:tc>
          <w:tcPr>
            <w:tcW w:w="2201" w:type="dxa"/>
            <w:tcBorders>
              <w:top w:val="nil"/>
              <w:left w:val="nil"/>
              <w:bottom w:val="single" w:sz="8" w:space="0" w:color="auto"/>
              <w:right w:val="single" w:sz="8" w:space="0" w:color="auto"/>
            </w:tcBorders>
            <w:noWrap/>
            <w:vAlign w:val="bottom"/>
          </w:tcPr>
          <w:p w14:paraId="22778350"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 xml:space="preserve">Edlira Elmazi </w:t>
            </w:r>
          </w:p>
        </w:tc>
        <w:tc>
          <w:tcPr>
            <w:tcW w:w="1929" w:type="dxa"/>
            <w:tcBorders>
              <w:top w:val="nil"/>
              <w:left w:val="nil"/>
              <w:bottom w:val="single" w:sz="8" w:space="0" w:color="auto"/>
              <w:right w:val="single" w:sz="8" w:space="0" w:color="auto"/>
            </w:tcBorders>
            <w:noWrap/>
            <w:vAlign w:val="bottom"/>
          </w:tcPr>
          <w:p w14:paraId="5DF56762" w14:textId="77777777" w:rsidR="004D4D43" w:rsidRDefault="00000000" w:rsidP="00805F17">
            <w:pPr>
              <w:rPr>
                <w:rFonts w:ascii="Times New Roman Regular" w:hAnsi="Times New Roman Regular" w:cs="Times New Roman Regular"/>
                <w:color w:val="000000"/>
              </w:rPr>
            </w:pPr>
            <w:proofErr w:type="spellStart"/>
            <w:r>
              <w:rPr>
                <w:rFonts w:ascii="Times New Roman Regular" w:hAnsi="Times New Roman Regular" w:cs="Times New Roman Regular"/>
                <w:color w:val="000000"/>
              </w:rPr>
              <w:t>Kryetar</w:t>
            </w:r>
            <w:proofErr w:type="spellEnd"/>
          </w:p>
        </w:tc>
      </w:tr>
      <w:tr w:rsidR="004D4D43" w14:paraId="3C28B60C" w14:textId="77777777">
        <w:trPr>
          <w:trHeight w:val="302"/>
        </w:trPr>
        <w:tc>
          <w:tcPr>
            <w:tcW w:w="492" w:type="dxa"/>
            <w:tcBorders>
              <w:top w:val="nil"/>
              <w:left w:val="single" w:sz="8" w:space="0" w:color="auto"/>
              <w:bottom w:val="single" w:sz="8" w:space="0" w:color="auto"/>
              <w:right w:val="single" w:sz="8" w:space="0" w:color="auto"/>
            </w:tcBorders>
            <w:vAlign w:val="center"/>
          </w:tcPr>
          <w:p w14:paraId="561665C2" w14:textId="77777777" w:rsidR="004D4D43" w:rsidRDefault="00000000" w:rsidP="00805F17">
            <w:pPr>
              <w:jc w:val="center"/>
              <w:rPr>
                <w:rFonts w:ascii="Times New Roman Regular" w:hAnsi="Times New Roman Regular" w:cs="Times New Roman Regular"/>
                <w:b/>
                <w:bCs/>
                <w:color w:val="000000"/>
              </w:rPr>
            </w:pPr>
            <w:r>
              <w:rPr>
                <w:rFonts w:ascii="Times New Roman Regular" w:hAnsi="Times New Roman Regular" w:cs="Times New Roman Regular"/>
                <w:b/>
                <w:bCs/>
                <w:color w:val="000000"/>
              </w:rPr>
              <w:t>5</w:t>
            </w:r>
          </w:p>
        </w:tc>
        <w:tc>
          <w:tcPr>
            <w:tcW w:w="4598" w:type="dxa"/>
            <w:tcBorders>
              <w:top w:val="nil"/>
              <w:left w:val="nil"/>
              <w:bottom w:val="single" w:sz="8" w:space="0" w:color="auto"/>
              <w:right w:val="single" w:sz="8" w:space="0" w:color="auto"/>
            </w:tcBorders>
            <w:noWrap/>
            <w:vAlign w:val="bottom"/>
          </w:tcPr>
          <w:p w14:paraId="344A9779" w14:textId="77777777" w:rsidR="004D4D43" w:rsidRDefault="00000000" w:rsidP="00805F17">
            <w:pPr>
              <w:rPr>
                <w:rFonts w:ascii="Times New Roman Regular" w:hAnsi="Times New Roman Regular" w:cs="Times New Roman Regular"/>
                <w:color w:val="000000"/>
              </w:rPr>
            </w:pPr>
            <w:proofErr w:type="spellStart"/>
            <w:r>
              <w:rPr>
                <w:rFonts w:ascii="Times New Roman Regular" w:hAnsi="Times New Roman Regular" w:cs="Times New Roman Regular"/>
                <w:color w:val="000000"/>
              </w:rPr>
              <w:t>Fakulteti</w:t>
            </w:r>
            <w:proofErr w:type="spellEnd"/>
            <w:r>
              <w:rPr>
                <w:rFonts w:ascii="Times New Roman Regular" w:hAnsi="Times New Roman Regular" w:cs="Times New Roman Regular"/>
                <w:color w:val="000000"/>
              </w:rPr>
              <w:t xml:space="preserve"> </w:t>
            </w:r>
            <w:proofErr w:type="spellStart"/>
            <w:r>
              <w:rPr>
                <w:rFonts w:ascii="Times New Roman Regular" w:hAnsi="Times New Roman Regular" w:cs="Times New Roman Regular"/>
                <w:color w:val="000000"/>
              </w:rPr>
              <w:t>i</w:t>
            </w:r>
            <w:proofErr w:type="spellEnd"/>
            <w:r>
              <w:rPr>
                <w:rFonts w:ascii="Times New Roman Regular" w:hAnsi="Times New Roman Regular" w:cs="Times New Roman Regular"/>
                <w:color w:val="000000"/>
              </w:rPr>
              <w:t xml:space="preserve"> </w:t>
            </w:r>
            <w:proofErr w:type="spellStart"/>
            <w:r>
              <w:rPr>
                <w:rFonts w:ascii="Times New Roman Regular" w:hAnsi="Times New Roman Regular" w:cs="Times New Roman Regular"/>
                <w:color w:val="000000"/>
              </w:rPr>
              <w:t>Biznesit</w:t>
            </w:r>
            <w:proofErr w:type="spellEnd"/>
          </w:p>
        </w:tc>
        <w:tc>
          <w:tcPr>
            <w:tcW w:w="1008" w:type="dxa"/>
            <w:tcBorders>
              <w:top w:val="nil"/>
              <w:left w:val="nil"/>
              <w:bottom w:val="single" w:sz="8" w:space="0" w:color="auto"/>
              <w:right w:val="single" w:sz="8" w:space="0" w:color="auto"/>
            </w:tcBorders>
            <w:noWrap/>
            <w:vAlign w:val="bottom"/>
          </w:tcPr>
          <w:p w14:paraId="2CA1C830" w14:textId="77777777" w:rsidR="004D4D43" w:rsidRDefault="00000000" w:rsidP="00805F17">
            <w:pPr>
              <w:jc w:val="center"/>
              <w:rPr>
                <w:rFonts w:ascii="Times New Roman Regular" w:hAnsi="Times New Roman Regular" w:cs="Times New Roman Regular"/>
                <w:color w:val="000000"/>
              </w:rPr>
            </w:pPr>
            <w:r>
              <w:rPr>
                <w:rFonts w:ascii="Times New Roman Regular" w:hAnsi="Times New Roman Regular" w:cs="Times New Roman Regular"/>
                <w:color w:val="000000"/>
              </w:rPr>
              <w:t>II</w:t>
            </w:r>
          </w:p>
        </w:tc>
        <w:tc>
          <w:tcPr>
            <w:tcW w:w="2201" w:type="dxa"/>
            <w:tcBorders>
              <w:top w:val="nil"/>
              <w:left w:val="nil"/>
              <w:bottom w:val="single" w:sz="8" w:space="0" w:color="auto"/>
              <w:right w:val="single" w:sz="8" w:space="0" w:color="auto"/>
            </w:tcBorders>
            <w:noWrap/>
            <w:vAlign w:val="bottom"/>
          </w:tcPr>
          <w:p w14:paraId="55899B00"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 xml:space="preserve">Morena </w:t>
            </w:r>
            <w:proofErr w:type="spellStart"/>
            <w:r>
              <w:rPr>
                <w:rFonts w:ascii="Times New Roman Regular" w:hAnsi="Times New Roman Regular" w:cs="Times New Roman Regular"/>
                <w:color w:val="000000"/>
              </w:rPr>
              <w:t>Muzhaqi</w:t>
            </w:r>
            <w:proofErr w:type="spellEnd"/>
          </w:p>
        </w:tc>
        <w:tc>
          <w:tcPr>
            <w:tcW w:w="1929" w:type="dxa"/>
            <w:tcBorders>
              <w:top w:val="nil"/>
              <w:left w:val="nil"/>
              <w:bottom w:val="single" w:sz="8" w:space="0" w:color="auto"/>
              <w:right w:val="single" w:sz="8" w:space="0" w:color="auto"/>
            </w:tcBorders>
            <w:noWrap/>
            <w:vAlign w:val="bottom"/>
          </w:tcPr>
          <w:p w14:paraId="1B0C265E" w14:textId="77777777" w:rsidR="004D4D43" w:rsidRDefault="00000000" w:rsidP="00805F17">
            <w:pPr>
              <w:rPr>
                <w:rFonts w:ascii="Times New Roman Regular" w:hAnsi="Times New Roman Regular" w:cs="Times New Roman Regular"/>
                <w:color w:val="000000"/>
              </w:rPr>
            </w:pPr>
            <w:proofErr w:type="spellStart"/>
            <w:r>
              <w:rPr>
                <w:rFonts w:ascii="Times New Roman Regular" w:hAnsi="Times New Roman Regular" w:cs="Times New Roman Regular"/>
                <w:color w:val="000000"/>
              </w:rPr>
              <w:t>Sekretar</w:t>
            </w:r>
            <w:proofErr w:type="spellEnd"/>
          </w:p>
        </w:tc>
      </w:tr>
      <w:tr w:rsidR="004D4D43" w14:paraId="1F41639B" w14:textId="77777777">
        <w:trPr>
          <w:trHeight w:val="302"/>
        </w:trPr>
        <w:tc>
          <w:tcPr>
            <w:tcW w:w="492" w:type="dxa"/>
            <w:tcBorders>
              <w:top w:val="nil"/>
              <w:left w:val="single" w:sz="8" w:space="0" w:color="auto"/>
              <w:bottom w:val="single" w:sz="8" w:space="0" w:color="auto"/>
              <w:right w:val="single" w:sz="8" w:space="0" w:color="auto"/>
            </w:tcBorders>
            <w:vAlign w:val="center"/>
          </w:tcPr>
          <w:p w14:paraId="00DCB24B" w14:textId="77777777" w:rsidR="004D4D43" w:rsidRDefault="00000000" w:rsidP="00805F17">
            <w:pPr>
              <w:jc w:val="center"/>
              <w:rPr>
                <w:rFonts w:ascii="Times New Roman Regular" w:hAnsi="Times New Roman Regular" w:cs="Times New Roman Regular"/>
                <w:b/>
                <w:bCs/>
                <w:color w:val="000000"/>
              </w:rPr>
            </w:pPr>
            <w:r>
              <w:rPr>
                <w:rFonts w:ascii="Times New Roman Regular" w:hAnsi="Times New Roman Regular" w:cs="Times New Roman Regular"/>
                <w:b/>
                <w:bCs/>
                <w:color w:val="000000"/>
              </w:rPr>
              <w:t>6</w:t>
            </w:r>
          </w:p>
        </w:tc>
        <w:tc>
          <w:tcPr>
            <w:tcW w:w="4598" w:type="dxa"/>
            <w:tcBorders>
              <w:top w:val="nil"/>
              <w:left w:val="nil"/>
              <w:bottom w:val="single" w:sz="8" w:space="0" w:color="auto"/>
              <w:right w:val="single" w:sz="8" w:space="0" w:color="auto"/>
            </w:tcBorders>
            <w:noWrap/>
            <w:vAlign w:val="bottom"/>
          </w:tcPr>
          <w:p w14:paraId="2DB0A91C" w14:textId="77777777" w:rsidR="004D4D43" w:rsidRDefault="00000000" w:rsidP="00805F17">
            <w:pPr>
              <w:rPr>
                <w:rFonts w:ascii="Times New Roman Regular" w:hAnsi="Times New Roman Regular" w:cs="Times New Roman Regular"/>
                <w:color w:val="000000"/>
              </w:rPr>
            </w:pPr>
            <w:proofErr w:type="spellStart"/>
            <w:r>
              <w:rPr>
                <w:rFonts w:ascii="Times New Roman Regular" w:hAnsi="Times New Roman Regular" w:cs="Times New Roman Regular"/>
                <w:color w:val="000000"/>
              </w:rPr>
              <w:t>Fakulteti</w:t>
            </w:r>
            <w:proofErr w:type="spellEnd"/>
            <w:r>
              <w:rPr>
                <w:rFonts w:ascii="Times New Roman Regular" w:hAnsi="Times New Roman Regular" w:cs="Times New Roman Regular"/>
                <w:color w:val="000000"/>
              </w:rPr>
              <w:t xml:space="preserve"> </w:t>
            </w:r>
            <w:proofErr w:type="spellStart"/>
            <w:r>
              <w:rPr>
                <w:rFonts w:ascii="Times New Roman Regular" w:hAnsi="Times New Roman Regular" w:cs="Times New Roman Regular"/>
                <w:color w:val="000000"/>
              </w:rPr>
              <w:t>i</w:t>
            </w:r>
            <w:proofErr w:type="spellEnd"/>
            <w:r>
              <w:rPr>
                <w:rFonts w:ascii="Times New Roman Regular" w:hAnsi="Times New Roman Regular" w:cs="Times New Roman Regular"/>
                <w:color w:val="000000"/>
              </w:rPr>
              <w:t xml:space="preserve"> </w:t>
            </w:r>
            <w:proofErr w:type="spellStart"/>
            <w:r>
              <w:rPr>
                <w:rFonts w:ascii="Times New Roman Regular" w:hAnsi="Times New Roman Regular" w:cs="Times New Roman Regular"/>
                <w:color w:val="000000"/>
              </w:rPr>
              <w:t>Biznesit</w:t>
            </w:r>
            <w:proofErr w:type="spellEnd"/>
          </w:p>
        </w:tc>
        <w:tc>
          <w:tcPr>
            <w:tcW w:w="1008" w:type="dxa"/>
            <w:tcBorders>
              <w:top w:val="nil"/>
              <w:left w:val="nil"/>
              <w:bottom w:val="single" w:sz="8" w:space="0" w:color="auto"/>
              <w:right w:val="single" w:sz="8" w:space="0" w:color="auto"/>
            </w:tcBorders>
            <w:noWrap/>
            <w:vAlign w:val="bottom"/>
          </w:tcPr>
          <w:p w14:paraId="6D54640C" w14:textId="77777777" w:rsidR="004D4D43" w:rsidRDefault="00000000" w:rsidP="00805F17">
            <w:pPr>
              <w:jc w:val="center"/>
              <w:rPr>
                <w:rFonts w:ascii="Times New Roman Regular" w:hAnsi="Times New Roman Regular" w:cs="Times New Roman Regular"/>
                <w:color w:val="000000"/>
              </w:rPr>
            </w:pPr>
            <w:r>
              <w:rPr>
                <w:rFonts w:ascii="Times New Roman Regular" w:hAnsi="Times New Roman Regular" w:cs="Times New Roman Regular"/>
                <w:color w:val="000000"/>
              </w:rPr>
              <w:t>I</w:t>
            </w:r>
          </w:p>
        </w:tc>
        <w:tc>
          <w:tcPr>
            <w:tcW w:w="2201" w:type="dxa"/>
            <w:tcBorders>
              <w:top w:val="nil"/>
              <w:left w:val="nil"/>
              <w:bottom w:val="single" w:sz="8" w:space="0" w:color="auto"/>
              <w:right w:val="single" w:sz="8" w:space="0" w:color="auto"/>
            </w:tcBorders>
            <w:noWrap/>
            <w:vAlign w:val="bottom"/>
          </w:tcPr>
          <w:p w14:paraId="598F13A3"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Alesia Mema</w:t>
            </w:r>
          </w:p>
        </w:tc>
        <w:tc>
          <w:tcPr>
            <w:tcW w:w="1929" w:type="dxa"/>
            <w:tcBorders>
              <w:top w:val="nil"/>
              <w:left w:val="nil"/>
              <w:bottom w:val="single" w:sz="8" w:space="0" w:color="auto"/>
              <w:right w:val="single" w:sz="8" w:space="0" w:color="auto"/>
            </w:tcBorders>
            <w:noWrap/>
            <w:vAlign w:val="bottom"/>
          </w:tcPr>
          <w:p w14:paraId="60F12C67" w14:textId="77777777" w:rsidR="004D4D43" w:rsidRDefault="00000000" w:rsidP="00805F17">
            <w:pPr>
              <w:rPr>
                <w:rFonts w:ascii="Times New Roman Regular" w:hAnsi="Times New Roman Regular" w:cs="Times New Roman Regular"/>
                <w:color w:val="000000"/>
              </w:rPr>
            </w:pPr>
            <w:proofErr w:type="spellStart"/>
            <w:r>
              <w:rPr>
                <w:rFonts w:ascii="Times New Roman Regular" w:hAnsi="Times New Roman Regular" w:cs="Times New Roman Regular"/>
                <w:color w:val="000000"/>
              </w:rPr>
              <w:t>Anetar</w:t>
            </w:r>
            <w:proofErr w:type="spellEnd"/>
          </w:p>
        </w:tc>
      </w:tr>
      <w:tr w:rsidR="004D4D43" w14:paraId="7ADCD422" w14:textId="77777777">
        <w:trPr>
          <w:trHeight w:val="302"/>
        </w:trPr>
        <w:tc>
          <w:tcPr>
            <w:tcW w:w="492" w:type="dxa"/>
            <w:tcBorders>
              <w:top w:val="nil"/>
              <w:left w:val="single" w:sz="8" w:space="0" w:color="auto"/>
              <w:bottom w:val="single" w:sz="8" w:space="0" w:color="auto"/>
              <w:right w:val="single" w:sz="8" w:space="0" w:color="auto"/>
            </w:tcBorders>
            <w:vAlign w:val="center"/>
          </w:tcPr>
          <w:p w14:paraId="2A96F246" w14:textId="77777777" w:rsidR="004D4D43" w:rsidRDefault="00000000" w:rsidP="00805F17">
            <w:pPr>
              <w:jc w:val="center"/>
              <w:rPr>
                <w:rFonts w:ascii="Times New Roman Regular" w:hAnsi="Times New Roman Regular" w:cs="Times New Roman Regular"/>
                <w:b/>
                <w:bCs/>
                <w:color w:val="000000"/>
              </w:rPr>
            </w:pPr>
            <w:r>
              <w:rPr>
                <w:rFonts w:ascii="Times New Roman Regular" w:hAnsi="Times New Roman Regular" w:cs="Times New Roman Regular"/>
                <w:b/>
                <w:bCs/>
                <w:color w:val="000000"/>
              </w:rPr>
              <w:t>7</w:t>
            </w:r>
          </w:p>
        </w:tc>
        <w:tc>
          <w:tcPr>
            <w:tcW w:w="4598" w:type="dxa"/>
            <w:tcBorders>
              <w:top w:val="nil"/>
              <w:left w:val="nil"/>
              <w:bottom w:val="single" w:sz="8" w:space="0" w:color="auto"/>
              <w:right w:val="single" w:sz="8" w:space="0" w:color="auto"/>
            </w:tcBorders>
            <w:noWrap/>
            <w:vAlign w:val="bottom"/>
          </w:tcPr>
          <w:p w14:paraId="7BD92D69" w14:textId="77777777" w:rsidR="004D4D43" w:rsidRDefault="00000000" w:rsidP="00805F17">
            <w:pPr>
              <w:rPr>
                <w:rFonts w:ascii="Times New Roman Regular" w:hAnsi="Times New Roman Regular" w:cs="Times New Roman Regular"/>
                <w:color w:val="000000"/>
              </w:rPr>
            </w:pPr>
            <w:proofErr w:type="spellStart"/>
            <w:r>
              <w:rPr>
                <w:rFonts w:ascii="Times New Roman Regular" w:hAnsi="Times New Roman Regular" w:cs="Times New Roman Regular"/>
                <w:color w:val="000000"/>
              </w:rPr>
              <w:t>Fakulteti</w:t>
            </w:r>
            <w:proofErr w:type="spellEnd"/>
            <w:r>
              <w:rPr>
                <w:rFonts w:ascii="Times New Roman Regular" w:hAnsi="Times New Roman Regular" w:cs="Times New Roman Regular"/>
                <w:color w:val="000000"/>
              </w:rPr>
              <w:t xml:space="preserve"> </w:t>
            </w:r>
            <w:proofErr w:type="spellStart"/>
            <w:r>
              <w:rPr>
                <w:rFonts w:ascii="Times New Roman Regular" w:hAnsi="Times New Roman Regular" w:cs="Times New Roman Regular"/>
                <w:color w:val="000000"/>
              </w:rPr>
              <w:t>i</w:t>
            </w:r>
            <w:proofErr w:type="spellEnd"/>
            <w:r>
              <w:rPr>
                <w:rFonts w:ascii="Times New Roman Regular" w:hAnsi="Times New Roman Regular" w:cs="Times New Roman Regular"/>
                <w:color w:val="000000"/>
              </w:rPr>
              <w:t xml:space="preserve"> </w:t>
            </w:r>
            <w:proofErr w:type="spellStart"/>
            <w:r>
              <w:rPr>
                <w:rFonts w:ascii="Times New Roman Regular" w:hAnsi="Times New Roman Regular" w:cs="Times New Roman Regular"/>
                <w:color w:val="000000"/>
              </w:rPr>
              <w:t>Edukimit</w:t>
            </w:r>
            <w:proofErr w:type="spellEnd"/>
          </w:p>
        </w:tc>
        <w:tc>
          <w:tcPr>
            <w:tcW w:w="1008" w:type="dxa"/>
            <w:tcBorders>
              <w:top w:val="nil"/>
              <w:left w:val="nil"/>
              <w:bottom w:val="single" w:sz="8" w:space="0" w:color="auto"/>
              <w:right w:val="single" w:sz="8" w:space="0" w:color="auto"/>
            </w:tcBorders>
            <w:noWrap/>
            <w:vAlign w:val="bottom"/>
          </w:tcPr>
          <w:p w14:paraId="55B00802" w14:textId="77777777" w:rsidR="004D4D43" w:rsidRDefault="00000000" w:rsidP="00805F17">
            <w:pPr>
              <w:jc w:val="center"/>
              <w:rPr>
                <w:rFonts w:ascii="Times New Roman Regular" w:hAnsi="Times New Roman Regular" w:cs="Times New Roman Regular"/>
                <w:color w:val="000000"/>
              </w:rPr>
            </w:pPr>
            <w:r>
              <w:rPr>
                <w:rFonts w:ascii="Times New Roman Regular" w:hAnsi="Times New Roman Regular" w:cs="Times New Roman Regular"/>
                <w:color w:val="000000"/>
              </w:rPr>
              <w:t>III</w:t>
            </w:r>
          </w:p>
        </w:tc>
        <w:tc>
          <w:tcPr>
            <w:tcW w:w="2201" w:type="dxa"/>
            <w:tcBorders>
              <w:top w:val="nil"/>
              <w:left w:val="nil"/>
              <w:bottom w:val="single" w:sz="8" w:space="0" w:color="auto"/>
              <w:right w:val="single" w:sz="8" w:space="0" w:color="auto"/>
            </w:tcBorders>
            <w:noWrap/>
            <w:vAlign w:val="bottom"/>
          </w:tcPr>
          <w:p w14:paraId="5D302019"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Lorena Shala</w:t>
            </w:r>
          </w:p>
        </w:tc>
        <w:tc>
          <w:tcPr>
            <w:tcW w:w="1929" w:type="dxa"/>
            <w:tcBorders>
              <w:top w:val="nil"/>
              <w:left w:val="nil"/>
              <w:bottom w:val="single" w:sz="8" w:space="0" w:color="auto"/>
              <w:right w:val="single" w:sz="8" w:space="0" w:color="auto"/>
            </w:tcBorders>
            <w:noWrap/>
            <w:vAlign w:val="bottom"/>
          </w:tcPr>
          <w:p w14:paraId="1A4C4417" w14:textId="77777777" w:rsidR="004D4D43" w:rsidRDefault="00000000" w:rsidP="00805F17">
            <w:pPr>
              <w:rPr>
                <w:rFonts w:ascii="Times New Roman Regular" w:hAnsi="Times New Roman Regular" w:cs="Times New Roman Regular"/>
                <w:color w:val="000000"/>
              </w:rPr>
            </w:pPr>
            <w:proofErr w:type="spellStart"/>
            <w:r>
              <w:rPr>
                <w:rFonts w:ascii="Times New Roman Regular" w:hAnsi="Times New Roman Regular" w:cs="Times New Roman Regular"/>
                <w:color w:val="000000"/>
              </w:rPr>
              <w:t>Kryetar</w:t>
            </w:r>
            <w:proofErr w:type="spellEnd"/>
          </w:p>
        </w:tc>
      </w:tr>
      <w:tr w:rsidR="004D4D43" w14:paraId="0723010D" w14:textId="77777777">
        <w:trPr>
          <w:trHeight w:val="302"/>
        </w:trPr>
        <w:tc>
          <w:tcPr>
            <w:tcW w:w="492" w:type="dxa"/>
            <w:tcBorders>
              <w:top w:val="nil"/>
              <w:left w:val="single" w:sz="8" w:space="0" w:color="auto"/>
              <w:bottom w:val="single" w:sz="8" w:space="0" w:color="auto"/>
              <w:right w:val="single" w:sz="8" w:space="0" w:color="auto"/>
            </w:tcBorders>
            <w:vAlign w:val="center"/>
          </w:tcPr>
          <w:p w14:paraId="04C31BE2" w14:textId="77777777" w:rsidR="004D4D43" w:rsidRDefault="00000000" w:rsidP="00805F17">
            <w:pPr>
              <w:jc w:val="center"/>
              <w:rPr>
                <w:rFonts w:ascii="Times New Roman Regular" w:hAnsi="Times New Roman Regular" w:cs="Times New Roman Regular"/>
                <w:b/>
                <w:bCs/>
                <w:color w:val="000000"/>
              </w:rPr>
            </w:pPr>
            <w:r>
              <w:rPr>
                <w:rFonts w:ascii="Times New Roman Regular" w:hAnsi="Times New Roman Regular" w:cs="Times New Roman Regular"/>
                <w:b/>
                <w:bCs/>
                <w:color w:val="000000"/>
              </w:rPr>
              <w:t>8</w:t>
            </w:r>
          </w:p>
        </w:tc>
        <w:tc>
          <w:tcPr>
            <w:tcW w:w="4598" w:type="dxa"/>
            <w:tcBorders>
              <w:top w:val="nil"/>
              <w:left w:val="nil"/>
              <w:bottom w:val="single" w:sz="8" w:space="0" w:color="auto"/>
              <w:right w:val="single" w:sz="8" w:space="0" w:color="auto"/>
            </w:tcBorders>
            <w:noWrap/>
            <w:vAlign w:val="bottom"/>
          </w:tcPr>
          <w:p w14:paraId="4C116692" w14:textId="77777777" w:rsidR="004D4D43" w:rsidRDefault="00000000" w:rsidP="00805F17">
            <w:pPr>
              <w:rPr>
                <w:rFonts w:ascii="Times New Roman Regular" w:hAnsi="Times New Roman Regular" w:cs="Times New Roman Regular"/>
                <w:color w:val="000000"/>
              </w:rPr>
            </w:pPr>
            <w:proofErr w:type="spellStart"/>
            <w:r>
              <w:rPr>
                <w:rFonts w:ascii="Times New Roman Regular" w:hAnsi="Times New Roman Regular" w:cs="Times New Roman Regular"/>
                <w:color w:val="000000"/>
              </w:rPr>
              <w:t>Fakulteti</w:t>
            </w:r>
            <w:proofErr w:type="spellEnd"/>
            <w:r>
              <w:rPr>
                <w:rFonts w:ascii="Times New Roman Regular" w:hAnsi="Times New Roman Regular" w:cs="Times New Roman Regular"/>
                <w:color w:val="000000"/>
              </w:rPr>
              <w:t xml:space="preserve"> </w:t>
            </w:r>
            <w:proofErr w:type="spellStart"/>
            <w:r>
              <w:rPr>
                <w:rFonts w:ascii="Times New Roman Regular" w:hAnsi="Times New Roman Regular" w:cs="Times New Roman Regular"/>
                <w:color w:val="000000"/>
              </w:rPr>
              <w:t>i</w:t>
            </w:r>
            <w:proofErr w:type="spellEnd"/>
            <w:r>
              <w:rPr>
                <w:rFonts w:ascii="Times New Roman Regular" w:hAnsi="Times New Roman Regular" w:cs="Times New Roman Regular"/>
                <w:color w:val="000000"/>
              </w:rPr>
              <w:t xml:space="preserve"> </w:t>
            </w:r>
            <w:proofErr w:type="spellStart"/>
            <w:r>
              <w:rPr>
                <w:rFonts w:ascii="Times New Roman Regular" w:hAnsi="Times New Roman Regular" w:cs="Times New Roman Regular"/>
                <w:color w:val="000000"/>
              </w:rPr>
              <w:t>Edukimit</w:t>
            </w:r>
            <w:proofErr w:type="spellEnd"/>
          </w:p>
        </w:tc>
        <w:tc>
          <w:tcPr>
            <w:tcW w:w="1008" w:type="dxa"/>
            <w:tcBorders>
              <w:top w:val="nil"/>
              <w:left w:val="nil"/>
              <w:bottom w:val="single" w:sz="8" w:space="0" w:color="auto"/>
              <w:right w:val="single" w:sz="8" w:space="0" w:color="auto"/>
            </w:tcBorders>
            <w:noWrap/>
            <w:vAlign w:val="bottom"/>
          </w:tcPr>
          <w:p w14:paraId="5298D517" w14:textId="77777777" w:rsidR="004D4D43" w:rsidRDefault="00000000" w:rsidP="00805F17">
            <w:pPr>
              <w:jc w:val="center"/>
              <w:rPr>
                <w:rFonts w:ascii="Times New Roman Regular" w:hAnsi="Times New Roman Regular" w:cs="Times New Roman Regular"/>
                <w:color w:val="000000"/>
              </w:rPr>
            </w:pPr>
            <w:r>
              <w:rPr>
                <w:rFonts w:ascii="Times New Roman Regular" w:hAnsi="Times New Roman Regular" w:cs="Times New Roman Regular"/>
                <w:color w:val="000000"/>
              </w:rPr>
              <w:t>II</w:t>
            </w:r>
          </w:p>
        </w:tc>
        <w:tc>
          <w:tcPr>
            <w:tcW w:w="2201" w:type="dxa"/>
            <w:tcBorders>
              <w:top w:val="nil"/>
              <w:left w:val="nil"/>
              <w:bottom w:val="single" w:sz="8" w:space="0" w:color="auto"/>
              <w:right w:val="single" w:sz="8" w:space="0" w:color="auto"/>
            </w:tcBorders>
            <w:noWrap/>
            <w:vAlign w:val="bottom"/>
          </w:tcPr>
          <w:p w14:paraId="4C33BC54"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 xml:space="preserve">Irini </w:t>
            </w:r>
            <w:proofErr w:type="spellStart"/>
            <w:r>
              <w:rPr>
                <w:rFonts w:ascii="Times New Roman Regular" w:hAnsi="Times New Roman Regular" w:cs="Times New Roman Regular"/>
                <w:color w:val="000000"/>
              </w:rPr>
              <w:t>Fixha</w:t>
            </w:r>
            <w:proofErr w:type="spellEnd"/>
          </w:p>
        </w:tc>
        <w:tc>
          <w:tcPr>
            <w:tcW w:w="1929" w:type="dxa"/>
            <w:tcBorders>
              <w:top w:val="nil"/>
              <w:left w:val="nil"/>
              <w:bottom w:val="single" w:sz="8" w:space="0" w:color="auto"/>
              <w:right w:val="single" w:sz="8" w:space="0" w:color="auto"/>
            </w:tcBorders>
            <w:noWrap/>
            <w:vAlign w:val="bottom"/>
          </w:tcPr>
          <w:p w14:paraId="77CCCEB6" w14:textId="77777777" w:rsidR="004D4D43" w:rsidRDefault="00000000" w:rsidP="00805F17">
            <w:pPr>
              <w:rPr>
                <w:rFonts w:ascii="Times New Roman Regular" w:hAnsi="Times New Roman Regular" w:cs="Times New Roman Regular"/>
                <w:color w:val="000000"/>
              </w:rPr>
            </w:pPr>
            <w:proofErr w:type="spellStart"/>
            <w:r>
              <w:rPr>
                <w:rFonts w:ascii="Times New Roman Regular" w:hAnsi="Times New Roman Regular" w:cs="Times New Roman Regular"/>
                <w:color w:val="000000"/>
              </w:rPr>
              <w:t>Sekretar</w:t>
            </w:r>
            <w:proofErr w:type="spellEnd"/>
          </w:p>
        </w:tc>
      </w:tr>
      <w:tr w:rsidR="004D4D43" w14:paraId="3AC276F0" w14:textId="77777777">
        <w:trPr>
          <w:trHeight w:val="302"/>
        </w:trPr>
        <w:tc>
          <w:tcPr>
            <w:tcW w:w="492" w:type="dxa"/>
            <w:tcBorders>
              <w:top w:val="nil"/>
              <w:left w:val="single" w:sz="8" w:space="0" w:color="auto"/>
              <w:bottom w:val="single" w:sz="8" w:space="0" w:color="auto"/>
              <w:right w:val="single" w:sz="8" w:space="0" w:color="auto"/>
            </w:tcBorders>
            <w:vAlign w:val="center"/>
          </w:tcPr>
          <w:p w14:paraId="64EBF69C" w14:textId="77777777" w:rsidR="004D4D43" w:rsidRDefault="00000000" w:rsidP="00805F17">
            <w:pPr>
              <w:jc w:val="center"/>
              <w:rPr>
                <w:rFonts w:ascii="Times New Roman Regular" w:hAnsi="Times New Roman Regular" w:cs="Times New Roman Regular"/>
                <w:b/>
                <w:bCs/>
                <w:color w:val="000000"/>
              </w:rPr>
            </w:pPr>
            <w:r>
              <w:rPr>
                <w:rFonts w:ascii="Times New Roman Regular" w:hAnsi="Times New Roman Regular" w:cs="Times New Roman Regular"/>
                <w:b/>
                <w:bCs/>
                <w:color w:val="000000"/>
              </w:rPr>
              <w:t>9</w:t>
            </w:r>
          </w:p>
        </w:tc>
        <w:tc>
          <w:tcPr>
            <w:tcW w:w="4598" w:type="dxa"/>
            <w:tcBorders>
              <w:top w:val="nil"/>
              <w:left w:val="nil"/>
              <w:bottom w:val="single" w:sz="8" w:space="0" w:color="auto"/>
              <w:right w:val="single" w:sz="8" w:space="0" w:color="auto"/>
            </w:tcBorders>
            <w:noWrap/>
            <w:vAlign w:val="bottom"/>
          </w:tcPr>
          <w:p w14:paraId="4B60A2ED" w14:textId="77777777" w:rsidR="004D4D43" w:rsidRDefault="00000000" w:rsidP="00805F17">
            <w:pPr>
              <w:rPr>
                <w:rFonts w:ascii="Times New Roman Regular" w:hAnsi="Times New Roman Regular" w:cs="Times New Roman Regular"/>
                <w:color w:val="000000"/>
              </w:rPr>
            </w:pPr>
            <w:proofErr w:type="spellStart"/>
            <w:r>
              <w:rPr>
                <w:rFonts w:ascii="Times New Roman Regular" w:hAnsi="Times New Roman Regular" w:cs="Times New Roman Regular"/>
                <w:color w:val="000000"/>
              </w:rPr>
              <w:t>Fakulteti</w:t>
            </w:r>
            <w:proofErr w:type="spellEnd"/>
            <w:r>
              <w:rPr>
                <w:rFonts w:ascii="Times New Roman Regular" w:hAnsi="Times New Roman Regular" w:cs="Times New Roman Regular"/>
                <w:color w:val="000000"/>
              </w:rPr>
              <w:t xml:space="preserve"> </w:t>
            </w:r>
            <w:proofErr w:type="spellStart"/>
            <w:r>
              <w:rPr>
                <w:rFonts w:ascii="Times New Roman Regular" w:hAnsi="Times New Roman Regular" w:cs="Times New Roman Regular"/>
                <w:color w:val="000000"/>
              </w:rPr>
              <w:t>i</w:t>
            </w:r>
            <w:proofErr w:type="spellEnd"/>
            <w:r>
              <w:rPr>
                <w:rFonts w:ascii="Times New Roman Regular" w:hAnsi="Times New Roman Regular" w:cs="Times New Roman Regular"/>
                <w:color w:val="000000"/>
              </w:rPr>
              <w:t xml:space="preserve"> </w:t>
            </w:r>
            <w:proofErr w:type="spellStart"/>
            <w:r>
              <w:rPr>
                <w:rFonts w:ascii="Times New Roman Regular" w:hAnsi="Times New Roman Regular" w:cs="Times New Roman Regular"/>
                <w:color w:val="000000"/>
              </w:rPr>
              <w:t>Edukimit</w:t>
            </w:r>
            <w:proofErr w:type="spellEnd"/>
          </w:p>
        </w:tc>
        <w:tc>
          <w:tcPr>
            <w:tcW w:w="1008" w:type="dxa"/>
            <w:tcBorders>
              <w:top w:val="nil"/>
              <w:left w:val="nil"/>
              <w:bottom w:val="single" w:sz="8" w:space="0" w:color="auto"/>
              <w:right w:val="single" w:sz="8" w:space="0" w:color="auto"/>
            </w:tcBorders>
            <w:noWrap/>
            <w:vAlign w:val="bottom"/>
          </w:tcPr>
          <w:p w14:paraId="55573949" w14:textId="77777777" w:rsidR="004D4D43" w:rsidRDefault="00000000" w:rsidP="00805F17">
            <w:pPr>
              <w:jc w:val="center"/>
              <w:rPr>
                <w:rFonts w:ascii="Times New Roman Regular" w:hAnsi="Times New Roman Regular" w:cs="Times New Roman Regular"/>
                <w:color w:val="000000"/>
              </w:rPr>
            </w:pPr>
            <w:r>
              <w:rPr>
                <w:rFonts w:ascii="Times New Roman Regular" w:hAnsi="Times New Roman Regular" w:cs="Times New Roman Regular"/>
                <w:color w:val="000000"/>
              </w:rPr>
              <w:t>I</w:t>
            </w:r>
          </w:p>
        </w:tc>
        <w:tc>
          <w:tcPr>
            <w:tcW w:w="2201" w:type="dxa"/>
            <w:tcBorders>
              <w:top w:val="nil"/>
              <w:left w:val="nil"/>
              <w:bottom w:val="single" w:sz="8" w:space="0" w:color="auto"/>
              <w:right w:val="single" w:sz="8" w:space="0" w:color="auto"/>
            </w:tcBorders>
            <w:noWrap/>
            <w:vAlign w:val="bottom"/>
          </w:tcPr>
          <w:p w14:paraId="0E3D8189"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 xml:space="preserve">Vend vacant </w:t>
            </w:r>
          </w:p>
        </w:tc>
        <w:tc>
          <w:tcPr>
            <w:tcW w:w="1929" w:type="dxa"/>
            <w:tcBorders>
              <w:top w:val="nil"/>
              <w:left w:val="nil"/>
              <w:bottom w:val="single" w:sz="8" w:space="0" w:color="auto"/>
              <w:right w:val="single" w:sz="8" w:space="0" w:color="auto"/>
            </w:tcBorders>
            <w:noWrap/>
            <w:vAlign w:val="bottom"/>
          </w:tcPr>
          <w:p w14:paraId="689F1A57" w14:textId="77777777" w:rsidR="004D4D43" w:rsidRDefault="00000000" w:rsidP="00805F17">
            <w:pPr>
              <w:rPr>
                <w:rFonts w:ascii="Times New Roman Regular" w:hAnsi="Times New Roman Regular" w:cs="Times New Roman Regular"/>
                <w:color w:val="000000"/>
              </w:rPr>
            </w:pPr>
            <w:proofErr w:type="spellStart"/>
            <w:r>
              <w:rPr>
                <w:rFonts w:ascii="Times New Roman Regular" w:hAnsi="Times New Roman Regular" w:cs="Times New Roman Regular"/>
                <w:color w:val="000000"/>
              </w:rPr>
              <w:t>Anetar</w:t>
            </w:r>
            <w:proofErr w:type="spellEnd"/>
          </w:p>
        </w:tc>
      </w:tr>
      <w:tr w:rsidR="004D4D43" w14:paraId="61F5EF76" w14:textId="77777777">
        <w:trPr>
          <w:trHeight w:val="302"/>
        </w:trPr>
        <w:tc>
          <w:tcPr>
            <w:tcW w:w="492" w:type="dxa"/>
            <w:tcBorders>
              <w:top w:val="nil"/>
              <w:left w:val="single" w:sz="8" w:space="0" w:color="auto"/>
              <w:bottom w:val="single" w:sz="8" w:space="0" w:color="auto"/>
              <w:right w:val="single" w:sz="8" w:space="0" w:color="auto"/>
            </w:tcBorders>
            <w:vAlign w:val="center"/>
          </w:tcPr>
          <w:p w14:paraId="5159AE47" w14:textId="77777777" w:rsidR="004D4D43" w:rsidRDefault="00000000" w:rsidP="00805F17">
            <w:pPr>
              <w:jc w:val="center"/>
              <w:rPr>
                <w:rFonts w:ascii="Times New Roman Regular" w:hAnsi="Times New Roman Regular" w:cs="Times New Roman Regular"/>
                <w:b/>
                <w:bCs/>
                <w:color w:val="000000"/>
              </w:rPr>
            </w:pPr>
            <w:r>
              <w:rPr>
                <w:rFonts w:ascii="Times New Roman Regular" w:hAnsi="Times New Roman Regular" w:cs="Times New Roman Regular"/>
                <w:b/>
                <w:bCs/>
                <w:color w:val="000000"/>
              </w:rPr>
              <w:t>10</w:t>
            </w:r>
          </w:p>
        </w:tc>
        <w:tc>
          <w:tcPr>
            <w:tcW w:w="4598" w:type="dxa"/>
            <w:tcBorders>
              <w:top w:val="nil"/>
              <w:left w:val="nil"/>
              <w:bottom w:val="single" w:sz="8" w:space="0" w:color="auto"/>
              <w:right w:val="single" w:sz="8" w:space="0" w:color="auto"/>
            </w:tcBorders>
            <w:noWrap/>
            <w:vAlign w:val="bottom"/>
          </w:tcPr>
          <w:p w14:paraId="787FB281" w14:textId="77777777" w:rsidR="004D4D43" w:rsidRDefault="00000000" w:rsidP="00805F17">
            <w:pPr>
              <w:rPr>
                <w:rFonts w:ascii="Times New Roman Regular" w:hAnsi="Times New Roman Regular" w:cs="Times New Roman Regular"/>
                <w:color w:val="000000"/>
                <w:lang w:val="it-IT"/>
              </w:rPr>
            </w:pPr>
            <w:r>
              <w:rPr>
                <w:rFonts w:ascii="Times New Roman Regular" w:hAnsi="Times New Roman Regular" w:cs="Times New Roman Regular"/>
                <w:color w:val="000000"/>
                <w:lang w:val="it-IT"/>
              </w:rPr>
              <w:t>Fakulteti i Teknologjisë së Informacionit</w:t>
            </w:r>
          </w:p>
        </w:tc>
        <w:tc>
          <w:tcPr>
            <w:tcW w:w="1008" w:type="dxa"/>
            <w:tcBorders>
              <w:top w:val="nil"/>
              <w:left w:val="nil"/>
              <w:bottom w:val="single" w:sz="8" w:space="0" w:color="auto"/>
              <w:right w:val="single" w:sz="8" w:space="0" w:color="auto"/>
            </w:tcBorders>
            <w:noWrap/>
            <w:vAlign w:val="bottom"/>
          </w:tcPr>
          <w:p w14:paraId="55F00176" w14:textId="77777777" w:rsidR="004D4D43" w:rsidRDefault="00000000" w:rsidP="00805F17">
            <w:pPr>
              <w:jc w:val="center"/>
              <w:rPr>
                <w:rFonts w:ascii="Times New Roman Regular" w:hAnsi="Times New Roman Regular" w:cs="Times New Roman Regular"/>
                <w:color w:val="000000"/>
              </w:rPr>
            </w:pPr>
            <w:r>
              <w:rPr>
                <w:rFonts w:ascii="Times New Roman Regular" w:hAnsi="Times New Roman Regular" w:cs="Times New Roman Regular"/>
                <w:color w:val="000000"/>
              </w:rPr>
              <w:t>III</w:t>
            </w:r>
          </w:p>
        </w:tc>
        <w:tc>
          <w:tcPr>
            <w:tcW w:w="2201" w:type="dxa"/>
            <w:tcBorders>
              <w:top w:val="nil"/>
              <w:left w:val="nil"/>
              <w:bottom w:val="single" w:sz="8" w:space="0" w:color="auto"/>
              <w:right w:val="single" w:sz="8" w:space="0" w:color="auto"/>
            </w:tcBorders>
            <w:noWrap/>
            <w:vAlign w:val="bottom"/>
          </w:tcPr>
          <w:p w14:paraId="7374FCC8"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 xml:space="preserve">Merisa </w:t>
            </w:r>
            <w:proofErr w:type="spellStart"/>
            <w:r>
              <w:rPr>
                <w:rFonts w:ascii="Times New Roman Regular" w:hAnsi="Times New Roman Regular" w:cs="Times New Roman Regular"/>
                <w:color w:val="000000"/>
              </w:rPr>
              <w:t>Maçi</w:t>
            </w:r>
            <w:proofErr w:type="spellEnd"/>
          </w:p>
        </w:tc>
        <w:tc>
          <w:tcPr>
            <w:tcW w:w="1929" w:type="dxa"/>
            <w:tcBorders>
              <w:top w:val="nil"/>
              <w:left w:val="nil"/>
              <w:bottom w:val="single" w:sz="8" w:space="0" w:color="auto"/>
              <w:right w:val="single" w:sz="8" w:space="0" w:color="auto"/>
            </w:tcBorders>
            <w:noWrap/>
            <w:vAlign w:val="bottom"/>
          </w:tcPr>
          <w:p w14:paraId="6A127A97" w14:textId="77777777" w:rsidR="004D4D43" w:rsidRDefault="00000000" w:rsidP="00805F17">
            <w:pPr>
              <w:rPr>
                <w:rFonts w:ascii="Times New Roman Regular" w:hAnsi="Times New Roman Regular" w:cs="Times New Roman Regular"/>
                <w:color w:val="000000"/>
              </w:rPr>
            </w:pPr>
            <w:proofErr w:type="spellStart"/>
            <w:r>
              <w:rPr>
                <w:rFonts w:ascii="Times New Roman Regular" w:hAnsi="Times New Roman Regular" w:cs="Times New Roman Regular"/>
                <w:color w:val="000000"/>
              </w:rPr>
              <w:t>Kryetar</w:t>
            </w:r>
            <w:proofErr w:type="spellEnd"/>
          </w:p>
        </w:tc>
      </w:tr>
      <w:tr w:rsidR="004D4D43" w14:paraId="393AED4C" w14:textId="77777777">
        <w:trPr>
          <w:trHeight w:val="302"/>
        </w:trPr>
        <w:tc>
          <w:tcPr>
            <w:tcW w:w="492" w:type="dxa"/>
            <w:tcBorders>
              <w:top w:val="nil"/>
              <w:left w:val="single" w:sz="8" w:space="0" w:color="auto"/>
              <w:bottom w:val="single" w:sz="8" w:space="0" w:color="auto"/>
              <w:right w:val="single" w:sz="8" w:space="0" w:color="auto"/>
            </w:tcBorders>
            <w:vAlign w:val="center"/>
          </w:tcPr>
          <w:p w14:paraId="32F05E54" w14:textId="77777777" w:rsidR="004D4D43" w:rsidRDefault="00000000" w:rsidP="00805F17">
            <w:pPr>
              <w:jc w:val="center"/>
              <w:rPr>
                <w:rFonts w:ascii="Times New Roman Regular" w:hAnsi="Times New Roman Regular" w:cs="Times New Roman Regular"/>
                <w:b/>
                <w:bCs/>
                <w:color w:val="000000"/>
              </w:rPr>
            </w:pPr>
            <w:r>
              <w:rPr>
                <w:rFonts w:ascii="Times New Roman Regular" w:hAnsi="Times New Roman Regular" w:cs="Times New Roman Regular"/>
                <w:b/>
                <w:bCs/>
                <w:color w:val="000000"/>
              </w:rPr>
              <w:t>11</w:t>
            </w:r>
          </w:p>
        </w:tc>
        <w:tc>
          <w:tcPr>
            <w:tcW w:w="4598" w:type="dxa"/>
            <w:tcBorders>
              <w:top w:val="nil"/>
              <w:left w:val="nil"/>
              <w:bottom w:val="single" w:sz="8" w:space="0" w:color="auto"/>
              <w:right w:val="single" w:sz="8" w:space="0" w:color="auto"/>
            </w:tcBorders>
            <w:noWrap/>
            <w:vAlign w:val="bottom"/>
          </w:tcPr>
          <w:p w14:paraId="4A5F9BE6" w14:textId="77777777" w:rsidR="004D4D43" w:rsidRDefault="00000000" w:rsidP="00805F17">
            <w:pPr>
              <w:rPr>
                <w:rFonts w:ascii="Times New Roman Regular" w:hAnsi="Times New Roman Regular" w:cs="Times New Roman Regular"/>
                <w:color w:val="000000"/>
                <w:lang w:val="it-IT"/>
              </w:rPr>
            </w:pPr>
            <w:r>
              <w:rPr>
                <w:rFonts w:ascii="Times New Roman Regular" w:hAnsi="Times New Roman Regular" w:cs="Times New Roman Regular"/>
                <w:color w:val="000000"/>
                <w:lang w:val="it-IT"/>
              </w:rPr>
              <w:t>Fakulteti i Teknologjisë së Informacionit</w:t>
            </w:r>
          </w:p>
        </w:tc>
        <w:tc>
          <w:tcPr>
            <w:tcW w:w="1008" w:type="dxa"/>
            <w:tcBorders>
              <w:top w:val="nil"/>
              <w:left w:val="nil"/>
              <w:bottom w:val="single" w:sz="8" w:space="0" w:color="auto"/>
              <w:right w:val="single" w:sz="8" w:space="0" w:color="auto"/>
            </w:tcBorders>
            <w:noWrap/>
            <w:vAlign w:val="bottom"/>
          </w:tcPr>
          <w:p w14:paraId="50ECA929" w14:textId="77777777" w:rsidR="004D4D43" w:rsidRDefault="00000000" w:rsidP="00805F17">
            <w:pPr>
              <w:jc w:val="center"/>
              <w:rPr>
                <w:rFonts w:ascii="Times New Roman Regular" w:hAnsi="Times New Roman Regular" w:cs="Times New Roman Regular"/>
                <w:color w:val="000000"/>
              </w:rPr>
            </w:pPr>
            <w:r>
              <w:rPr>
                <w:rFonts w:ascii="Times New Roman Regular" w:hAnsi="Times New Roman Regular" w:cs="Times New Roman Regular"/>
                <w:color w:val="000000"/>
              </w:rPr>
              <w:t>II</w:t>
            </w:r>
          </w:p>
        </w:tc>
        <w:tc>
          <w:tcPr>
            <w:tcW w:w="2201" w:type="dxa"/>
            <w:tcBorders>
              <w:top w:val="nil"/>
              <w:left w:val="nil"/>
              <w:bottom w:val="single" w:sz="8" w:space="0" w:color="auto"/>
              <w:right w:val="single" w:sz="8" w:space="0" w:color="auto"/>
            </w:tcBorders>
            <w:noWrap/>
            <w:vAlign w:val="bottom"/>
          </w:tcPr>
          <w:p w14:paraId="2222653C" w14:textId="77777777" w:rsidR="004D4D43" w:rsidRDefault="00000000" w:rsidP="00805F17">
            <w:pPr>
              <w:rPr>
                <w:rFonts w:ascii="Times New Roman Regular" w:hAnsi="Times New Roman Regular" w:cs="Times New Roman Regular"/>
                <w:color w:val="000000"/>
              </w:rPr>
            </w:pPr>
            <w:proofErr w:type="spellStart"/>
            <w:r>
              <w:rPr>
                <w:rFonts w:ascii="Times New Roman Regular" w:hAnsi="Times New Roman Regular" w:cs="Times New Roman Regular"/>
                <w:color w:val="000000"/>
              </w:rPr>
              <w:t>Xhovana</w:t>
            </w:r>
            <w:proofErr w:type="spellEnd"/>
            <w:r>
              <w:rPr>
                <w:rFonts w:ascii="Times New Roman Regular" w:hAnsi="Times New Roman Regular" w:cs="Times New Roman Regular"/>
                <w:color w:val="000000"/>
              </w:rPr>
              <w:t xml:space="preserve"> Prenga</w:t>
            </w:r>
          </w:p>
        </w:tc>
        <w:tc>
          <w:tcPr>
            <w:tcW w:w="1929" w:type="dxa"/>
            <w:tcBorders>
              <w:top w:val="nil"/>
              <w:left w:val="nil"/>
              <w:bottom w:val="single" w:sz="8" w:space="0" w:color="auto"/>
              <w:right w:val="single" w:sz="8" w:space="0" w:color="auto"/>
            </w:tcBorders>
            <w:noWrap/>
            <w:vAlign w:val="bottom"/>
          </w:tcPr>
          <w:p w14:paraId="1C927262" w14:textId="77777777" w:rsidR="004D4D43" w:rsidRDefault="00000000" w:rsidP="00805F17">
            <w:pPr>
              <w:rPr>
                <w:rFonts w:ascii="Times New Roman Regular" w:hAnsi="Times New Roman Regular" w:cs="Times New Roman Regular"/>
                <w:color w:val="000000"/>
              </w:rPr>
            </w:pPr>
            <w:proofErr w:type="spellStart"/>
            <w:r>
              <w:rPr>
                <w:rFonts w:ascii="Times New Roman Regular" w:hAnsi="Times New Roman Regular" w:cs="Times New Roman Regular"/>
                <w:color w:val="000000"/>
              </w:rPr>
              <w:t>Sekretar</w:t>
            </w:r>
            <w:proofErr w:type="spellEnd"/>
          </w:p>
        </w:tc>
      </w:tr>
      <w:tr w:rsidR="004D4D43" w14:paraId="4170119E" w14:textId="77777777">
        <w:trPr>
          <w:trHeight w:val="302"/>
        </w:trPr>
        <w:tc>
          <w:tcPr>
            <w:tcW w:w="492" w:type="dxa"/>
            <w:tcBorders>
              <w:top w:val="nil"/>
              <w:left w:val="single" w:sz="8" w:space="0" w:color="auto"/>
              <w:bottom w:val="single" w:sz="8" w:space="0" w:color="auto"/>
              <w:right w:val="single" w:sz="8" w:space="0" w:color="auto"/>
            </w:tcBorders>
            <w:vAlign w:val="center"/>
          </w:tcPr>
          <w:p w14:paraId="24AE5254" w14:textId="77777777" w:rsidR="004D4D43" w:rsidRDefault="00000000" w:rsidP="00805F17">
            <w:pPr>
              <w:jc w:val="center"/>
              <w:rPr>
                <w:rFonts w:ascii="Times New Roman Regular" w:hAnsi="Times New Roman Regular" w:cs="Times New Roman Regular"/>
                <w:b/>
                <w:bCs/>
                <w:color w:val="000000"/>
              </w:rPr>
            </w:pPr>
            <w:r>
              <w:rPr>
                <w:rFonts w:ascii="Times New Roman Regular" w:hAnsi="Times New Roman Regular" w:cs="Times New Roman Regular"/>
                <w:b/>
                <w:bCs/>
                <w:color w:val="000000"/>
              </w:rPr>
              <w:t>12</w:t>
            </w:r>
          </w:p>
        </w:tc>
        <w:tc>
          <w:tcPr>
            <w:tcW w:w="4598" w:type="dxa"/>
            <w:tcBorders>
              <w:top w:val="nil"/>
              <w:left w:val="nil"/>
              <w:bottom w:val="single" w:sz="8" w:space="0" w:color="auto"/>
              <w:right w:val="single" w:sz="8" w:space="0" w:color="auto"/>
            </w:tcBorders>
            <w:noWrap/>
            <w:vAlign w:val="bottom"/>
          </w:tcPr>
          <w:p w14:paraId="4E993290" w14:textId="77777777" w:rsidR="004D4D43" w:rsidRDefault="00000000" w:rsidP="00805F17">
            <w:pPr>
              <w:rPr>
                <w:rFonts w:ascii="Times New Roman Regular" w:hAnsi="Times New Roman Regular" w:cs="Times New Roman Regular"/>
                <w:color w:val="000000"/>
                <w:lang w:val="it-IT"/>
              </w:rPr>
            </w:pPr>
            <w:r>
              <w:rPr>
                <w:rFonts w:ascii="Times New Roman Regular" w:hAnsi="Times New Roman Regular" w:cs="Times New Roman Regular"/>
                <w:color w:val="000000"/>
                <w:lang w:val="it-IT"/>
              </w:rPr>
              <w:t>Fakulteti i Teknologjisë së Informacionit</w:t>
            </w:r>
          </w:p>
        </w:tc>
        <w:tc>
          <w:tcPr>
            <w:tcW w:w="1008" w:type="dxa"/>
            <w:tcBorders>
              <w:top w:val="nil"/>
              <w:left w:val="single" w:sz="4" w:space="0" w:color="auto"/>
              <w:bottom w:val="single" w:sz="8" w:space="0" w:color="auto"/>
              <w:right w:val="nil"/>
            </w:tcBorders>
            <w:noWrap/>
            <w:vAlign w:val="bottom"/>
          </w:tcPr>
          <w:p w14:paraId="6635942E" w14:textId="77777777" w:rsidR="004D4D43" w:rsidRDefault="00000000" w:rsidP="00805F17">
            <w:pPr>
              <w:jc w:val="center"/>
              <w:rPr>
                <w:rFonts w:ascii="Times New Roman Regular" w:hAnsi="Times New Roman Regular" w:cs="Times New Roman Regular"/>
                <w:color w:val="000000"/>
              </w:rPr>
            </w:pPr>
            <w:r>
              <w:rPr>
                <w:rFonts w:ascii="Times New Roman Regular" w:hAnsi="Times New Roman Regular" w:cs="Times New Roman Regular"/>
                <w:color w:val="000000"/>
              </w:rPr>
              <w:t>I</w:t>
            </w:r>
          </w:p>
        </w:tc>
        <w:tc>
          <w:tcPr>
            <w:tcW w:w="2201" w:type="dxa"/>
            <w:tcBorders>
              <w:top w:val="nil"/>
              <w:left w:val="single" w:sz="8" w:space="0" w:color="auto"/>
              <w:bottom w:val="single" w:sz="8" w:space="0" w:color="auto"/>
              <w:right w:val="single" w:sz="8" w:space="0" w:color="auto"/>
            </w:tcBorders>
            <w:noWrap/>
            <w:vAlign w:val="bottom"/>
          </w:tcPr>
          <w:p w14:paraId="308288B2"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Anita Hasa</w:t>
            </w:r>
          </w:p>
        </w:tc>
        <w:tc>
          <w:tcPr>
            <w:tcW w:w="1929" w:type="dxa"/>
            <w:tcBorders>
              <w:top w:val="nil"/>
              <w:left w:val="nil"/>
              <w:bottom w:val="single" w:sz="8" w:space="0" w:color="auto"/>
              <w:right w:val="single" w:sz="8" w:space="0" w:color="auto"/>
            </w:tcBorders>
            <w:noWrap/>
            <w:vAlign w:val="bottom"/>
          </w:tcPr>
          <w:p w14:paraId="1AC2E24B" w14:textId="77777777" w:rsidR="004D4D43" w:rsidRDefault="00000000" w:rsidP="00805F17">
            <w:pPr>
              <w:rPr>
                <w:rFonts w:ascii="Times New Roman Regular" w:hAnsi="Times New Roman Regular" w:cs="Times New Roman Regular"/>
                <w:color w:val="000000"/>
              </w:rPr>
            </w:pPr>
            <w:proofErr w:type="spellStart"/>
            <w:r>
              <w:rPr>
                <w:rFonts w:ascii="Times New Roman Regular" w:hAnsi="Times New Roman Regular" w:cs="Times New Roman Regular"/>
                <w:color w:val="000000"/>
              </w:rPr>
              <w:t>Anetar</w:t>
            </w:r>
            <w:proofErr w:type="spellEnd"/>
          </w:p>
        </w:tc>
      </w:tr>
      <w:tr w:rsidR="004D4D43" w14:paraId="520C7285" w14:textId="77777777">
        <w:trPr>
          <w:trHeight w:val="302"/>
        </w:trPr>
        <w:tc>
          <w:tcPr>
            <w:tcW w:w="492" w:type="dxa"/>
            <w:tcBorders>
              <w:top w:val="nil"/>
              <w:left w:val="single" w:sz="8" w:space="0" w:color="auto"/>
              <w:bottom w:val="single" w:sz="8" w:space="0" w:color="auto"/>
              <w:right w:val="single" w:sz="8" w:space="0" w:color="auto"/>
            </w:tcBorders>
            <w:vAlign w:val="center"/>
          </w:tcPr>
          <w:p w14:paraId="0360A0FC" w14:textId="77777777" w:rsidR="004D4D43" w:rsidRDefault="00000000" w:rsidP="00805F17">
            <w:pPr>
              <w:jc w:val="center"/>
              <w:rPr>
                <w:rFonts w:ascii="Times New Roman Regular" w:hAnsi="Times New Roman Regular" w:cs="Times New Roman Regular"/>
                <w:b/>
                <w:bCs/>
                <w:color w:val="000000"/>
              </w:rPr>
            </w:pPr>
            <w:r>
              <w:rPr>
                <w:rFonts w:ascii="Times New Roman Regular" w:hAnsi="Times New Roman Regular" w:cs="Times New Roman Regular"/>
                <w:b/>
                <w:bCs/>
                <w:color w:val="000000"/>
              </w:rPr>
              <w:t>13</w:t>
            </w:r>
          </w:p>
        </w:tc>
        <w:tc>
          <w:tcPr>
            <w:tcW w:w="4598" w:type="dxa"/>
            <w:tcBorders>
              <w:top w:val="nil"/>
              <w:left w:val="nil"/>
              <w:bottom w:val="single" w:sz="8" w:space="0" w:color="auto"/>
              <w:right w:val="single" w:sz="8" w:space="0" w:color="auto"/>
            </w:tcBorders>
            <w:noWrap/>
            <w:vAlign w:val="bottom"/>
          </w:tcPr>
          <w:p w14:paraId="2D0C9B12" w14:textId="77777777" w:rsidR="004D4D43" w:rsidRDefault="00000000" w:rsidP="00805F17">
            <w:pPr>
              <w:rPr>
                <w:rFonts w:ascii="Times New Roman Regular" w:hAnsi="Times New Roman Regular" w:cs="Times New Roman Regular"/>
                <w:color w:val="000000"/>
              </w:rPr>
            </w:pPr>
            <w:proofErr w:type="spellStart"/>
            <w:r>
              <w:rPr>
                <w:rFonts w:ascii="Times New Roman Regular" w:hAnsi="Times New Roman Regular" w:cs="Times New Roman Regular"/>
                <w:color w:val="000000"/>
              </w:rPr>
              <w:t>Fakulteti</w:t>
            </w:r>
            <w:proofErr w:type="spellEnd"/>
            <w:r>
              <w:rPr>
                <w:rFonts w:ascii="Times New Roman Regular" w:hAnsi="Times New Roman Regular" w:cs="Times New Roman Regular"/>
                <w:color w:val="000000"/>
              </w:rPr>
              <w:t xml:space="preserve"> </w:t>
            </w:r>
            <w:proofErr w:type="spellStart"/>
            <w:r>
              <w:rPr>
                <w:rFonts w:ascii="Times New Roman Regular" w:hAnsi="Times New Roman Regular" w:cs="Times New Roman Regular"/>
                <w:color w:val="000000"/>
              </w:rPr>
              <w:t>i</w:t>
            </w:r>
            <w:proofErr w:type="spellEnd"/>
            <w:r>
              <w:rPr>
                <w:rFonts w:ascii="Times New Roman Regular" w:hAnsi="Times New Roman Regular" w:cs="Times New Roman Regular"/>
                <w:color w:val="000000"/>
              </w:rPr>
              <w:t xml:space="preserve"> </w:t>
            </w:r>
            <w:proofErr w:type="spellStart"/>
            <w:r>
              <w:rPr>
                <w:rFonts w:ascii="Times New Roman Regular" w:hAnsi="Times New Roman Regular" w:cs="Times New Roman Regular"/>
                <w:color w:val="000000"/>
              </w:rPr>
              <w:t>Studimeve</w:t>
            </w:r>
            <w:proofErr w:type="spellEnd"/>
            <w:r>
              <w:rPr>
                <w:rFonts w:ascii="Times New Roman Regular" w:hAnsi="Times New Roman Regular" w:cs="Times New Roman Regular"/>
                <w:color w:val="000000"/>
              </w:rPr>
              <w:t xml:space="preserve"> </w:t>
            </w:r>
            <w:proofErr w:type="spellStart"/>
            <w:r>
              <w:rPr>
                <w:rFonts w:ascii="Times New Roman Regular" w:hAnsi="Times New Roman Regular" w:cs="Times New Roman Regular"/>
                <w:color w:val="000000"/>
              </w:rPr>
              <w:t>Profesionale</w:t>
            </w:r>
            <w:proofErr w:type="spellEnd"/>
          </w:p>
        </w:tc>
        <w:tc>
          <w:tcPr>
            <w:tcW w:w="1008" w:type="dxa"/>
            <w:tcBorders>
              <w:top w:val="nil"/>
              <w:left w:val="nil"/>
              <w:bottom w:val="single" w:sz="8" w:space="0" w:color="auto"/>
              <w:right w:val="single" w:sz="8" w:space="0" w:color="auto"/>
            </w:tcBorders>
            <w:noWrap/>
            <w:vAlign w:val="bottom"/>
          </w:tcPr>
          <w:p w14:paraId="57A5CBDE" w14:textId="77777777" w:rsidR="004D4D43" w:rsidRDefault="00000000" w:rsidP="00805F17">
            <w:pPr>
              <w:jc w:val="center"/>
              <w:rPr>
                <w:rFonts w:ascii="Times New Roman Regular" w:hAnsi="Times New Roman Regular" w:cs="Times New Roman Regular"/>
                <w:color w:val="000000"/>
              </w:rPr>
            </w:pPr>
            <w:r>
              <w:rPr>
                <w:rFonts w:ascii="Times New Roman Regular" w:hAnsi="Times New Roman Regular" w:cs="Times New Roman Regular"/>
                <w:color w:val="000000"/>
              </w:rPr>
              <w:t>III</w:t>
            </w:r>
          </w:p>
        </w:tc>
        <w:tc>
          <w:tcPr>
            <w:tcW w:w="2201" w:type="dxa"/>
            <w:tcBorders>
              <w:top w:val="nil"/>
              <w:left w:val="nil"/>
              <w:bottom w:val="single" w:sz="8" w:space="0" w:color="auto"/>
              <w:right w:val="single" w:sz="8" w:space="0" w:color="auto"/>
            </w:tcBorders>
            <w:noWrap/>
            <w:vAlign w:val="bottom"/>
          </w:tcPr>
          <w:p w14:paraId="0E8AE4AF"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Dorela Mema</w:t>
            </w:r>
          </w:p>
        </w:tc>
        <w:tc>
          <w:tcPr>
            <w:tcW w:w="1929" w:type="dxa"/>
            <w:tcBorders>
              <w:top w:val="nil"/>
              <w:left w:val="nil"/>
              <w:bottom w:val="single" w:sz="8" w:space="0" w:color="auto"/>
              <w:right w:val="single" w:sz="8" w:space="0" w:color="auto"/>
            </w:tcBorders>
            <w:noWrap/>
            <w:vAlign w:val="bottom"/>
          </w:tcPr>
          <w:p w14:paraId="0173C9AC" w14:textId="77777777" w:rsidR="004D4D43" w:rsidRDefault="00000000" w:rsidP="00805F17">
            <w:pPr>
              <w:rPr>
                <w:rFonts w:ascii="Times New Roman Regular" w:hAnsi="Times New Roman Regular" w:cs="Times New Roman Regular"/>
                <w:color w:val="000000"/>
              </w:rPr>
            </w:pPr>
            <w:proofErr w:type="spellStart"/>
            <w:r>
              <w:rPr>
                <w:rFonts w:ascii="Times New Roman Regular" w:hAnsi="Times New Roman Regular" w:cs="Times New Roman Regular"/>
                <w:color w:val="000000"/>
              </w:rPr>
              <w:t>Kryetar</w:t>
            </w:r>
            <w:proofErr w:type="spellEnd"/>
          </w:p>
        </w:tc>
      </w:tr>
      <w:tr w:rsidR="004D4D43" w14:paraId="7C65384C" w14:textId="77777777">
        <w:trPr>
          <w:trHeight w:val="302"/>
        </w:trPr>
        <w:tc>
          <w:tcPr>
            <w:tcW w:w="492" w:type="dxa"/>
            <w:tcBorders>
              <w:top w:val="nil"/>
              <w:left w:val="single" w:sz="8" w:space="0" w:color="auto"/>
              <w:bottom w:val="single" w:sz="8" w:space="0" w:color="auto"/>
              <w:right w:val="single" w:sz="8" w:space="0" w:color="auto"/>
            </w:tcBorders>
            <w:vAlign w:val="center"/>
          </w:tcPr>
          <w:p w14:paraId="42924A82" w14:textId="77777777" w:rsidR="004D4D43" w:rsidRDefault="00000000" w:rsidP="00805F17">
            <w:pPr>
              <w:jc w:val="center"/>
              <w:rPr>
                <w:rFonts w:ascii="Times New Roman Regular" w:hAnsi="Times New Roman Regular" w:cs="Times New Roman Regular"/>
                <w:b/>
                <w:bCs/>
                <w:color w:val="000000"/>
              </w:rPr>
            </w:pPr>
            <w:r>
              <w:rPr>
                <w:rFonts w:ascii="Times New Roman Regular" w:hAnsi="Times New Roman Regular" w:cs="Times New Roman Regular"/>
                <w:b/>
                <w:bCs/>
                <w:color w:val="000000"/>
              </w:rPr>
              <w:t>14</w:t>
            </w:r>
          </w:p>
        </w:tc>
        <w:tc>
          <w:tcPr>
            <w:tcW w:w="4598" w:type="dxa"/>
            <w:tcBorders>
              <w:top w:val="nil"/>
              <w:left w:val="nil"/>
              <w:bottom w:val="single" w:sz="8" w:space="0" w:color="auto"/>
              <w:right w:val="single" w:sz="8" w:space="0" w:color="auto"/>
            </w:tcBorders>
            <w:noWrap/>
            <w:vAlign w:val="bottom"/>
          </w:tcPr>
          <w:p w14:paraId="01413BA4" w14:textId="77777777" w:rsidR="004D4D43" w:rsidRDefault="00000000" w:rsidP="00805F17">
            <w:pPr>
              <w:rPr>
                <w:rFonts w:ascii="Times New Roman Regular" w:hAnsi="Times New Roman Regular" w:cs="Times New Roman Regular"/>
                <w:color w:val="000000"/>
              </w:rPr>
            </w:pPr>
            <w:proofErr w:type="spellStart"/>
            <w:r>
              <w:rPr>
                <w:rFonts w:ascii="Times New Roman Regular" w:hAnsi="Times New Roman Regular" w:cs="Times New Roman Regular"/>
                <w:color w:val="000000"/>
              </w:rPr>
              <w:t>Fakulteti</w:t>
            </w:r>
            <w:proofErr w:type="spellEnd"/>
            <w:r>
              <w:rPr>
                <w:rFonts w:ascii="Times New Roman Regular" w:hAnsi="Times New Roman Regular" w:cs="Times New Roman Regular"/>
                <w:color w:val="000000"/>
              </w:rPr>
              <w:t xml:space="preserve"> </w:t>
            </w:r>
            <w:proofErr w:type="spellStart"/>
            <w:r>
              <w:rPr>
                <w:rFonts w:ascii="Times New Roman Regular" w:hAnsi="Times New Roman Regular" w:cs="Times New Roman Regular"/>
                <w:color w:val="000000"/>
              </w:rPr>
              <w:t>i</w:t>
            </w:r>
            <w:proofErr w:type="spellEnd"/>
            <w:r>
              <w:rPr>
                <w:rFonts w:ascii="Times New Roman Regular" w:hAnsi="Times New Roman Regular" w:cs="Times New Roman Regular"/>
                <w:color w:val="000000"/>
              </w:rPr>
              <w:t xml:space="preserve"> </w:t>
            </w:r>
            <w:proofErr w:type="spellStart"/>
            <w:r>
              <w:rPr>
                <w:rFonts w:ascii="Times New Roman Regular" w:hAnsi="Times New Roman Regular" w:cs="Times New Roman Regular"/>
                <w:color w:val="000000"/>
              </w:rPr>
              <w:t>Studimeve</w:t>
            </w:r>
            <w:proofErr w:type="spellEnd"/>
            <w:r>
              <w:rPr>
                <w:rFonts w:ascii="Times New Roman Regular" w:hAnsi="Times New Roman Regular" w:cs="Times New Roman Regular"/>
                <w:color w:val="000000"/>
              </w:rPr>
              <w:t xml:space="preserve"> </w:t>
            </w:r>
            <w:proofErr w:type="spellStart"/>
            <w:r>
              <w:rPr>
                <w:rFonts w:ascii="Times New Roman Regular" w:hAnsi="Times New Roman Regular" w:cs="Times New Roman Regular"/>
                <w:color w:val="000000"/>
              </w:rPr>
              <w:t>Profesionale</w:t>
            </w:r>
            <w:proofErr w:type="spellEnd"/>
          </w:p>
        </w:tc>
        <w:tc>
          <w:tcPr>
            <w:tcW w:w="1008" w:type="dxa"/>
            <w:tcBorders>
              <w:top w:val="nil"/>
              <w:left w:val="nil"/>
              <w:bottom w:val="single" w:sz="8" w:space="0" w:color="auto"/>
              <w:right w:val="single" w:sz="8" w:space="0" w:color="auto"/>
            </w:tcBorders>
            <w:noWrap/>
            <w:vAlign w:val="bottom"/>
          </w:tcPr>
          <w:p w14:paraId="3E99B0F6" w14:textId="77777777" w:rsidR="004D4D43" w:rsidRDefault="00000000" w:rsidP="00805F17">
            <w:pPr>
              <w:jc w:val="center"/>
              <w:rPr>
                <w:rFonts w:ascii="Times New Roman Regular" w:hAnsi="Times New Roman Regular" w:cs="Times New Roman Regular"/>
                <w:color w:val="000000"/>
              </w:rPr>
            </w:pPr>
            <w:r>
              <w:rPr>
                <w:rFonts w:ascii="Times New Roman Regular" w:hAnsi="Times New Roman Regular" w:cs="Times New Roman Regular"/>
                <w:color w:val="000000"/>
              </w:rPr>
              <w:t>II</w:t>
            </w:r>
          </w:p>
        </w:tc>
        <w:tc>
          <w:tcPr>
            <w:tcW w:w="2201" w:type="dxa"/>
            <w:tcBorders>
              <w:top w:val="nil"/>
              <w:left w:val="nil"/>
              <w:bottom w:val="single" w:sz="8" w:space="0" w:color="auto"/>
              <w:right w:val="single" w:sz="8" w:space="0" w:color="auto"/>
            </w:tcBorders>
            <w:noWrap/>
            <w:vAlign w:val="bottom"/>
          </w:tcPr>
          <w:p w14:paraId="2926918E"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 xml:space="preserve">Ilia </w:t>
            </w:r>
            <w:proofErr w:type="spellStart"/>
            <w:r>
              <w:rPr>
                <w:rFonts w:ascii="Times New Roman Regular" w:hAnsi="Times New Roman Regular" w:cs="Times New Roman Regular"/>
                <w:color w:val="000000"/>
              </w:rPr>
              <w:t>Qirjako</w:t>
            </w:r>
            <w:proofErr w:type="spellEnd"/>
          </w:p>
        </w:tc>
        <w:tc>
          <w:tcPr>
            <w:tcW w:w="1929" w:type="dxa"/>
            <w:tcBorders>
              <w:top w:val="nil"/>
              <w:left w:val="nil"/>
              <w:bottom w:val="single" w:sz="8" w:space="0" w:color="auto"/>
              <w:right w:val="single" w:sz="8" w:space="0" w:color="auto"/>
            </w:tcBorders>
            <w:noWrap/>
            <w:vAlign w:val="bottom"/>
          </w:tcPr>
          <w:p w14:paraId="47AABEC4" w14:textId="77777777" w:rsidR="004D4D43" w:rsidRDefault="00000000" w:rsidP="00805F17">
            <w:pPr>
              <w:rPr>
                <w:rFonts w:ascii="Times New Roman Regular" w:hAnsi="Times New Roman Regular" w:cs="Times New Roman Regular"/>
                <w:color w:val="000000"/>
              </w:rPr>
            </w:pPr>
            <w:proofErr w:type="spellStart"/>
            <w:r>
              <w:rPr>
                <w:rFonts w:ascii="Times New Roman Regular" w:hAnsi="Times New Roman Regular" w:cs="Times New Roman Regular"/>
                <w:color w:val="000000"/>
              </w:rPr>
              <w:t>Sekretar</w:t>
            </w:r>
            <w:proofErr w:type="spellEnd"/>
          </w:p>
        </w:tc>
      </w:tr>
      <w:tr w:rsidR="004D4D43" w14:paraId="545A926B" w14:textId="77777777">
        <w:trPr>
          <w:trHeight w:val="302"/>
        </w:trPr>
        <w:tc>
          <w:tcPr>
            <w:tcW w:w="492" w:type="dxa"/>
            <w:tcBorders>
              <w:top w:val="nil"/>
              <w:left w:val="single" w:sz="8" w:space="0" w:color="auto"/>
              <w:bottom w:val="single" w:sz="8" w:space="0" w:color="auto"/>
              <w:right w:val="single" w:sz="8" w:space="0" w:color="auto"/>
            </w:tcBorders>
            <w:vAlign w:val="center"/>
          </w:tcPr>
          <w:p w14:paraId="522DA64E" w14:textId="77777777" w:rsidR="004D4D43" w:rsidRDefault="00000000" w:rsidP="00805F17">
            <w:pPr>
              <w:jc w:val="center"/>
              <w:rPr>
                <w:rFonts w:ascii="Times New Roman Regular" w:hAnsi="Times New Roman Regular" w:cs="Times New Roman Regular"/>
                <w:b/>
                <w:bCs/>
                <w:color w:val="000000"/>
              </w:rPr>
            </w:pPr>
            <w:r>
              <w:rPr>
                <w:rFonts w:ascii="Times New Roman Regular" w:hAnsi="Times New Roman Regular" w:cs="Times New Roman Regular"/>
                <w:b/>
                <w:bCs/>
                <w:color w:val="000000"/>
              </w:rPr>
              <w:t>15</w:t>
            </w:r>
          </w:p>
        </w:tc>
        <w:tc>
          <w:tcPr>
            <w:tcW w:w="4598" w:type="dxa"/>
            <w:tcBorders>
              <w:top w:val="nil"/>
              <w:left w:val="nil"/>
              <w:bottom w:val="single" w:sz="8" w:space="0" w:color="auto"/>
              <w:right w:val="single" w:sz="8" w:space="0" w:color="auto"/>
            </w:tcBorders>
            <w:noWrap/>
            <w:vAlign w:val="bottom"/>
          </w:tcPr>
          <w:p w14:paraId="3C51F15A" w14:textId="77777777" w:rsidR="004D4D43" w:rsidRDefault="00000000" w:rsidP="00805F17">
            <w:pPr>
              <w:rPr>
                <w:rFonts w:ascii="Times New Roman Regular" w:hAnsi="Times New Roman Regular" w:cs="Times New Roman Regular"/>
                <w:color w:val="000000"/>
              </w:rPr>
            </w:pPr>
            <w:proofErr w:type="spellStart"/>
            <w:r>
              <w:rPr>
                <w:rFonts w:ascii="Times New Roman Regular" w:hAnsi="Times New Roman Regular" w:cs="Times New Roman Regular"/>
                <w:color w:val="000000"/>
              </w:rPr>
              <w:t>Fakulteti</w:t>
            </w:r>
            <w:proofErr w:type="spellEnd"/>
            <w:r>
              <w:rPr>
                <w:rFonts w:ascii="Times New Roman Regular" w:hAnsi="Times New Roman Regular" w:cs="Times New Roman Regular"/>
                <w:color w:val="000000"/>
              </w:rPr>
              <w:t xml:space="preserve"> </w:t>
            </w:r>
            <w:proofErr w:type="spellStart"/>
            <w:r>
              <w:rPr>
                <w:rFonts w:ascii="Times New Roman Regular" w:hAnsi="Times New Roman Regular" w:cs="Times New Roman Regular"/>
                <w:color w:val="000000"/>
              </w:rPr>
              <w:t>i</w:t>
            </w:r>
            <w:proofErr w:type="spellEnd"/>
            <w:r>
              <w:rPr>
                <w:rFonts w:ascii="Times New Roman Regular" w:hAnsi="Times New Roman Regular" w:cs="Times New Roman Regular"/>
                <w:color w:val="000000"/>
              </w:rPr>
              <w:t xml:space="preserve"> </w:t>
            </w:r>
            <w:proofErr w:type="spellStart"/>
            <w:r>
              <w:rPr>
                <w:rFonts w:ascii="Times New Roman Regular" w:hAnsi="Times New Roman Regular" w:cs="Times New Roman Regular"/>
                <w:color w:val="000000"/>
              </w:rPr>
              <w:t>Studimeve</w:t>
            </w:r>
            <w:proofErr w:type="spellEnd"/>
            <w:r>
              <w:rPr>
                <w:rFonts w:ascii="Times New Roman Regular" w:hAnsi="Times New Roman Regular" w:cs="Times New Roman Regular"/>
                <w:color w:val="000000"/>
              </w:rPr>
              <w:t xml:space="preserve"> </w:t>
            </w:r>
            <w:proofErr w:type="spellStart"/>
            <w:r>
              <w:rPr>
                <w:rFonts w:ascii="Times New Roman Regular" w:hAnsi="Times New Roman Regular" w:cs="Times New Roman Regular"/>
                <w:color w:val="000000"/>
              </w:rPr>
              <w:t>Profesionale</w:t>
            </w:r>
            <w:proofErr w:type="spellEnd"/>
          </w:p>
        </w:tc>
        <w:tc>
          <w:tcPr>
            <w:tcW w:w="1008" w:type="dxa"/>
            <w:tcBorders>
              <w:top w:val="nil"/>
              <w:left w:val="nil"/>
              <w:bottom w:val="single" w:sz="8" w:space="0" w:color="auto"/>
              <w:right w:val="single" w:sz="8" w:space="0" w:color="auto"/>
            </w:tcBorders>
            <w:noWrap/>
            <w:vAlign w:val="bottom"/>
          </w:tcPr>
          <w:p w14:paraId="2EA4DC91" w14:textId="77777777" w:rsidR="004D4D43" w:rsidRDefault="00000000" w:rsidP="00805F17">
            <w:pPr>
              <w:jc w:val="center"/>
              <w:rPr>
                <w:rFonts w:ascii="Times New Roman Regular" w:hAnsi="Times New Roman Regular" w:cs="Times New Roman Regular"/>
                <w:color w:val="000000"/>
              </w:rPr>
            </w:pPr>
            <w:r>
              <w:rPr>
                <w:rFonts w:ascii="Times New Roman Regular" w:hAnsi="Times New Roman Regular" w:cs="Times New Roman Regular"/>
                <w:color w:val="000000"/>
              </w:rPr>
              <w:t>I</w:t>
            </w:r>
          </w:p>
        </w:tc>
        <w:tc>
          <w:tcPr>
            <w:tcW w:w="2201" w:type="dxa"/>
            <w:tcBorders>
              <w:top w:val="nil"/>
              <w:left w:val="nil"/>
              <w:bottom w:val="single" w:sz="8" w:space="0" w:color="auto"/>
              <w:right w:val="single" w:sz="8" w:space="0" w:color="auto"/>
            </w:tcBorders>
            <w:noWrap/>
            <w:vAlign w:val="bottom"/>
          </w:tcPr>
          <w:p w14:paraId="05AE7C79" w14:textId="77777777" w:rsidR="004D4D43" w:rsidRDefault="00000000" w:rsidP="00805F17">
            <w:pPr>
              <w:rPr>
                <w:rFonts w:ascii="Times New Roman Regular" w:hAnsi="Times New Roman Regular" w:cs="Times New Roman Regular"/>
                <w:color w:val="000000"/>
              </w:rPr>
            </w:pPr>
            <w:r>
              <w:rPr>
                <w:rFonts w:ascii="Times New Roman Regular" w:hAnsi="Times New Roman Regular" w:cs="Times New Roman Regular"/>
                <w:color w:val="000000"/>
              </w:rPr>
              <w:t xml:space="preserve">Elisa </w:t>
            </w:r>
            <w:proofErr w:type="spellStart"/>
            <w:r>
              <w:rPr>
                <w:rFonts w:ascii="Times New Roman Regular" w:hAnsi="Times New Roman Regular" w:cs="Times New Roman Regular"/>
                <w:color w:val="000000"/>
              </w:rPr>
              <w:t>Coku</w:t>
            </w:r>
            <w:proofErr w:type="spellEnd"/>
          </w:p>
        </w:tc>
        <w:tc>
          <w:tcPr>
            <w:tcW w:w="1929" w:type="dxa"/>
            <w:tcBorders>
              <w:top w:val="nil"/>
              <w:left w:val="nil"/>
              <w:bottom w:val="single" w:sz="8" w:space="0" w:color="auto"/>
              <w:right w:val="single" w:sz="8" w:space="0" w:color="auto"/>
            </w:tcBorders>
            <w:noWrap/>
            <w:vAlign w:val="bottom"/>
          </w:tcPr>
          <w:p w14:paraId="11E9E09D" w14:textId="77777777" w:rsidR="004D4D43" w:rsidRDefault="00000000" w:rsidP="00805F17">
            <w:pPr>
              <w:rPr>
                <w:rFonts w:ascii="Times New Roman Regular" w:hAnsi="Times New Roman Regular" w:cs="Times New Roman Regular"/>
                <w:color w:val="000000"/>
              </w:rPr>
            </w:pPr>
            <w:proofErr w:type="spellStart"/>
            <w:r>
              <w:rPr>
                <w:rFonts w:ascii="Times New Roman Regular" w:hAnsi="Times New Roman Regular" w:cs="Times New Roman Regular"/>
                <w:color w:val="000000"/>
              </w:rPr>
              <w:t>Anetar</w:t>
            </w:r>
            <w:proofErr w:type="spellEnd"/>
          </w:p>
        </w:tc>
      </w:tr>
    </w:tbl>
    <w:p w14:paraId="31AFF33B" w14:textId="77777777" w:rsidR="004D4D43" w:rsidRDefault="004D4D43" w:rsidP="00805F17">
      <w:pPr>
        <w:tabs>
          <w:tab w:val="left" w:pos="2310"/>
        </w:tabs>
        <w:jc w:val="both"/>
        <w:rPr>
          <w:rFonts w:ascii="Times New Roman Regular" w:hAnsi="Times New Roman Regular" w:cs="Times New Roman Regular"/>
        </w:rPr>
      </w:pPr>
    </w:p>
    <w:p w14:paraId="4612E88A" w14:textId="77777777" w:rsidR="004D4D43" w:rsidRDefault="00000000" w:rsidP="00805F17">
      <w:pPr>
        <w:shd w:val="clear" w:color="auto" w:fill="FFFFFF"/>
        <w:jc w:val="both"/>
        <w:rPr>
          <w:rFonts w:ascii="Times New Roman Regular" w:hAnsi="Times New Roman Regular" w:cs="Times New Roman Regular"/>
          <w:color w:val="000000"/>
          <w:lang w:val="sq-AL" w:eastAsia="sq-AL" w:bidi="sq-AL"/>
        </w:rPr>
      </w:pPr>
      <w:r>
        <w:rPr>
          <w:rFonts w:ascii="Times New Roman Regular" w:hAnsi="Times New Roman Regular" w:cs="Times New Roman Regular"/>
          <w:color w:val="000000"/>
          <w:lang w:val="sq-AL" w:eastAsia="sq-AL" w:bidi="sq-AL"/>
        </w:rPr>
        <w:t xml:space="preserve">Disa nga aktivitetet kryesore të realizuara nga Këshilli Studentor përgjatë vitit akademik 2024-2025, që nga periudha e </w:t>
      </w:r>
      <w:proofErr w:type="spellStart"/>
      <w:r>
        <w:rPr>
          <w:rFonts w:ascii="Times New Roman Regular" w:hAnsi="Times New Roman Regular" w:cs="Times New Roman Regular"/>
          <w:color w:val="000000"/>
          <w:lang w:val="sq-AL" w:eastAsia="sq-AL" w:bidi="sq-AL"/>
        </w:rPr>
        <w:t>konstituimit</w:t>
      </w:r>
      <w:proofErr w:type="spellEnd"/>
      <w:r>
        <w:rPr>
          <w:rFonts w:ascii="Times New Roman Regular" w:hAnsi="Times New Roman Regular" w:cs="Times New Roman Regular"/>
          <w:color w:val="000000"/>
          <w:lang w:val="sq-AL" w:eastAsia="sq-AL" w:bidi="sq-AL"/>
        </w:rPr>
        <w:t xml:space="preserve"> të tij, janë si më poshtë:</w:t>
      </w:r>
    </w:p>
    <w:p w14:paraId="5E6FC242" w14:textId="77777777" w:rsidR="004D4D43" w:rsidRDefault="004D4D43" w:rsidP="00805F17">
      <w:pPr>
        <w:shd w:val="clear" w:color="auto" w:fill="FFFFFF"/>
        <w:rPr>
          <w:rFonts w:ascii="Times New Roman Regular" w:hAnsi="Times New Roman Regular" w:cs="Times New Roman Regular"/>
          <w:color w:val="222222"/>
          <w:shd w:val="clear" w:color="auto" w:fill="FFFFFF"/>
        </w:rPr>
      </w:pPr>
    </w:p>
    <w:p w14:paraId="007C4CCD" w14:textId="77777777" w:rsidR="004D4D43" w:rsidRDefault="00000000" w:rsidP="00805F17">
      <w:pPr>
        <w:shd w:val="clear" w:color="auto" w:fill="FFFFFF"/>
        <w:rPr>
          <w:rFonts w:ascii="Times New Roman Regular" w:hAnsi="Times New Roman Regular" w:cs="Times New Roman Regular"/>
          <w:color w:val="000000"/>
          <w:lang w:val="sq-AL" w:eastAsia="sq-AL" w:bidi="sq-AL"/>
        </w:rPr>
      </w:pPr>
      <w:proofErr w:type="spellStart"/>
      <w:r>
        <w:rPr>
          <w:rFonts w:ascii="Times New Roman Regular" w:hAnsi="Times New Roman Regular" w:cs="Times New Roman Regular"/>
          <w:color w:val="222222"/>
          <w:shd w:val="clear" w:color="auto" w:fill="FFFFFF"/>
        </w:rPr>
        <w:t>Gjatë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vitit</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akademik</w:t>
      </w:r>
      <w:proofErr w:type="spellEnd"/>
      <w:r>
        <w:rPr>
          <w:rFonts w:ascii="Times New Roman Regular" w:hAnsi="Times New Roman Regular" w:cs="Times New Roman Regular"/>
          <w:color w:val="222222"/>
          <w:shd w:val="clear" w:color="auto" w:fill="FFFFFF"/>
        </w:rPr>
        <w:t xml:space="preserve"> 2024–2025, </w:t>
      </w:r>
      <w:proofErr w:type="spellStart"/>
      <w:r>
        <w:rPr>
          <w:rFonts w:ascii="Times New Roman Regular" w:hAnsi="Times New Roman Regular" w:cs="Times New Roman Regular"/>
          <w:color w:val="222222"/>
          <w:shd w:val="clear" w:color="auto" w:fill="FFFFFF"/>
        </w:rPr>
        <w:t>Këshilli</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Studentor</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zhvilloi</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një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sërë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aktivitetesh</w:t>
      </w:r>
      <w:proofErr w:type="spellEnd"/>
      <w:r>
        <w:rPr>
          <w:rFonts w:ascii="Times New Roman Regular" w:hAnsi="Times New Roman Regular" w:cs="Times New Roman Regular"/>
          <w:color w:val="222222"/>
          <w:shd w:val="clear" w:color="auto" w:fill="FFFFFF"/>
        </w:rPr>
        <w:t xml:space="preserve"> me </w:t>
      </w:r>
      <w:proofErr w:type="spellStart"/>
      <w:r>
        <w:rPr>
          <w:rFonts w:ascii="Times New Roman Regular" w:hAnsi="Times New Roman Regular" w:cs="Times New Roman Regular"/>
          <w:color w:val="222222"/>
          <w:shd w:val="clear" w:color="auto" w:fill="FFFFFF"/>
        </w:rPr>
        <w:t>karakter</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kulturor</w:t>
      </w:r>
      <w:proofErr w:type="spellEnd"/>
      <w:r>
        <w:rPr>
          <w:rFonts w:ascii="Times New Roman Regular" w:hAnsi="Times New Roman Regular" w:cs="Times New Roman Regular"/>
          <w:color w:val="222222"/>
          <w:shd w:val="clear" w:color="auto" w:fill="FFFFFF"/>
        </w:rPr>
        <w:t xml:space="preserve">, social, </w:t>
      </w:r>
      <w:proofErr w:type="spellStart"/>
      <w:r>
        <w:rPr>
          <w:rFonts w:ascii="Times New Roman Regular" w:hAnsi="Times New Roman Regular" w:cs="Times New Roman Regular"/>
          <w:color w:val="222222"/>
          <w:shd w:val="clear" w:color="auto" w:fill="FFFFFF"/>
        </w:rPr>
        <w:t>mjedisor</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dhe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komunitar</w:t>
      </w:r>
      <w:proofErr w:type="spellEnd"/>
      <w:r>
        <w:rPr>
          <w:rFonts w:ascii="Times New Roman Regular" w:hAnsi="Times New Roman Regular" w:cs="Times New Roman Regular"/>
          <w:color w:val="222222"/>
          <w:shd w:val="clear" w:color="auto" w:fill="FFFFFF"/>
        </w:rPr>
        <w:t xml:space="preserve">, me </w:t>
      </w:r>
      <w:proofErr w:type="spellStart"/>
      <w:r>
        <w:rPr>
          <w:rFonts w:ascii="Times New Roman Regular" w:hAnsi="Times New Roman Regular" w:cs="Times New Roman Regular"/>
          <w:color w:val="222222"/>
          <w:shd w:val="clear" w:color="auto" w:fill="FFFFFF"/>
        </w:rPr>
        <w:t>qëllim</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rritjen</w:t>
      </w:r>
      <w:proofErr w:type="spellEnd"/>
      <w:r>
        <w:rPr>
          <w:rFonts w:ascii="Times New Roman Regular" w:hAnsi="Times New Roman Regular" w:cs="Times New Roman Regular"/>
          <w:color w:val="222222"/>
          <w:shd w:val="clear" w:color="auto" w:fill="FFFFFF"/>
        </w:rPr>
        <w:t xml:space="preserve"> e </w:t>
      </w:r>
      <w:proofErr w:type="spellStart"/>
      <w:r>
        <w:rPr>
          <w:rFonts w:ascii="Times New Roman Regular" w:hAnsi="Times New Roman Regular" w:cs="Times New Roman Regular"/>
          <w:color w:val="222222"/>
          <w:shd w:val="clear" w:color="auto" w:fill="FFFFFF"/>
        </w:rPr>
        <w:t>angazhimit</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studentor</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dhe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forcimin</w:t>
      </w:r>
      <w:proofErr w:type="spellEnd"/>
      <w:r>
        <w:rPr>
          <w:rFonts w:ascii="Times New Roman Regular" w:hAnsi="Times New Roman Regular" w:cs="Times New Roman Regular"/>
          <w:color w:val="222222"/>
          <w:shd w:val="clear" w:color="auto" w:fill="FFFFFF"/>
        </w:rPr>
        <w:t xml:space="preserve"> e </w:t>
      </w:r>
      <w:proofErr w:type="spellStart"/>
      <w:r>
        <w:rPr>
          <w:rFonts w:ascii="Times New Roman Regular" w:hAnsi="Times New Roman Regular" w:cs="Times New Roman Regular"/>
          <w:color w:val="222222"/>
          <w:shd w:val="clear" w:color="auto" w:fill="FFFFFF"/>
        </w:rPr>
        <w:t>bashkëpunimit</w:t>
      </w:r>
      <w:proofErr w:type="spellEnd"/>
      <w:r>
        <w:rPr>
          <w:rFonts w:ascii="Times New Roman Regular" w:hAnsi="Times New Roman Regular" w:cs="Times New Roman Regular"/>
          <w:color w:val="222222"/>
          <w:shd w:val="clear" w:color="auto" w:fill="FFFFFF"/>
        </w:rPr>
        <w:t xml:space="preserve"> me </w:t>
      </w:r>
      <w:proofErr w:type="spellStart"/>
      <w:r>
        <w:rPr>
          <w:rFonts w:ascii="Times New Roman Regular" w:hAnsi="Times New Roman Regular" w:cs="Times New Roman Regular"/>
          <w:color w:val="222222"/>
          <w:shd w:val="clear" w:color="auto" w:fill="FFFFFF"/>
        </w:rPr>
        <w:t>institucionet</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brenda</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dhe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jashtë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universitetit</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Më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poshtë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paraqiten</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veprimtaritë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kryesore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të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realizuara</w:t>
      </w:r>
      <w:proofErr w:type="spellEnd"/>
      <w:r>
        <w:rPr>
          <w:rFonts w:ascii="Times New Roman Regular" w:hAnsi="Times New Roman Regular" w:cs="Times New Roman Regular"/>
          <w:color w:val="222222"/>
          <w:shd w:val="clear" w:color="auto" w:fill="FFFFFF"/>
        </w:rPr>
        <w:t>.</w:t>
      </w:r>
      <w:r>
        <w:rPr>
          <w:rFonts w:ascii="Times New Roman Regular" w:hAnsi="Times New Roman Regular" w:cs="Times New Roman Regular"/>
          <w:color w:val="222222"/>
        </w:rPr>
        <w:br/>
      </w:r>
      <w:r>
        <w:rPr>
          <w:rFonts w:ascii="Times New Roman Regular" w:hAnsi="Times New Roman Regular" w:cs="Times New Roman Regular"/>
          <w:color w:val="222222"/>
        </w:rPr>
        <w:br/>
      </w:r>
      <w:r>
        <w:rPr>
          <w:rFonts w:ascii="Times New Roman Regular" w:hAnsi="Times New Roman Regular" w:cs="Times New Roman Regular"/>
          <w:color w:val="222222"/>
          <w:shd w:val="clear" w:color="auto" w:fill="FFFFFF"/>
        </w:rPr>
        <w:t xml:space="preserve">1. </w:t>
      </w:r>
      <w:proofErr w:type="spellStart"/>
      <w:r>
        <w:rPr>
          <w:rFonts w:ascii="Times New Roman Regular" w:hAnsi="Times New Roman Regular" w:cs="Times New Roman Regular"/>
          <w:b/>
          <w:bCs/>
          <w:color w:val="222222"/>
          <w:shd w:val="clear" w:color="auto" w:fill="FFFFFF"/>
        </w:rPr>
        <w:t>Aktivitetet</w:t>
      </w:r>
      <w:proofErr w:type="spellEnd"/>
      <w:r>
        <w:rPr>
          <w:rFonts w:ascii="Times New Roman Regular" w:hAnsi="Times New Roman Regular" w:cs="Times New Roman Regular"/>
          <w:b/>
          <w:bCs/>
          <w:color w:val="222222"/>
          <w:shd w:val="clear" w:color="auto" w:fill="FFFFFF"/>
        </w:rPr>
        <w:t xml:space="preserve"> </w:t>
      </w:r>
      <w:proofErr w:type="spellStart"/>
      <w:r>
        <w:rPr>
          <w:rFonts w:ascii="Times New Roman Regular" w:hAnsi="Times New Roman Regular" w:cs="Times New Roman Regular"/>
          <w:b/>
          <w:bCs/>
          <w:color w:val="222222"/>
          <w:shd w:val="clear" w:color="auto" w:fill="FFFFFF"/>
        </w:rPr>
        <w:t>Kulturore</w:t>
      </w:r>
      <w:proofErr w:type="spellEnd"/>
      <w:r>
        <w:rPr>
          <w:rFonts w:ascii="Times New Roman Regular" w:hAnsi="Times New Roman Regular" w:cs="Times New Roman Regular"/>
          <w:b/>
          <w:bCs/>
          <w:color w:val="222222"/>
          <w:shd w:val="clear" w:color="auto" w:fill="FFFFFF"/>
        </w:rPr>
        <w:t xml:space="preserve"> </w:t>
      </w:r>
      <w:proofErr w:type="spellStart"/>
      <w:r>
        <w:rPr>
          <w:rFonts w:ascii="Times New Roman Regular" w:hAnsi="Times New Roman Regular" w:cs="Times New Roman Regular"/>
          <w:b/>
          <w:bCs/>
          <w:color w:val="222222"/>
          <w:shd w:val="clear" w:color="auto" w:fill="FFFFFF"/>
        </w:rPr>
        <w:t>dhe</w:t>
      </w:r>
      <w:proofErr w:type="spellEnd"/>
      <w:r>
        <w:rPr>
          <w:rFonts w:ascii="Times New Roman Regular" w:hAnsi="Times New Roman Regular" w:cs="Times New Roman Regular"/>
          <w:b/>
          <w:bCs/>
          <w:color w:val="222222"/>
          <w:shd w:val="clear" w:color="auto" w:fill="FFFFFF"/>
        </w:rPr>
        <w:t xml:space="preserve"> </w:t>
      </w:r>
      <w:proofErr w:type="spellStart"/>
      <w:r>
        <w:rPr>
          <w:rFonts w:ascii="Times New Roman Regular" w:hAnsi="Times New Roman Regular" w:cs="Times New Roman Regular"/>
          <w:b/>
          <w:bCs/>
          <w:color w:val="222222"/>
          <w:shd w:val="clear" w:color="auto" w:fill="FFFFFF"/>
        </w:rPr>
        <w:t>Artistike</w:t>
      </w:r>
      <w:proofErr w:type="spellEnd"/>
      <w:r>
        <w:rPr>
          <w:rFonts w:ascii="Times New Roman Regular" w:hAnsi="Times New Roman Regular" w:cs="Times New Roman Regular"/>
          <w:color w:val="222222"/>
        </w:rPr>
        <w:br/>
      </w:r>
      <w:r>
        <w:rPr>
          <w:rFonts w:ascii="Times New Roman Regular" w:hAnsi="Times New Roman Regular" w:cs="Times New Roman Regular"/>
          <w:color w:val="222222"/>
        </w:rPr>
        <w:lastRenderedPageBreak/>
        <w:br/>
      </w:r>
      <w:r>
        <w:rPr>
          <w:rFonts w:ascii="Times New Roman Regular" w:hAnsi="Times New Roman Regular" w:cs="Times New Roman Regular"/>
          <w:color w:val="222222"/>
          <w:shd w:val="clear" w:color="auto" w:fill="FFFFFF"/>
        </w:rPr>
        <w:t xml:space="preserve">a) Takim </w:t>
      </w:r>
      <w:proofErr w:type="spellStart"/>
      <w:r>
        <w:rPr>
          <w:rFonts w:ascii="Times New Roman Regular" w:hAnsi="Times New Roman Regular" w:cs="Times New Roman Regular"/>
          <w:color w:val="222222"/>
          <w:shd w:val="clear" w:color="auto" w:fill="FFFFFF"/>
        </w:rPr>
        <w:t>letrar</w:t>
      </w:r>
      <w:proofErr w:type="spellEnd"/>
      <w:r>
        <w:rPr>
          <w:rFonts w:ascii="Times New Roman Regular" w:hAnsi="Times New Roman Regular" w:cs="Times New Roman Regular"/>
          <w:color w:val="222222"/>
          <w:shd w:val="clear" w:color="auto" w:fill="FFFFFF"/>
        </w:rPr>
        <w:t xml:space="preserve"> me </w:t>
      </w:r>
      <w:proofErr w:type="spellStart"/>
      <w:r>
        <w:rPr>
          <w:rFonts w:ascii="Times New Roman Regular" w:hAnsi="Times New Roman Regular" w:cs="Times New Roman Regular"/>
          <w:color w:val="222222"/>
          <w:shd w:val="clear" w:color="auto" w:fill="FFFFFF"/>
        </w:rPr>
        <w:t>shkrimtarin</w:t>
      </w:r>
      <w:proofErr w:type="spellEnd"/>
      <w:r>
        <w:rPr>
          <w:rFonts w:ascii="Times New Roman Regular" w:hAnsi="Times New Roman Regular" w:cs="Times New Roman Regular"/>
          <w:color w:val="222222"/>
          <w:shd w:val="clear" w:color="auto" w:fill="FFFFFF"/>
        </w:rPr>
        <w:t xml:space="preserve"> Viktor </w:t>
      </w:r>
      <w:proofErr w:type="spellStart"/>
      <w:r>
        <w:rPr>
          <w:rFonts w:ascii="Times New Roman Regular" w:hAnsi="Times New Roman Regular" w:cs="Times New Roman Regular"/>
          <w:color w:val="222222"/>
          <w:shd w:val="clear" w:color="auto" w:fill="FFFFFF"/>
        </w:rPr>
        <w:t>Hygo</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në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bashkëpunim</w:t>
      </w:r>
      <w:proofErr w:type="spellEnd"/>
      <w:r>
        <w:rPr>
          <w:rFonts w:ascii="Times New Roman Regular" w:hAnsi="Times New Roman Regular" w:cs="Times New Roman Regular"/>
          <w:color w:val="222222"/>
          <w:shd w:val="clear" w:color="auto" w:fill="FFFFFF"/>
        </w:rPr>
        <w:t xml:space="preserve"> me </w:t>
      </w:r>
      <w:proofErr w:type="spellStart"/>
      <w:r>
        <w:rPr>
          <w:rFonts w:ascii="Times New Roman Regular" w:hAnsi="Times New Roman Regular" w:cs="Times New Roman Regular"/>
          <w:color w:val="222222"/>
          <w:shd w:val="clear" w:color="auto" w:fill="FFFFFF"/>
        </w:rPr>
        <w:t>klubin</w:t>
      </w:r>
      <w:proofErr w:type="spellEnd"/>
      <w:r>
        <w:rPr>
          <w:rFonts w:ascii="Times New Roman Regular" w:hAnsi="Times New Roman Regular" w:cs="Times New Roman Regular"/>
          <w:color w:val="222222"/>
          <w:shd w:val="clear" w:color="auto" w:fill="FFFFFF"/>
        </w:rPr>
        <w:t xml:space="preserve"> e </w:t>
      </w:r>
      <w:proofErr w:type="spellStart"/>
      <w:r>
        <w:rPr>
          <w:rFonts w:ascii="Times New Roman Regular" w:hAnsi="Times New Roman Regular" w:cs="Times New Roman Regular"/>
          <w:color w:val="222222"/>
          <w:shd w:val="clear" w:color="auto" w:fill="FFFFFF"/>
        </w:rPr>
        <w:t>librit</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ku</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studentët</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diskutuan</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mbi</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veprat</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dhe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rëndësinë</w:t>
      </w:r>
      <w:proofErr w:type="spellEnd"/>
      <w:r>
        <w:rPr>
          <w:rFonts w:ascii="Times New Roman Regular" w:hAnsi="Times New Roman Regular" w:cs="Times New Roman Regular"/>
          <w:color w:val="222222"/>
          <w:shd w:val="clear" w:color="auto" w:fill="FFFFFF"/>
        </w:rPr>
        <w:t xml:space="preserve"> e </w:t>
      </w:r>
      <w:proofErr w:type="spellStart"/>
      <w:r>
        <w:rPr>
          <w:rFonts w:ascii="Times New Roman Regular" w:hAnsi="Times New Roman Regular" w:cs="Times New Roman Regular"/>
          <w:color w:val="222222"/>
          <w:shd w:val="clear" w:color="auto" w:fill="FFFFFF"/>
        </w:rPr>
        <w:t>letërsisë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si</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mjet</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i</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zhvillimit</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intelektual</w:t>
      </w:r>
      <w:proofErr w:type="spellEnd"/>
      <w:r>
        <w:rPr>
          <w:rFonts w:ascii="Times New Roman Regular" w:hAnsi="Times New Roman Regular" w:cs="Times New Roman Regular"/>
          <w:color w:val="222222"/>
          <w:shd w:val="clear" w:color="auto" w:fill="FFFFFF"/>
        </w:rPr>
        <w:t>.</w:t>
      </w:r>
      <w:r>
        <w:rPr>
          <w:rFonts w:ascii="Times New Roman Regular" w:hAnsi="Times New Roman Regular" w:cs="Times New Roman Regular"/>
          <w:color w:val="222222"/>
        </w:rPr>
        <w:br/>
      </w:r>
      <w:r>
        <w:rPr>
          <w:rFonts w:ascii="Times New Roman Regular" w:hAnsi="Times New Roman Regular" w:cs="Times New Roman Regular"/>
          <w:color w:val="222222"/>
        </w:rPr>
        <w:br/>
      </w:r>
      <w:r>
        <w:rPr>
          <w:rFonts w:ascii="Times New Roman Regular" w:hAnsi="Times New Roman Regular" w:cs="Times New Roman Regular"/>
          <w:color w:val="222222"/>
          <w:shd w:val="clear" w:color="auto" w:fill="FFFFFF"/>
        </w:rPr>
        <w:t xml:space="preserve">b) CINEUAMD – </w:t>
      </w:r>
      <w:proofErr w:type="spellStart"/>
      <w:r>
        <w:rPr>
          <w:rFonts w:ascii="Times New Roman Regular" w:hAnsi="Times New Roman Regular" w:cs="Times New Roman Regular"/>
          <w:color w:val="222222"/>
          <w:shd w:val="clear" w:color="auto" w:fill="FFFFFF"/>
        </w:rPr>
        <w:t>Homazh</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për</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Skënderbeun</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aktivitet</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kulturor</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i</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dedikuar</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figurës</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së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heroit</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kombëtar</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dhe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rëndësisë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së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trashëgimisë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historike</w:t>
      </w:r>
      <w:proofErr w:type="spellEnd"/>
      <w:r>
        <w:rPr>
          <w:rFonts w:ascii="Times New Roman Regular" w:hAnsi="Times New Roman Regular" w:cs="Times New Roman Regular"/>
          <w:color w:val="222222"/>
          <w:shd w:val="clear" w:color="auto" w:fill="FFFFFF"/>
        </w:rPr>
        <w:t>.</w:t>
      </w:r>
      <w:r>
        <w:rPr>
          <w:rFonts w:ascii="Times New Roman Regular" w:hAnsi="Times New Roman Regular" w:cs="Times New Roman Regular"/>
          <w:color w:val="222222"/>
        </w:rPr>
        <w:br/>
      </w:r>
      <w:r>
        <w:rPr>
          <w:rFonts w:ascii="Times New Roman Regular" w:hAnsi="Times New Roman Regular" w:cs="Times New Roman Regular"/>
          <w:color w:val="222222"/>
        </w:rPr>
        <w:br/>
      </w:r>
      <w:r>
        <w:rPr>
          <w:rFonts w:ascii="Times New Roman Regular" w:hAnsi="Times New Roman Regular" w:cs="Times New Roman Regular"/>
          <w:color w:val="222222"/>
          <w:shd w:val="clear" w:color="auto" w:fill="FFFFFF"/>
        </w:rPr>
        <w:t xml:space="preserve">c) Infinite Expressions – </w:t>
      </w:r>
      <w:proofErr w:type="spellStart"/>
      <w:r>
        <w:rPr>
          <w:rFonts w:ascii="Times New Roman Regular" w:hAnsi="Times New Roman Regular" w:cs="Times New Roman Regular"/>
          <w:color w:val="222222"/>
          <w:shd w:val="clear" w:color="auto" w:fill="FFFFFF"/>
        </w:rPr>
        <w:t>Ekspozitë</w:t>
      </w:r>
      <w:proofErr w:type="spellEnd"/>
      <w:r>
        <w:rPr>
          <w:rFonts w:ascii="Times New Roman Regular" w:hAnsi="Times New Roman Regular" w:cs="Times New Roman Regular"/>
          <w:color w:val="222222"/>
          <w:shd w:val="clear" w:color="auto" w:fill="FFFFFF"/>
        </w:rPr>
        <w:t xml:space="preserve"> arti, </w:t>
      </w:r>
      <w:proofErr w:type="spellStart"/>
      <w:r>
        <w:rPr>
          <w:rFonts w:ascii="Times New Roman Regular" w:hAnsi="Times New Roman Regular" w:cs="Times New Roman Regular"/>
          <w:color w:val="222222"/>
          <w:shd w:val="clear" w:color="auto" w:fill="FFFFFF"/>
        </w:rPr>
        <w:t>ku</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studentët</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prezantuan</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punimet</w:t>
      </w:r>
      <w:proofErr w:type="spellEnd"/>
      <w:r>
        <w:rPr>
          <w:rFonts w:ascii="Times New Roman Regular" w:hAnsi="Times New Roman Regular" w:cs="Times New Roman Regular"/>
          <w:color w:val="222222"/>
          <w:shd w:val="clear" w:color="auto" w:fill="FFFFFF"/>
        </w:rPr>
        <w:t xml:space="preserve"> e </w:t>
      </w:r>
      <w:proofErr w:type="spellStart"/>
      <w:r>
        <w:rPr>
          <w:rFonts w:ascii="Times New Roman Regular" w:hAnsi="Times New Roman Regular" w:cs="Times New Roman Regular"/>
          <w:color w:val="222222"/>
          <w:shd w:val="clear" w:color="auto" w:fill="FFFFFF"/>
        </w:rPr>
        <w:t>tyre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në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pikturë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fotografi</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dhe</w:t>
      </w:r>
      <w:proofErr w:type="spellEnd"/>
      <w:r>
        <w:rPr>
          <w:rFonts w:ascii="Times New Roman Regular" w:hAnsi="Times New Roman Regular" w:cs="Times New Roman Regular"/>
          <w:color w:val="222222"/>
          <w:shd w:val="clear" w:color="auto" w:fill="FFFFFF"/>
        </w:rPr>
        <w:t xml:space="preserve"> art </w:t>
      </w:r>
      <w:proofErr w:type="spellStart"/>
      <w:r>
        <w:rPr>
          <w:rFonts w:ascii="Times New Roman Regular" w:hAnsi="Times New Roman Regular" w:cs="Times New Roman Regular"/>
          <w:color w:val="222222"/>
          <w:shd w:val="clear" w:color="auto" w:fill="FFFFFF"/>
        </w:rPr>
        <w:t>bashkëkohor</w:t>
      </w:r>
      <w:proofErr w:type="spellEnd"/>
      <w:r>
        <w:rPr>
          <w:rFonts w:ascii="Times New Roman Regular" w:hAnsi="Times New Roman Regular" w:cs="Times New Roman Regular"/>
          <w:color w:val="222222"/>
          <w:shd w:val="clear" w:color="auto" w:fill="FFFFFF"/>
        </w:rPr>
        <w:t>.</w:t>
      </w:r>
      <w:r>
        <w:rPr>
          <w:rFonts w:ascii="Times New Roman Regular" w:hAnsi="Times New Roman Regular" w:cs="Times New Roman Regular"/>
          <w:color w:val="222222"/>
        </w:rPr>
        <w:br/>
      </w:r>
      <w:r>
        <w:rPr>
          <w:rFonts w:ascii="Times New Roman Regular" w:hAnsi="Times New Roman Regular" w:cs="Times New Roman Regular"/>
          <w:color w:val="222222"/>
        </w:rPr>
        <w:br/>
      </w:r>
      <w:r>
        <w:rPr>
          <w:rFonts w:ascii="Times New Roman Regular" w:hAnsi="Times New Roman Regular" w:cs="Times New Roman Regular"/>
          <w:color w:val="222222"/>
          <w:shd w:val="clear" w:color="auto" w:fill="FFFFFF"/>
        </w:rPr>
        <w:t>d) “</w:t>
      </w:r>
      <w:proofErr w:type="spellStart"/>
      <w:r>
        <w:rPr>
          <w:rFonts w:ascii="Times New Roman Regular" w:hAnsi="Times New Roman Regular" w:cs="Times New Roman Regular"/>
          <w:color w:val="222222"/>
          <w:shd w:val="clear" w:color="auto" w:fill="FFFFFF"/>
        </w:rPr>
        <w:t>Në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Emër</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të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Fjalës</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aktivitet</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poetik</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që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promovon</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krijimtarinë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dhe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shprehjen</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artistike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tek</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studentët</w:t>
      </w:r>
      <w:proofErr w:type="spellEnd"/>
      <w:r>
        <w:rPr>
          <w:rFonts w:ascii="Times New Roman Regular" w:hAnsi="Times New Roman Regular" w:cs="Times New Roman Regular"/>
          <w:color w:val="222222"/>
          <w:shd w:val="clear" w:color="auto" w:fill="FFFFFF"/>
        </w:rPr>
        <w:t>.</w:t>
      </w:r>
      <w:r>
        <w:rPr>
          <w:rFonts w:ascii="Times New Roman Regular" w:hAnsi="Times New Roman Regular" w:cs="Times New Roman Regular"/>
          <w:color w:val="222222"/>
        </w:rPr>
        <w:br/>
      </w:r>
      <w:r>
        <w:rPr>
          <w:rFonts w:ascii="Times New Roman Regular" w:hAnsi="Times New Roman Regular" w:cs="Times New Roman Regular"/>
          <w:color w:val="222222"/>
        </w:rPr>
        <w:br/>
      </w:r>
      <w:r>
        <w:rPr>
          <w:rFonts w:ascii="Times New Roman Regular" w:hAnsi="Times New Roman Regular" w:cs="Times New Roman Regular"/>
          <w:color w:val="222222"/>
          <w:shd w:val="clear" w:color="auto" w:fill="FFFFFF"/>
        </w:rPr>
        <w:t xml:space="preserve">2. </w:t>
      </w:r>
      <w:proofErr w:type="spellStart"/>
      <w:r>
        <w:rPr>
          <w:rFonts w:ascii="Times New Roman Regular" w:hAnsi="Times New Roman Regular" w:cs="Times New Roman Regular"/>
          <w:b/>
          <w:bCs/>
          <w:color w:val="222222"/>
          <w:shd w:val="clear" w:color="auto" w:fill="FFFFFF"/>
        </w:rPr>
        <w:t>Aktivitetet</w:t>
      </w:r>
      <w:proofErr w:type="spellEnd"/>
      <w:r>
        <w:rPr>
          <w:rFonts w:ascii="Times New Roman Regular" w:hAnsi="Times New Roman Regular" w:cs="Times New Roman Regular"/>
          <w:b/>
          <w:bCs/>
          <w:color w:val="222222"/>
          <w:shd w:val="clear" w:color="auto" w:fill="FFFFFF"/>
        </w:rPr>
        <w:t xml:space="preserve"> </w:t>
      </w:r>
      <w:proofErr w:type="spellStart"/>
      <w:r>
        <w:rPr>
          <w:rFonts w:ascii="Times New Roman Regular" w:hAnsi="Times New Roman Regular" w:cs="Times New Roman Regular"/>
          <w:b/>
          <w:bCs/>
          <w:color w:val="222222"/>
          <w:shd w:val="clear" w:color="auto" w:fill="FFFFFF"/>
        </w:rPr>
        <w:t>Sociale</w:t>
      </w:r>
      <w:proofErr w:type="spellEnd"/>
      <w:r>
        <w:rPr>
          <w:rFonts w:ascii="Times New Roman Regular" w:hAnsi="Times New Roman Regular" w:cs="Times New Roman Regular"/>
          <w:b/>
          <w:bCs/>
          <w:color w:val="222222"/>
          <w:shd w:val="clear" w:color="auto" w:fill="FFFFFF"/>
        </w:rPr>
        <w:t xml:space="preserve"> </w:t>
      </w:r>
      <w:proofErr w:type="spellStart"/>
      <w:r>
        <w:rPr>
          <w:rFonts w:ascii="Times New Roman Regular" w:hAnsi="Times New Roman Regular" w:cs="Times New Roman Regular"/>
          <w:b/>
          <w:bCs/>
          <w:color w:val="222222"/>
          <w:shd w:val="clear" w:color="auto" w:fill="FFFFFF"/>
        </w:rPr>
        <w:t>dhe</w:t>
      </w:r>
      <w:proofErr w:type="spellEnd"/>
      <w:r>
        <w:rPr>
          <w:rFonts w:ascii="Times New Roman Regular" w:hAnsi="Times New Roman Regular" w:cs="Times New Roman Regular"/>
          <w:b/>
          <w:bCs/>
          <w:color w:val="222222"/>
          <w:shd w:val="clear" w:color="auto" w:fill="FFFFFF"/>
        </w:rPr>
        <w:t xml:space="preserve"> me </w:t>
      </w:r>
      <w:proofErr w:type="spellStart"/>
      <w:r>
        <w:rPr>
          <w:rFonts w:ascii="Times New Roman Regular" w:hAnsi="Times New Roman Regular" w:cs="Times New Roman Regular"/>
          <w:b/>
          <w:bCs/>
          <w:color w:val="222222"/>
          <w:shd w:val="clear" w:color="auto" w:fill="FFFFFF"/>
        </w:rPr>
        <w:t>Fokus</w:t>
      </w:r>
      <w:proofErr w:type="spellEnd"/>
      <w:r>
        <w:rPr>
          <w:rFonts w:ascii="Times New Roman Regular" w:hAnsi="Times New Roman Regular" w:cs="Times New Roman Regular"/>
          <w:b/>
          <w:bCs/>
          <w:color w:val="222222"/>
          <w:shd w:val="clear" w:color="auto" w:fill="FFFFFF"/>
        </w:rPr>
        <w:t xml:space="preserve"> </w:t>
      </w:r>
      <w:proofErr w:type="spellStart"/>
      <w:r>
        <w:rPr>
          <w:rFonts w:ascii="Times New Roman Regular" w:hAnsi="Times New Roman Regular" w:cs="Times New Roman Regular"/>
          <w:b/>
          <w:bCs/>
          <w:color w:val="222222"/>
          <w:shd w:val="clear" w:color="auto" w:fill="FFFFFF"/>
        </w:rPr>
        <w:t>Komunitar</w:t>
      </w:r>
      <w:proofErr w:type="spellEnd"/>
      <w:r>
        <w:rPr>
          <w:rFonts w:ascii="Times New Roman Regular" w:hAnsi="Times New Roman Regular" w:cs="Times New Roman Regular"/>
          <w:color w:val="222222"/>
        </w:rPr>
        <w:br/>
      </w:r>
      <w:r>
        <w:rPr>
          <w:rFonts w:ascii="Times New Roman Regular" w:hAnsi="Times New Roman Regular" w:cs="Times New Roman Regular"/>
          <w:color w:val="222222"/>
        </w:rPr>
        <w:br/>
      </w:r>
      <w:r>
        <w:rPr>
          <w:rFonts w:ascii="Times New Roman Regular" w:hAnsi="Times New Roman Regular" w:cs="Times New Roman Regular"/>
          <w:color w:val="222222"/>
          <w:shd w:val="clear" w:color="auto" w:fill="FFFFFF"/>
        </w:rPr>
        <w:t xml:space="preserve">a) Dita </w:t>
      </w:r>
      <w:proofErr w:type="spellStart"/>
      <w:r>
        <w:rPr>
          <w:rFonts w:ascii="Times New Roman Regular" w:hAnsi="Times New Roman Regular" w:cs="Times New Roman Regular"/>
          <w:color w:val="222222"/>
          <w:shd w:val="clear" w:color="auto" w:fill="FFFFFF"/>
        </w:rPr>
        <w:t>Ndërkombëtare</w:t>
      </w:r>
      <w:proofErr w:type="spellEnd"/>
      <w:r>
        <w:rPr>
          <w:rFonts w:ascii="Times New Roman Regular" w:hAnsi="Times New Roman Regular" w:cs="Times New Roman Regular"/>
          <w:color w:val="222222"/>
          <w:shd w:val="clear" w:color="auto" w:fill="FFFFFF"/>
        </w:rPr>
        <w:t xml:space="preserve"> e </w:t>
      </w:r>
      <w:proofErr w:type="spellStart"/>
      <w:r>
        <w:rPr>
          <w:rFonts w:ascii="Times New Roman Regular" w:hAnsi="Times New Roman Regular" w:cs="Times New Roman Regular"/>
          <w:color w:val="222222"/>
          <w:shd w:val="clear" w:color="auto" w:fill="FFFFFF"/>
        </w:rPr>
        <w:t>Personave</w:t>
      </w:r>
      <w:proofErr w:type="spellEnd"/>
      <w:r>
        <w:rPr>
          <w:rFonts w:ascii="Times New Roman Regular" w:hAnsi="Times New Roman Regular" w:cs="Times New Roman Regular"/>
          <w:color w:val="222222"/>
          <w:shd w:val="clear" w:color="auto" w:fill="FFFFFF"/>
        </w:rPr>
        <w:t xml:space="preserve"> me </w:t>
      </w:r>
      <w:proofErr w:type="spellStart"/>
      <w:r>
        <w:rPr>
          <w:rFonts w:ascii="Times New Roman Regular" w:hAnsi="Times New Roman Regular" w:cs="Times New Roman Regular"/>
          <w:color w:val="222222"/>
          <w:shd w:val="clear" w:color="auto" w:fill="FFFFFF"/>
        </w:rPr>
        <w:t>Aftësi</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të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Kufizuara</w:t>
      </w:r>
      <w:proofErr w:type="spellEnd"/>
      <w:r>
        <w:rPr>
          <w:rFonts w:ascii="Times New Roman Regular" w:hAnsi="Times New Roman Regular" w:cs="Times New Roman Regular"/>
          <w:color w:val="222222"/>
          <w:shd w:val="clear" w:color="auto" w:fill="FFFFFF"/>
        </w:rPr>
        <w:t xml:space="preserve">, e </w:t>
      </w:r>
      <w:proofErr w:type="spellStart"/>
      <w:r>
        <w:rPr>
          <w:rFonts w:ascii="Times New Roman Regular" w:hAnsi="Times New Roman Regular" w:cs="Times New Roman Regular"/>
          <w:color w:val="222222"/>
          <w:shd w:val="clear" w:color="auto" w:fill="FFFFFF"/>
        </w:rPr>
        <w:t>zhvilluar</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në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Qendrën</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Komunitare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të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Fëmijëve</w:t>
      </w:r>
      <w:proofErr w:type="spellEnd"/>
      <w:r>
        <w:rPr>
          <w:rFonts w:ascii="Times New Roman Regular" w:hAnsi="Times New Roman Regular" w:cs="Times New Roman Regular"/>
          <w:color w:val="222222"/>
          <w:shd w:val="clear" w:color="auto" w:fill="FFFFFF"/>
        </w:rPr>
        <w:t xml:space="preserve"> me </w:t>
      </w:r>
      <w:proofErr w:type="spellStart"/>
      <w:r>
        <w:rPr>
          <w:rFonts w:ascii="Times New Roman Regular" w:hAnsi="Times New Roman Regular" w:cs="Times New Roman Regular"/>
          <w:color w:val="222222"/>
          <w:shd w:val="clear" w:color="auto" w:fill="FFFFFF"/>
        </w:rPr>
        <w:t>Aftësi</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të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Kufizuara</w:t>
      </w:r>
      <w:proofErr w:type="spellEnd"/>
      <w:r>
        <w:rPr>
          <w:rFonts w:ascii="Times New Roman Regular" w:hAnsi="Times New Roman Regular" w:cs="Times New Roman Regular"/>
          <w:color w:val="222222"/>
          <w:shd w:val="clear" w:color="auto" w:fill="FFFFFF"/>
        </w:rPr>
        <w:t>.</w:t>
      </w:r>
      <w:r>
        <w:rPr>
          <w:rFonts w:ascii="Times New Roman Regular" w:hAnsi="Times New Roman Regular" w:cs="Times New Roman Regular"/>
          <w:color w:val="222222"/>
        </w:rPr>
        <w:br/>
      </w:r>
      <w:r>
        <w:rPr>
          <w:rFonts w:ascii="Times New Roman Regular" w:hAnsi="Times New Roman Regular" w:cs="Times New Roman Regular"/>
          <w:color w:val="222222"/>
        </w:rPr>
        <w:br/>
      </w:r>
      <w:r>
        <w:rPr>
          <w:rFonts w:ascii="Times New Roman Regular" w:hAnsi="Times New Roman Regular" w:cs="Times New Roman Regular"/>
          <w:color w:val="222222"/>
          <w:shd w:val="clear" w:color="auto" w:fill="FFFFFF"/>
        </w:rPr>
        <w:t xml:space="preserve">b) Dita </w:t>
      </w:r>
      <w:proofErr w:type="spellStart"/>
      <w:r>
        <w:rPr>
          <w:rFonts w:ascii="Times New Roman Regular" w:hAnsi="Times New Roman Regular" w:cs="Times New Roman Regular"/>
          <w:color w:val="222222"/>
          <w:shd w:val="clear" w:color="auto" w:fill="FFFFFF"/>
        </w:rPr>
        <w:t>Ndërkombëtare</w:t>
      </w:r>
      <w:proofErr w:type="spellEnd"/>
      <w:r>
        <w:rPr>
          <w:rFonts w:ascii="Times New Roman Regular" w:hAnsi="Times New Roman Regular" w:cs="Times New Roman Regular"/>
          <w:color w:val="222222"/>
          <w:shd w:val="clear" w:color="auto" w:fill="FFFFFF"/>
        </w:rPr>
        <w:t xml:space="preserve"> e </w:t>
      </w:r>
      <w:proofErr w:type="spellStart"/>
      <w:r>
        <w:rPr>
          <w:rFonts w:ascii="Times New Roman Regular" w:hAnsi="Times New Roman Regular" w:cs="Times New Roman Regular"/>
          <w:color w:val="222222"/>
          <w:shd w:val="clear" w:color="auto" w:fill="FFFFFF"/>
        </w:rPr>
        <w:t>Vullnetarizmit</w:t>
      </w:r>
      <w:proofErr w:type="spellEnd"/>
      <w:r>
        <w:rPr>
          <w:rFonts w:ascii="Times New Roman Regular" w:hAnsi="Times New Roman Regular" w:cs="Times New Roman Regular"/>
          <w:color w:val="222222"/>
          <w:shd w:val="clear" w:color="auto" w:fill="FFFFFF"/>
        </w:rPr>
        <w:t xml:space="preserve">, me </w:t>
      </w:r>
      <w:proofErr w:type="spellStart"/>
      <w:r>
        <w:rPr>
          <w:rFonts w:ascii="Times New Roman Regular" w:hAnsi="Times New Roman Regular" w:cs="Times New Roman Regular"/>
          <w:color w:val="222222"/>
          <w:shd w:val="clear" w:color="auto" w:fill="FFFFFF"/>
        </w:rPr>
        <w:t>aktivitete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vullnetare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pranë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shkollës</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së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fëmijëve</w:t>
      </w:r>
      <w:proofErr w:type="spellEnd"/>
      <w:r>
        <w:rPr>
          <w:rFonts w:ascii="Times New Roman Regular" w:hAnsi="Times New Roman Regular" w:cs="Times New Roman Regular"/>
          <w:color w:val="222222"/>
          <w:shd w:val="clear" w:color="auto" w:fill="FFFFFF"/>
        </w:rPr>
        <w:t xml:space="preserve"> me </w:t>
      </w:r>
      <w:proofErr w:type="spellStart"/>
      <w:r>
        <w:rPr>
          <w:rFonts w:ascii="Times New Roman Regular" w:hAnsi="Times New Roman Regular" w:cs="Times New Roman Regular"/>
          <w:color w:val="222222"/>
          <w:shd w:val="clear" w:color="auto" w:fill="FFFFFF"/>
        </w:rPr>
        <w:t>aftësi</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ndryshe</w:t>
      </w:r>
      <w:proofErr w:type="spellEnd"/>
      <w:r>
        <w:rPr>
          <w:rFonts w:ascii="Times New Roman Regular" w:hAnsi="Times New Roman Regular" w:cs="Times New Roman Regular"/>
          <w:color w:val="222222"/>
          <w:shd w:val="clear" w:color="auto" w:fill="FFFFFF"/>
        </w:rPr>
        <w:t>.</w:t>
      </w:r>
      <w:r>
        <w:rPr>
          <w:rFonts w:ascii="Times New Roman Regular" w:hAnsi="Times New Roman Regular" w:cs="Times New Roman Regular"/>
          <w:color w:val="222222"/>
        </w:rPr>
        <w:br/>
      </w:r>
      <w:r>
        <w:rPr>
          <w:rFonts w:ascii="Times New Roman Regular" w:hAnsi="Times New Roman Regular" w:cs="Times New Roman Regular"/>
          <w:color w:val="222222"/>
        </w:rPr>
        <w:br/>
      </w:r>
      <w:r>
        <w:rPr>
          <w:rFonts w:ascii="Times New Roman Regular" w:hAnsi="Times New Roman Regular" w:cs="Times New Roman Regular"/>
          <w:color w:val="222222"/>
          <w:shd w:val="clear" w:color="auto" w:fill="FFFFFF"/>
        </w:rPr>
        <w:t>c) “</w:t>
      </w:r>
      <w:proofErr w:type="spellStart"/>
      <w:r>
        <w:rPr>
          <w:rFonts w:ascii="Times New Roman Regular" w:hAnsi="Times New Roman Regular" w:cs="Times New Roman Regular"/>
          <w:color w:val="222222"/>
          <w:shd w:val="clear" w:color="auto" w:fill="FFFFFF"/>
        </w:rPr>
        <w:t>Një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Dhuratë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Një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Buzëqeshje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për</w:t>
      </w:r>
      <w:proofErr w:type="spellEnd"/>
      <w:r>
        <w:rPr>
          <w:rFonts w:ascii="Times New Roman Regular" w:hAnsi="Times New Roman Regular" w:cs="Times New Roman Regular"/>
          <w:color w:val="222222"/>
          <w:shd w:val="clear" w:color="auto" w:fill="FFFFFF"/>
        </w:rPr>
        <w:t xml:space="preserve"> Vitin e Ri”, </w:t>
      </w:r>
      <w:proofErr w:type="spellStart"/>
      <w:r>
        <w:rPr>
          <w:rFonts w:ascii="Times New Roman Regular" w:hAnsi="Times New Roman Regular" w:cs="Times New Roman Regular"/>
          <w:color w:val="222222"/>
          <w:shd w:val="clear" w:color="auto" w:fill="FFFFFF"/>
        </w:rPr>
        <w:t>nismë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solidariteti</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për</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fëmijët</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në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nevojë</w:t>
      </w:r>
      <w:proofErr w:type="spellEnd"/>
      <w:r>
        <w:rPr>
          <w:rFonts w:ascii="Times New Roman Regular" w:hAnsi="Times New Roman Regular" w:cs="Times New Roman Regular"/>
          <w:color w:val="222222"/>
          <w:shd w:val="clear" w:color="auto" w:fill="FFFFFF"/>
        </w:rPr>
        <w:t>.</w:t>
      </w:r>
      <w:r>
        <w:rPr>
          <w:rFonts w:ascii="Times New Roman Regular" w:hAnsi="Times New Roman Regular" w:cs="Times New Roman Regular"/>
          <w:color w:val="222222"/>
        </w:rPr>
        <w:br/>
      </w:r>
      <w:r>
        <w:rPr>
          <w:rFonts w:ascii="Times New Roman Regular" w:hAnsi="Times New Roman Regular" w:cs="Times New Roman Regular"/>
          <w:color w:val="222222"/>
        </w:rPr>
        <w:br/>
      </w:r>
      <w:r w:rsidRPr="00060F50">
        <w:rPr>
          <w:rFonts w:ascii="Times New Roman Regular" w:hAnsi="Times New Roman Regular" w:cs="Times New Roman Regular"/>
          <w:color w:val="222222"/>
          <w:shd w:val="clear" w:color="auto" w:fill="FFFFFF"/>
          <w:lang w:val="it-IT"/>
        </w:rPr>
        <w:t>d) Dita e Solidaritetit, në bashkëpunim me rrjetin As@n.</w:t>
      </w:r>
      <w:r w:rsidRPr="00060F50">
        <w:rPr>
          <w:rFonts w:ascii="Times New Roman Regular" w:hAnsi="Times New Roman Regular" w:cs="Times New Roman Regular"/>
          <w:color w:val="222222"/>
          <w:lang w:val="it-IT"/>
        </w:rPr>
        <w:br/>
      </w:r>
      <w:r w:rsidRPr="00060F50">
        <w:rPr>
          <w:rFonts w:ascii="Times New Roman Regular" w:hAnsi="Times New Roman Regular" w:cs="Times New Roman Regular"/>
          <w:color w:val="222222"/>
          <w:lang w:val="it-IT"/>
        </w:rPr>
        <w:br/>
      </w:r>
      <w:r>
        <w:rPr>
          <w:rFonts w:ascii="Times New Roman Regular" w:hAnsi="Times New Roman Regular" w:cs="Times New Roman Regular"/>
          <w:b/>
          <w:bCs/>
          <w:color w:val="222222"/>
          <w:shd w:val="clear" w:color="auto" w:fill="FFFFFF"/>
        </w:rPr>
        <w:t xml:space="preserve">3. </w:t>
      </w:r>
      <w:proofErr w:type="spellStart"/>
      <w:r>
        <w:rPr>
          <w:rFonts w:ascii="Times New Roman Regular" w:hAnsi="Times New Roman Regular" w:cs="Times New Roman Regular"/>
          <w:b/>
          <w:bCs/>
          <w:color w:val="222222"/>
          <w:shd w:val="clear" w:color="auto" w:fill="FFFFFF"/>
        </w:rPr>
        <w:t>Aktivitetet</w:t>
      </w:r>
      <w:proofErr w:type="spellEnd"/>
      <w:r>
        <w:rPr>
          <w:rFonts w:ascii="Times New Roman Regular" w:hAnsi="Times New Roman Regular" w:cs="Times New Roman Regular"/>
          <w:b/>
          <w:bCs/>
          <w:color w:val="222222"/>
          <w:shd w:val="clear" w:color="auto" w:fill="FFFFFF"/>
        </w:rPr>
        <w:t xml:space="preserve"> </w:t>
      </w:r>
      <w:proofErr w:type="spellStart"/>
      <w:r>
        <w:rPr>
          <w:rFonts w:ascii="Times New Roman Regular" w:hAnsi="Times New Roman Regular" w:cs="Times New Roman Regular"/>
          <w:b/>
          <w:bCs/>
          <w:color w:val="222222"/>
          <w:shd w:val="clear" w:color="auto" w:fill="FFFFFF"/>
        </w:rPr>
        <w:t>Mjedisore</w:t>
      </w:r>
      <w:proofErr w:type="spellEnd"/>
      <w:r>
        <w:rPr>
          <w:rFonts w:ascii="Times New Roman Regular" w:hAnsi="Times New Roman Regular" w:cs="Times New Roman Regular"/>
          <w:b/>
          <w:bCs/>
          <w:color w:val="222222"/>
          <w:shd w:val="clear" w:color="auto" w:fill="FFFFFF"/>
        </w:rPr>
        <w:t xml:space="preserve"> </w:t>
      </w:r>
      <w:proofErr w:type="spellStart"/>
      <w:r>
        <w:rPr>
          <w:rFonts w:ascii="Times New Roman Regular" w:hAnsi="Times New Roman Regular" w:cs="Times New Roman Regular"/>
          <w:b/>
          <w:bCs/>
          <w:color w:val="222222"/>
          <w:shd w:val="clear" w:color="auto" w:fill="FFFFFF"/>
        </w:rPr>
        <w:t>dhe</w:t>
      </w:r>
      <w:proofErr w:type="spellEnd"/>
      <w:r>
        <w:rPr>
          <w:rFonts w:ascii="Times New Roman Regular" w:hAnsi="Times New Roman Regular" w:cs="Times New Roman Regular"/>
          <w:b/>
          <w:bCs/>
          <w:color w:val="222222"/>
          <w:shd w:val="clear" w:color="auto" w:fill="FFFFFF"/>
        </w:rPr>
        <w:t xml:space="preserve"> </w:t>
      </w:r>
      <w:proofErr w:type="spellStart"/>
      <w:r>
        <w:rPr>
          <w:rFonts w:ascii="Times New Roman Regular" w:hAnsi="Times New Roman Regular" w:cs="Times New Roman Regular"/>
          <w:b/>
          <w:bCs/>
          <w:color w:val="222222"/>
          <w:shd w:val="clear" w:color="auto" w:fill="FFFFFF"/>
        </w:rPr>
        <w:t>Ndërgjegjësuese</w:t>
      </w:r>
      <w:proofErr w:type="spellEnd"/>
      <w:r>
        <w:rPr>
          <w:rFonts w:ascii="Times New Roman Regular" w:hAnsi="Times New Roman Regular" w:cs="Times New Roman Regular"/>
          <w:color w:val="222222"/>
        </w:rPr>
        <w:br/>
      </w:r>
      <w:r>
        <w:rPr>
          <w:rFonts w:ascii="Times New Roman Regular" w:hAnsi="Times New Roman Regular" w:cs="Times New Roman Regular"/>
          <w:color w:val="222222"/>
        </w:rPr>
        <w:br/>
      </w:r>
      <w:r>
        <w:rPr>
          <w:rFonts w:ascii="Times New Roman Regular" w:hAnsi="Times New Roman Regular" w:cs="Times New Roman Regular"/>
          <w:color w:val="222222"/>
          <w:shd w:val="clear" w:color="auto" w:fill="FFFFFF"/>
        </w:rPr>
        <w:t xml:space="preserve">a) </w:t>
      </w:r>
      <w:proofErr w:type="spellStart"/>
      <w:r>
        <w:rPr>
          <w:rFonts w:ascii="Times New Roman Regular" w:hAnsi="Times New Roman Regular" w:cs="Times New Roman Regular"/>
          <w:color w:val="222222"/>
          <w:shd w:val="clear" w:color="auto" w:fill="FFFFFF"/>
        </w:rPr>
        <w:t>Fushata</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sensibilizuese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Mbill</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pemën</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tënde</w:t>
      </w:r>
      <w:proofErr w:type="spellEnd"/>
      <w:r>
        <w:rPr>
          <w:rFonts w:ascii="Times New Roman Regular" w:hAnsi="Times New Roman Regular" w:cs="Times New Roman Regular"/>
          <w:color w:val="222222"/>
          <w:shd w:val="clear" w:color="auto" w:fill="FFFFFF"/>
        </w:rPr>
        <w:t xml:space="preserve">”, me </w:t>
      </w:r>
      <w:proofErr w:type="spellStart"/>
      <w:r>
        <w:rPr>
          <w:rFonts w:ascii="Times New Roman Regular" w:hAnsi="Times New Roman Regular" w:cs="Times New Roman Regular"/>
          <w:color w:val="222222"/>
          <w:shd w:val="clear" w:color="auto" w:fill="FFFFFF"/>
        </w:rPr>
        <w:t>fokus</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gjelbërimin</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dhe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ruajtjen</w:t>
      </w:r>
      <w:proofErr w:type="spellEnd"/>
      <w:r>
        <w:rPr>
          <w:rFonts w:ascii="Times New Roman Regular" w:hAnsi="Times New Roman Regular" w:cs="Times New Roman Regular"/>
          <w:color w:val="222222"/>
          <w:shd w:val="clear" w:color="auto" w:fill="FFFFFF"/>
        </w:rPr>
        <w:t xml:space="preserve"> e </w:t>
      </w:r>
      <w:proofErr w:type="spellStart"/>
      <w:r>
        <w:rPr>
          <w:rFonts w:ascii="Times New Roman Regular" w:hAnsi="Times New Roman Regular" w:cs="Times New Roman Regular"/>
          <w:color w:val="222222"/>
          <w:shd w:val="clear" w:color="auto" w:fill="FFFFFF"/>
        </w:rPr>
        <w:t>mjedisit</w:t>
      </w:r>
      <w:proofErr w:type="spellEnd"/>
      <w:r>
        <w:rPr>
          <w:rFonts w:ascii="Times New Roman Regular" w:hAnsi="Times New Roman Regular" w:cs="Times New Roman Regular"/>
          <w:color w:val="222222"/>
          <w:shd w:val="clear" w:color="auto" w:fill="FFFFFF"/>
        </w:rPr>
        <w:t>.</w:t>
      </w:r>
      <w:r>
        <w:rPr>
          <w:rFonts w:ascii="Times New Roman Regular" w:hAnsi="Times New Roman Regular" w:cs="Times New Roman Regular"/>
          <w:color w:val="222222"/>
        </w:rPr>
        <w:br/>
      </w:r>
      <w:r>
        <w:rPr>
          <w:rFonts w:ascii="Times New Roman Regular" w:hAnsi="Times New Roman Regular" w:cs="Times New Roman Regular"/>
          <w:color w:val="222222"/>
        </w:rPr>
        <w:br/>
      </w:r>
      <w:r>
        <w:rPr>
          <w:rFonts w:ascii="Times New Roman Regular" w:hAnsi="Times New Roman Regular" w:cs="Times New Roman Regular"/>
          <w:color w:val="222222"/>
          <w:shd w:val="clear" w:color="auto" w:fill="FFFFFF"/>
        </w:rPr>
        <w:t xml:space="preserve">b) </w:t>
      </w:r>
      <w:proofErr w:type="spellStart"/>
      <w:r>
        <w:rPr>
          <w:rFonts w:ascii="Times New Roman Regular" w:hAnsi="Times New Roman Regular" w:cs="Times New Roman Regular"/>
          <w:color w:val="222222"/>
          <w:shd w:val="clear" w:color="auto" w:fill="FFFFFF"/>
        </w:rPr>
        <w:t>Aksion</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pastrimi</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në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pyllin</w:t>
      </w:r>
      <w:proofErr w:type="spellEnd"/>
      <w:r>
        <w:rPr>
          <w:rFonts w:ascii="Times New Roman Regular" w:hAnsi="Times New Roman Regular" w:cs="Times New Roman Regular"/>
          <w:color w:val="222222"/>
          <w:shd w:val="clear" w:color="auto" w:fill="FFFFFF"/>
        </w:rPr>
        <w:t xml:space="preserve"> e </w:t>
      </w:r>
      <w:proofErr w:type="spellStart"/>
      <w:r>
        <w:rPr>
          <w:rFonts w:ascii="Times New Roman Regular" w:hAnsi="Times New Roman Regular" w:cs="Times New Roman Regular"/>
          <w:color w:val="222222"/>
          <w:shd w:val="clear" w:color="auto" w:fill="FFFFFF"/>
        </w:rPr>
        <w:t>sektorit</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Rinia</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në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mbrojtje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të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hapësirave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natyrore</w:t>
      </w:r>
      <w:proofErr w:type="spellEnd"/>
      <w:r>
        <w:rPr>
          <w:rFonts w:ascii="Times New Roman Regular" w:hAnsi="Times New Roman Regular" w:cs="Times New Roman Regular"/>
          <w:color w:val="222222"/>
          <w:shd w:val="clear" w:color="auto" w:fill="FFFFFF"/>
        </w:rPr>
        <w:t>.</w:t>
      </w:r>
      <w:r>
        <w:rPr>
          <w:rFonts w:ascii="Times New Roman Regular" w:hAnsi="Times New Roman Regular" w:cs="Times New Roman Regular"/>
          <w:color w:val="222222"/>
        </w:rPr>
        <w:br/>
      </w:r>
      <w:r>
        <w:rPr>
          <w:rFonts w:ascii="Times New Roman Regular" w:hAnsi="Times New Roman Regular" w:cs="Times New Roman Regular"/>
          <w:color w:val="222222"/>
        </w:rPr>
        <w:br/>
      </w:r>
      <w:r>
        <w:rPr>
          <w:rFonts w:ascii="Times New Roman Regular" w:hAnsi="Times New Roman Regular" w:cs="Times New Roman Regular"/>
          <w:color w:val="222222"/>
          <w:shd w:val="clear" w:color="auto" w:fill="FFFFFF"/>
        </w:rPr>
        <w:t xml:space="preserve">c) Dita e </w:t>
      </w:r>
      <w:proofErr w:type="spellStart"/>
      <w:r>
        <w:rPr>
          <w:rFonts w:ascii="Times New Roman Regular" w:hAnsi="Times New Roman Regular" w:cs="Times New Roman Regular"/>
          <w:color w:val="222222"/>
          <w:shd w:val="clear" w:color="auto" w:fill="FFFFFF"/>
        </w:rPr>
        <w:t>Tokës</w:t>
      </w:r>
      <w:proofErr w:type="spellEnd"/>
      <w:r>
        <w:rPr>
          <w:rFonts w:ascii="Times New Roman Regular" w:hAnsi="Times New Roman Regular" w:cs="Times New Roman Regular"/>
          <w:color w:val="222222"/>
          <w:shd w:val="clear" w:color="auto" w:fill="FFFFFF"/>
        </w:rPr>
        <w:t xml:space="preserve"> – </w:t>
      </w:r>
      <w:proofErr w:type="spellStart"/>
      <w:r>
        <w:rPr>
          <w:rFonts w:ascii="Times New Roman Regular" w:hAnsi="Times New Roman Regular" w:cs="Times New Roman Regular"/>
          <w:color w:val="222222"/>
          <w:shd w:val="clear" w:color="auto" w:fill="FFFFFF"/>
        </w:rPr>
        <w:t>aktivitet</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ndërgjegjësues</w:t>
      </w:r>
      <w:proofErr w:type="spellEnd"/>
      <w:r>
        <w:rPr>
          <w:rFonts w:ascii="Times New Roman Regular" w:hAnsi="Times New Roman Regular" w:cs="Times New Roman Regular"/>
          <w:color w:val="222222"/>
          <w:shd w:val="clear" w:color="auto" w:fill="FFFFFF"/>
        </w:rPr>
        <w:t xml:space="preserve">, me </w:t>
      </w:r>
      <w:proofErr w:type="spellStart"/>
      <w:r>
        <w:rPr>
          <w:rFonts w:ascii="Times New Roman Regular" w:hAnsi="Times New Roman Regular" w:cs="Times New Roman Regular"/>
          <w:color w:val="222222"/>
          <w:shd w:val="clear" w:color="auto" w:fill="FFFFFF"/>
        </w:rPr>
        <w:t>qëllim</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informimin</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dhe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ndërgjegjësimin</w:t>
      </w:r>
      <w:proofErr w:type="spellEnd"/>
      <w:r>
        <w:rPr>
          <w:rFonts w:ascii="Times New Roman Regular" w:hAnsi="Times New Roman Regular" w:cs="Times New Roman Regular"/>
          <w:color w:val="222222"/>
          <w:shd w:val="clear" w:color="auto" w:fill="FFFFFF"/>
        </w:rPr>
        <w:t xml:space="preserve"> e </w:t>
      </w:r>
      <w:proofErr w:type="spellStart"/>
      <w:r>
        <w:rPr>
          <w:rFonts w:ascii="Times New Roman Regular" w:hAnsi="Times New Roman Regular" w:cs="Times New Roman Regular"/>
          <w:color w:val="222222"/>
          <w:shd w:val="clear" w:color="auto" w:fill="FFFFFF"/>
        </w:rPr>
        <w:t>studentëve</w:t>
      </w:r>
      <w:proofErr w:type="spellEnd"/>
      <w:r>
        <w:rPr>
          <w:rFonts w:ascii="Times New Roman Regular" w:hAnsi="Times New Roman Regular" w:cs="Times New Roman Regular"/>
          <w:color w:val="222222"/>
          <w:shd w:val="clear" w:color="auto" w:fill="FFFFFF"/>
        </w:rPr>
        <w:t>.</w:t>
      </w:r>
      <w:r>
        <w:rPr>
          <w:rFonts w:ascii="Times New Roman Regular" w:hAnsi="Times New Roman Regular" w:cs="Times New Roman Regular"/>
          <w:color w:val="222222"/>
        </w:rPr>
        <w:br/>
      </w:r>
      <w:r>
        <w:rPr>
          <w:rFonts w:ascii="Times New Roman Regular" w:hAnsi="Times New Roman Regular" w:cs="Times New Roman Regular"/>
          <w:color w:val="222222"/>
        </w:rPr>
        <w:br/>
      </w:r>
      <w:r>
        <w:rPr>
          <w:rFonts w:ascii="Times New Roman Regular" w:hAnsi="Times New Roman Regular" w:cs="Times New Roman Regular"/>
          <w:color w:val="222222"/>
          <w:shd w:val="clear" w:color="auto" w:fill="FFFFFF"/>
        </w:rPr>
        <w:t xml:space="preserve">d) UAMD </w:t>
      </w:r>
      <w:proofErr w:type="spellStart"/>
      <w:r>
        <w:rPr>
          <w:rFonts w:ascii="Times New Roman Regular" w:hAnsi="Times New Roman Regular" w:cs="Times New Roman Regular"/>
          <w:color w:val="222222"/>
          <w:shd w:val="clear" w:color="auto" w:fill="FFFFFF"/>
        </w:rPr>
        <w:t>Riciklon</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iniciativë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për</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nxitjen</w:t>
      </w:r>
      <w:proofErr w:type="spellEnd"/>
      <w:r>
        <w:rPr>
          <w:rFonts w:ascii="Times New Roman Regular" w:hAnsi="Times New Roman Regular" w:cs="Times New Roman Regular"/>
          <w:color w:val="222222"/>
          <w:shd w:val="clear" w:color="auto" w:fill="FFFFFF"/>
        </w:rPr>
        <w:t xml:space="preserve"> e </w:t>
      </w:r>
      <w:proofErr w:type="spellStart"/>
      <w:r>
        <w:rPr>
          <w:rFonts w:ascii="Times New Roman Regular" w:hAnsi="Times New Roman Regular" w:cs="Times New Roman Regular"/>
          <w:color w:val="222222"/>
          <w:shd w:val="clear" w:color="auto" w:fill="FFFFFF"/>
        </w:rPr>
        <w:t>riciklimit</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dhe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menaxhimin</w:t>
      </w:r>
      <w:proofErr w:type="spellEnd"/>
      <w:r>
        <w:rPr>
          <w:rFonts w:ascii="Times New Roman Regular" w:hAnsi="Times New Roman Regular" w:cs="Times New Roman Regular"/>
          <w:color w:val="222222"/>
          <w:shd w:val="clear" w:color="auto" w:fill="FFFFFF"/>
        </w:rPr>
        <w:t xml:space="preserve"> e </w:t>
      </w:r>
      <w:proofErr w:type="spellStart"/>
      <w:r>
        <w:rPr>
          <w:rFonts w:ascii="Times New Roman Regular" w:hAnsi="Times New Roman Regular" w:cs="Times New Roman Regular"/>
          <w:color w:val="222222"/>
          <w:shd w:val="clear" w:color="auto" w:fill="FFFFFF"/>
        </w:rPr>
        <w:t>mbetjeve</w:t>
      </w:r>
      <w:proofErr w:type="spellEnd"/>
      <w:r>
        <w:rPr>
          <w:rFonts w:ascii="Times New Roman Regular" w:hAnsi="Times New Roman Regular" w:cs="Times New Roman Regular"/>
          <w:color w:val="222222"/>
          <w:shd w:val="clear" w:color="auto" w:fill="FFFFFF"/>
        </w:rPr>
        <w:t>.</w:t>
      </w:r>
      <w:r>
        <w:rPr>
          <w:rFonts w:ascii="Times New Roman Regular" w:hAnsi="Times New Roman Regular" w:cs="Times New Roman Regular"/>
          <w:color w:val="222222"/>
        </w:rPr>
        <w:br/>
      </w:r>
      <w:r>
        <w:rPr>
          <w:rFonts w:ascii="Times New Roman Regular" w:hAnsi="Times New Roman Regular" w:cs="Times New Roman Regular"/>
          <w:b/>
          <w:bCs/>
          <w:color w:val="222222"/>
        </w:rPr>
        <w:br/>
      </w:r>
      <w:r>
        <w:rPr>
          <w:rFonts w:ascii="Times New Roman Regular" w:hAnsi="Times New Roman Regular" w:cs="Times New Roman Regular"/>
          <w:b/>
          <w:bCs/>
          <w:color w:val="222222"/>
          <w:shd w:val="clear" w:color="auto" w:fill="FFFFFF"/>
        </w:rPr>
        <w:t xml:space="preserve">4. </w:t>
      </w:r>
      <w:proofErr w:type="spellStart"/>
      <w:r>
        <w:rPr>
          <w:rFonts w:ascii="Times New Roman Regular" w:hAnsi="Times New Roman Regular" w:cs="Times New Roman Regular"/>
          <w:b/>
          <w:bCs/>
          <w:color w:val="222222"/>
          <w:shd w:val="clear" w:color="auto" w:fill="FFFFFF"/>
        </w:rPr>
        <w:t>Aktivitetet</w:t>
      </w:r>
      <w:proofErr w:type="spellEnd"/>
      <w:r>
        <w:rPr>
          <w:rFonts w:ascii="Times New Roman Regular" w:hAnsi="Times New Roman Regular" w:cs="Times New Roman Regular"/>
          <w:b/>
          <w:bCs/>
          <w:color w:val="222222"/>
          <w:shd w:val="clear" w:color="auto" w:fill="FFFFFF"/>
        </w:rPr>
        <w:t xml:space="preserve"> </w:t>
      </w:r>
      <w:proofErr w:type="spellStart"/>
      <w:r>
        <w:rPr>
          <w:rFonts w:ascii="Times New Roman Regular" w:hAnsi="Times New Roman Regular" w:cs="Times New Roman Regular"/>
          <w:b/>
          <w:bCs/>
          <w:color w:val="222222"/>
          <w:shd w:val="clear" w:color="auto" w:fill="FFFFFF"/>
        </w:rPr>
        <w:t>Akademike</w:t>
      </w:r>
      <w:proofErr w:type="spellEnd"/>
      <w:r>
        <w:rPr>
          <w:rFonts w:ascii="Times New Roman Regular" w:hAnsi="Times New Roman Regular" w:cs="Times New Roman Regular"/>
          <w:b/>
          <w:bCs/>
          <w:color w:val="222222"/>
          <w:shd w:val="clear" w:color="auto" w:fill="FFFFFF"/>
        </w:rPr>
        <w:t xml:space="preserve"> </w:t>
      </w:r>
      <w:proofErr w:type="spellStart"/>
      <w:r>
        <w:rPr>
          <w:rFonts w:ascii="Times New Roman Regular" w:hAnsi="Times New Roman Regular" w:cs="Times New Roman Regular"/>
          <w:b/>
          <w:bCs/>
          <w:color w:val="222222"/>
          <w:shd w:val="clear" w:color="auto" w:fill="FFFFFF"/>
        </w:rPr>
        <w:t>dhe</w:t>
      </w:r>
      <w:proofErr w:type="spellEnd"/>
      <w:r>
        <w:rPr>
          <w:rFonts w:ascii="Times New Roman Regular" w:hAnsi="Times New Roman Regular" w:cs="Times New Roman Regular"/>
          <w:b/>
          <w:bCs/>
          <w:color w:val="222222"/>
          <w:shd w:val="clear" w:color="auto" w:fill="FFFFFF"/>
        </w:rPr>
        <w:t xml:space="preserve"> </w:t>
      </w:r>
      <w:proofErr w:type="spellStart"/>
      <w:r>
        <w:rPr>
          <w:rFonts w:ascii="Times New Roman Regular" w:hAnsi="Times New Roman Regular" w:cs="Times New Roman Regular"/>
          <w:b/>
          <w:bCs/>
          <w:color w:val="222222"/>
          <w:shd w:val="clear" w:color="auto" w:fill="FFFFFF"/>
        </w:rPr>
        <w:t>Bashkëpunimet</w:t>
      </w:r>
      <w:proofErr w:type="spellEnd"/>
      <w:r>
        <w:rPr>
          <w:rFonts w:ascii="Times New Roman Regular" w:hAnsi="Times New Roman Regular" w:cs="Times New Roman Regular"/>
          <w:b/>
          <w:bCs/>
          <w:color w:val="222222"/>
          <w:shd w:val="clear" w:color="auto" w:fill="FFFFFF"/>
        </w:rPr>
        <w:t xml:space="preserve"> </w:t>
      </w:r>
      <w:proofErr w:type="spellStart"/>
      <w:r>
        <w:rPr>
          <w:rFonts w:ascii="Times New Roman Regular" w:hAnsi="Times New Roman Regular" w:cs="Times New Roman Regular"/>
          <w:b/>
          <w:bCs/>
          <w:color w:val="222222"/>
          <w:shd w:val="clear" w:color="auto" w:fill="FFFFFF"/>
        </w:rPr>
        <w:t>Institucionale</w:t>
      </w:r>
      <w:proofErr w:type="spellEnd"/>
      <w:r>
        <w:rPr>
          <w:rFonts w:ascii="Times New Roman Regular" w:hAnsi="Times New Roman Regular" w:cs="Times New Roman Regular"/>
          <w:color w:val="222222"/>
        </w:rPr>
        <w:br/>
      </w:r>
      <w:r>
        <w:rPr>
          <w:rFonts w:ascii="Times New Roman Regular" w:hAnsi="Times New Roman Regular" w:cs="Times New Roman Regular"/>
          <w:color w:val="222222"/>
        </w:rPr>
        <w:br/>
      </w:r>
      <w:r>
        <w:rPr>
          <w:rFonts w:ascii="Times New Roman Regular" w:hAnsi="Times New Roman Regular" w:cs="Times New Roman Regular"/>
          <w:color w:val="222222"/>
          <w:shd w:val="clear" w:color="auto" w:fill="FFFFFF"/>
        </w:rPr>
        <w:lastRenderedPageBreak/>
        <w:t xml:space="preserve">a) Takim </w:t>
      </w:r>
      <w:proofErr w:type="spellStart"/>
      <w:r>
        <w:rPr>
          <w:rFonts w:ascii="Times New Roman Regular" w:hAnsi="Times New Roman Regular" w:cs="Times New Roman Regular"/>
          <w:color w:val="222222"/>
          <w:shd w:val="clear" w:color="auto" w:fill="FFFFFF"/>
        </w:rPr>
        <w:t>i</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hapur</w:t>
      </w:r>
      <w:proofErr w:type="spellEnd"/>
      <w:r>
        <w:rPr>
          <w:rFonts w:ascii="Times New Roman Regular" w:hAnsi="Times New Roman Regular" w:cs="Times New Roman Regular"/>
          <w:color w:val="222222"/>
          <w:shd w:val="clear" w:color="auto" w:fill="FFFFFF"/>
        </w:rPr>
        <w:t xml:space="preserve"> me </w:t>
      </w:r>
      <w:proofErr w:type="spellStart"/>
      <w:r>
        <w:rPr>
          <w:rFonts w:ascii="Times New Roman Regular" w:hAnsi="Times New Roman Regular" w:cs="Times New Roman Regular"/>
          <w:color w:val="222222"/>
          <w:shd w:val="clear" w:color="auto" w:fill="FFFFFF"/>
        </w:rPr>
        <w:t>Rektorin</w:t>
      </w:r>
      <w:proofErr w:type="spellEnd"/>
      <w:r>
        <w:rPr>
          <w:rFonts w:ascii="Times New Roman Regular" w:hAnsi="Times New Roman Regular" w:cs="Times New Roman Regular"/>
          <w:color w:val="222222"/>
          <w:shd w:val="clear" w:color="auto" w:fill="FFFFFF"/>
        </w:rPr>
        <w:t xml:space="preserve">, Prof. Dr. Shkëlqim </w:t>
      </w:r>
      <w:proofErr w:type="spellStart"/>
      <w:r>
        <w:rPr>
          <w:rFonts w:ascii="Times New Roman Regular" w:hAnsi="Times New Roman Regular" w:cs="Times New Roman Regular"/>
          <w:color w:val="222222"/>
          <w:shd w:val="clear" w:color="auto" w:fill="FFFFFF"/>
        </w:rPr>
        <w:t>Fortuzi</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për</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adresimin</w:t>
      </w:r>
      <w:proofErr w:type="spellEnd"/>
      <w:r>
        <w:rPr>
          <w:rFonts w:ascii="Times New Roman Regular" w:hAnsi="Times New Roman Regular" w:cs="Times New Roman Regular"/>
          <w:color w:val="222222"/>
          <w:shd w:val="clear" w:color="auto" w:fill="FFFFFF"/>
        </w:rPr>
        <w:t xml:space="preserve"> e </w:t>
      </w:r>
      <w:proofErr w:type="spellStart"/>
      <w:r>
        <w:rPr>
          <w:rFonts w:ascii="Times New Roman Regular" w:hAnsi="Times New Roman Regular" w:cs="Times New Roman Regular"/>
          <w:color w:val="222222"/>
          <w:shd w:val="clear" w:color="auto" w:fill="FFFFFF"/>
        </w:rPr>
        <w:t>çështjeve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studentore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dhe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diskutimin</w:t>
      </w:r>
      <w:proofErr w:type="spellEnd"/>
      <w:r>
        <w:rPr>
          <w:rFonts w:ascii="Times New Roman Regular" w:hAnsi="Times New Roman Regular" w:cs="Times New Roman Regular"/>
          <w:color w:val="222222"/>
          <w:shd w:val="clear" w:color="auto" w:fill="FFFFFF"/>
        </w:rPr>
        <w:t xml:space="preserve"> e </w:t>
      </w:r>
      <w:proofErr w:type="spellStart"/>
      <w:r>
        <w:rPr>
          <w:rFonts w:ascii="Times New Roman Regular" w:hAnsi="Times New Roman Regular" w:cs="Times New Roman Regular"/>
          <w:color w:val="222222"/>
          <w:shd w:val="clear" w:color="auto" w:fill="FFFFFF"/>
        </w:rPr>
        <w:t>propozimeve</w:t>
      </w:r>
      <w:proofErr w:type="spellEnd"/>
      <w:r>
        <w:rPr>
          <w:rFonts w:ascii="Times New Roman Regular" w:hAnsi="Times New Roman Regular" w:cs="Times New Roman Regular"/>
          <w:color w:val="222222"/>
          <w:shd w:val="clear" w:color="auto" w:fill="FFFFFF"/>
        </w:rPr>
        <w:t>.</w:t>
      </w:r>
      <w:r>
        <w:rPr>
          <w:rFonts w:ascii="Times New Roman Regular" w:hAnsi="Times New Roman Regular" w:cs="Times New Roman Regular"/>
          <w:color w:val="222222"/>
        </w:rPr>
        <w:br/>
      </w:r>
      <w:r>
        <w:rPr>
          <w:rFonts w:ascii="Times New Roman Regular" w:hAnsi="Times New Roman Regular" w:cs="Times New Roman Regular"/>
          <w:color w:val="222222"/>
        </w:rPr>
        <w:br/>
      </w:r>
      <w:r>
        <w:rPr>
          <w:rFonts w:ascii="Times New Roman Regular" w:hAnsi="Times New Roman Regular" w:cs="Times New Roman Regular"/>
          <w:color w:val="222222"/>
          <w:shd w:val="clear" w:color="auto" w:fill="FFFFFF"/>
        </w:rPr>
        <w:t xml:space="preserve">b) </w:t>
      </w:r>
      <w:proofErr w:type="spellStart"/>
      <w:r>
        <w:rPr>
          <w:rFonts w:ascii="Times New Roman Regular" w:hAnsi="Times New Roman Regular" w:cs="Times New Roman Regular"/>
          <w:color w:val="222222"/>
          <w:shd w:val="clear" w:color="auto" w:fill="FFFFFF"/>
        </w:rPr>
        <w:t>Aktivitet</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në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kuadër</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të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Ditës</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Kundër</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Korrupsionit</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në</w:t>
      </w:r>
      <w:proofErr w:type="spellEnd"/>
      <w:r>
        <w:rPr>
          <w:rFonts w:ascii="Times New Roman Regular" w:hAnsi="Times New Roman Regular" w:cs="Times New Roman Regular"/>
          <w:color w:val="222222"/>
          <w:shd w:val="clear" w:color="auto" w:fill="FFFFFF"/>
        </w:rPr>
        <w:t xml:space="preserve"> Arsim, </w:t>
      </w:r>
      <w:proofErr w:type="spellStart"/>
      <w:r>
        <w:rPr>
          <w:rFonts w:ascii="Times New Roman Regular" w:hAnsi="Times New Roman Regular" w:cs="Times New Roman Regular"/>
          <w:color w:val="222222"/>
          <w:shd w:val="clear" w:color="auto" w:fill="FFFFFF"/>
        </w:rPr>
        <w:t>i</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realizuar</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në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bashkëpunim</w:t>
      </w:r>
      <w:proofErr w:type="spellEnd"/>
      <w:r>
        <w:rPr>
          <w:rFonts w:ascii="Times New Roman Regular" w:hAnsi="Times New Roman Regular" w:cs="Times New Roman Regular"/>
          <w:color w:val="222222"/>
          <w:shd w:val="clear" w:color="auto" w:fill="FFFFFF"/>
        </w:rPr>
        <w:t xml:space="preserve"> me TFL, me </w:t>
      </w:r>
      <w:proofErr w:type="spellStart"/>
      <w:r>
        <w:rPr>
          <w:rFonts w:ascii="Times New Roman Regular" w:hAnsi="Times New Roman Regular" w:cs="Times New Roman Regular"/>
          <w:color w:val="222222"/>
          <w:shd w:val="clear" w:color="auto" w:fill="FFFFFF"/>
        </w:rPr>
        <w:t>fokus</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ndërgjegjësimin</w:t>
      </w:r>
      <w:proofErr w:type="spellEnd"/>
      <w:r>
        <w:rPr>
          <w:rFonts w:ascii="Times New Roman Regular" w:hAnsi="Times New Roman Regular" w:cs="Times New Roman Regular"/>
          <w:color w:val="222222"/>
          <w:shd w:val="clear" w:color="auto" w:fill="FFFFFF"/>
        </w:rPr>
        <w:t xml:space="preserve"> e </w:t>
      </w:r>
      <w:proofErr w:type="spellStart"/>
      <w:r>
        <w:rPr>
          <w:rFonts w:ascii="Times New Roman Regular" w:hAnsi="Times New Roman Regular" w:cs="Times New Roman Regular"/>
          <w:color w:val="222222"/>
          <w:shd w:val="clear" w:color="auto" w:fill="FFFFFF"/>
        </w:rPr>
        <w:t>studentëve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për</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integritetin</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dhe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etikën</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akademike</w:t>
      </w:r>
      <w:proofErr w:type="spellEnd"/>
      <w:r>
        <w:rPr>
          <w:rFonts w:ascii="Times New Roman Regular" w:hAnsi="Times New Roman Regular" w:cs="Times New Roman Regular"/>
          <w:color w:val="222222"/>
          <w:shd w:val="clear" w:color="auto" w:fill="FFFFFF"/>
        </w:rPr>
        <w:t>.</w:t>
      </w:r>
      <w:r>
        <w:rPr>
          <w:rFonts w:ascii="Times New Roman Regular" w:hAnsi="Times New Roman Regular" w:cs="Times New Roman Regular"/>
          <w:color w:val="222222"/>
        </w:rPr>
        <w:br/>
      </w:r>
      <w:r>
        <w:rPr>
          <w:rFonts w:ascii="Times New Roman Regular" w:hAnsi="Times New Roman Regular" w:cs="Times New Roman Regular"/>
          <w:color w:val="222222"/>
        </w:rPr>
        <w:br/>
      </w:r>
      <w:r>
        <w:rPr>
          <w:rFonts w:ascii="Times New Roman Regular" w:hAnsi="Times New Roman Regular" w:cs="Times New Roman Regular"/>
          <w:color w:val="222222"/>
          <w:shd w:val="clear" w:color="auto" w:fill="FFFFFF"/>
        </w:rPr>
        <w:t xml:space="preserve">c) </w:t>
      </w:r>
      <w:proofErr w:type="spellStart"/>
      <w:r>
        <w:rPr>
          <w:rFonts w:ascii="Times New Roman Regular" w:hAnsi="Times New Roman Regular" w:cs="Times New Roman Regular"/>
          <w:color w:val="222222"/>
          <w:shd w:val="clear" w:color="auto" w:fill="FFFFFF"/>
        </w:rPr>
        <w:t>Konferenca</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Kombëtare</w:t>
      </w:r>
      <w:proofErr w:type="spellEnd"/>
      <w:r>
        <w:rPr>
          <w:rFonts w:ascii="Times New Roman Regular" w:hAnsi="Times New Roman Regular" w:cs="Times New Roman Regular"/>
          <w:color w:val="222222"/>
          <w:shd w:val="clear" w:color="auto" w:fill="FFFFFF"/>
        </w:rPr>
        <w:t xml:space="preserve"> e </w:t>
      </w:r>
      <w:proofErr w:type="spellStart"/>
      <w:r>
        <w:rPr>
          <w:rFonts w:ascii="Times New Roman Regular" w:hAnsi="Times New Roman Regular" w:cs="Times New Roman Regular"/>
          <w:color w:val="222222"/>
          <w:shd w:val="clear" w:color="auto" w:fill="FFFFFF"/>
        </w:rPr>
        <w:t>Rinisë</w:t>
      </w:r>
      <w:proofErr w:type="spellEnd"/>
      <w:r>
        <w:rPr>
          <w:rFonts w:ascii="Times New Roman Regular" w:hAnsi="Times New Roman Regular" w:cs="Times New Roman Regular"/>
          <w:color w:val="222222"/>
          <w:shd w:val="clear" w:color="auto" w:fill="FFFFFF"/>
        </w:rPr>
        <w:t xml:space="preserve"> – “</w:t>
      </w:r>
      <w:proofErr w:type="spellStart"/>
      <w:r>
        <w:rPr>
          <w:rFonts w:ascii="Times New Roman Regular" w:hAnsi="Times New Roman Regular" w:cs="Times New Roman Regular"/>
          <w:color w:val="222222"/>
          <w:shd w:val="clear" w:color="auto" w:fill="FFFFFF"/>
        </w:rPr>
        <w:t>Rinia</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në</w:t>
      </w:r>
      <w:proofErr w:type="spellEnd"/>
      <w:r>
        <w:rPr>
          <w:rFonts w:ascii="Times New Roman Regular" w:hAnsi="Times New Roman Regular" w:cs="Times New Roman Regular"/>
          <w:color w:val="222222"/>
          <w:shd w:val="clear" w:color="auto" w:fill="FFFFFF"/>
        </w:rPr>
        <w:t xml:space="preserve"> Veprim”, e </w:t>
      </w:r>
      <w:proofErr w:type="spellStart"/>
      <w:r>
        <w:rPr>
          <w:rFonts w:ascii="Times New Roman Regular" w:hAnsi="Times New Roman Regular" w:cs="Times New Roman Regular"/>
          <w:color w:val="222222"/>
          <w:shd w:val="clear" w:color="auto" w:fill="FFFFFF"/>
        </w:rPr>
        <w:t>organizuar</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nga</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Agjencia</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Kombëtare</w:t>
      </w:r>
      <w:proofErr w:type="spellEnd"/>
      <w:r>
        <w:rPr>
          <w:rFonts w:ascii="Times New Roman Regular" w:hAnsi="Times New Roman Regular" w:cs="Times New Roman Regular"/>
          <w:color w:val="222222"/>
          <w:shd w:val="clear" w:color="auto" w:fill="FFFFFF"/>
        </w:rPr>
        <w:t xml:space="preserve"> e </w:t>
      </w:r>
      <w:proofErr w:type="spellStart"/>
      <w:r>
        <w:rPr>
          <w:rFonts w:ascii="Times New Roman Regular" w:hAnsi="Times New Roman Regular" w:cs="Times New Roman Regular"/>
          <w:color w:val="222222"/>
          <w:shd w:val="clear" w:color="auto" w:fill="FFFFFF"/>
        </w:rPr>
        <w:t>Rinisë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dhe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Këshilli</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Kombëtar</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i</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Rinisë</w:t>
      </w:r>
      <w:proofErr w:type="spellEnd"/>
      <w:r>
        <w:rPr>
          <w:rFonts w:ascii="Times New Roman Regular" w:hAnsi="Times New Roman Regular" w:cs="Times New Roman Regular"/>
          <w:color w:val="222222"/>
          <w:shd w:val="clear" w:color="auto" w:fill="FFFFFF"/>
        </w:rPr>
        <w:t>.</w:t>
      </w:r>
      <w:r>
        <w:rPr>
          <w:rFonts w:ascii="Times New Roman Regular" w:hAnsi="Times New Roman Regular" w:cs="Times New Roman Regular"/>
          <w:color w:val="222222"/>
        </w:rPr>
        <w:br/>
      </w:r>
      <w:r>
        <w:rPr>
          <w:rFonts w:ascii="Times New Roman Regular" w:hAnsi="Times New Roman Regular" w:cs="Times New Roman Regular"/>
          <w:color w:val="222222"/>
        </w:rPr>
        <w:br/>
      </w:r>
      <w:r>
        <w:rPr>
          <w:rFonts w:ascii="Times New Roman Regular" w:hAnsi="Times New Roman Regular" w:cs="Times New Roman Regular"/>
          <w:color w:val="222222"/>
          <w:shd w:val="clear" w:color="auto" w:fill="FFFFFF"/>
        </w:rPr>
        <w:t xml:space="preserve">d) </w:t>
      </w:r>
      <w:proofErr w:type="spellStart"/>
      <w:r>
        <w:rPr>
          <w:rFonts w:ascii="Times New Roman Regular" w:hAnsi="Times New Roman Regular" w:cs="Times New Roman Regular"/>
          <w:color w:val="222222"/>
          <w:shd w:val="clear" w:color="auto" w:fill="FFFFFF"/>
        </w:rPr>
        <w:t>Lançimi</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i</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platformës</w:t>
      </w:r>
      <w:proofErr w:type="spellEnd"/>
      <w:r>
        <w:rPr>
          <w:rFonts w:ascii="Times New Roman Regular" w:hAnsi="Times New Roman Regular" w:cs="Times New Roman Regular"/>
          <w:color w:val="222222"/>
          <w:shd w:val="clear" w:color="auto" w:fill="FFFFFF"/>
        </w:rPr>
        <w:t xml:space="preserve"> “SEEN Students”, e </w:t>
      </w:r>
      <w:proofErr w:type="spellStart"/>
      <w:r>
        <w:rPr>
          <w:rFonts w:ascii="Times New Roman Regular" w:hAnsi="Times New Roman Regular" w:cs="Times New Roman Regular"/>
          <w:color w:val="222222"/>
          <w:shd w:val="clear" w:color="auto" w:fill="FFFFFF"/>
        </w:rPr>
        <w:t>krijuar</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për</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të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mbledhur</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problematika</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dhe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sugjerime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studentore</w:t>
      </w:r>
      <w:proofErr w:type="spellEnd"/>
      <w:r>
        <w:rPr>
          <w:rFonts w:ascii="Times New Roman Regular" w:hAnsi="Times New Roman Regular" w:cs="Times New Roman Regular"/>
          <w:color w:val="222222"/>
          <w:shd w:val="clear" w:color="auto" w:fill="FFFFFF"/>
        </w:rPr>
        <w:t>.</w:t>
      </w:r>
      <w:r>
        <w:rPr>
          <w:rFonts w:ascii="Times New Roman Regular" w:hAnsi="Times New Roman Regular" w:cs="Times New Roman Regular"/>
          <w:color w:val="222222"/>
        </w:rPr>
        <w:br/>
      </w:r>
      <w:r>
        <w:rPr>
          <w:rFonts w:ascii="Times New Roman Regular" w:hAnsi="Times New Roman Regular" w:cs="Times New Roman Regular"/>
          <w:color w:val="222222"/>
        </w:rPr>
        <w:br/>
      </w:r>
      <w:r>
        <w:rPr>
          <w:rFonts w:ascii="Times New Roman Regular" w:hAnsi="Times New Roman Regular" w:cs="Times New Roman Regular"/>
          <w:color w:val="222222"/>
          <w:shd w:val="clear" w:color="auto" w:fill="FFFFFF"/>
        </w:rPr>
        <w:t xml:space="preserve">e) Open Day UAMD, </w:t>
      </w:r>
      <w:proofErr w:type="spellStart"/>
      <w:r>
        <w:rPr>
          <w:rFonts w:ascii="Times New Roman Regular" w:hAnsi="Times New Roman Regular" w:cs="Times New Roman Regular"/>
          <w:color w:val="222222"/>
          <w:shd w:val="clear" w:color="auto" w:fill="FFFFFF"/>
        </w:rPr>
        <w:t>i</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dedikuar</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prezantimit</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të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programeve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për</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gjimnazistët</w:t>
      </w:r>
      <w:proofErr w:type="spellEnd"/>
      <w:r>
        <w:rPr>
          <w:rFonts w:ascii="Times New Roman Regular" w:hAnsi="Times New Roman Regular" w:cs="Times New Roman Regular"/>
          <w:color w:val="222222"/>
          <w:shd w:val="clear" w:color="auto" w:fill="FFFFFF"/>
        </w:rPr>
        <w:t>.</w:t>
      </w:r>
      <w:r>
        <w:rPr>
          <w:rFonts w:ascii="Times New Roman Regular" w:hAnsi="Times New Roman Regular" w:cs="Times New Roman Regular"/>
          <w:color w:val="222222"/>
        </w:rPr>
        <w:br/>
      </w:r>
      <w:r>
        <w:rPr>
          <w:rFonts w:ascii="Times New Roman Regular" w:hAnsi="Times New Roman Regular" w:cs="Times New Roman Regular"/>
          <w:color w:val="222222"/>
        </w:rPr>
        <w:br/>
      </w:r>
      <w:r>
        <w:rPr>
          <w:rFonts w:ascii="Times New Roman Regular" w:hAnsi="Times New Roman Regular" w:cs="Times New Roman Regular"/>
          <w:color w:val="222222"/>
          <w:shd w:val="clear" w:color="auto" w:fill="FFFFFF"/>
        </w:rPr>
        <w:t xml:space="preserve">ë) </w:t>
      </w:r>
      <w:proofErr w:type="spellStart"/>
      <w:r>
        <w:rPr>
          <w:rFonts w:ascii="Times New Roman Regular" w:hAnsi="Times New Roman Regular" w:cs="Times New Roman Regular"/>
          <w:color w:val="222222"/>
          <w:shd w:val="clear" w:color="auto" w:fill="FFFFFF"/>
        </w:rPr>
        <w:t>Turneu</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Universitar</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i</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Tiranës</w:t>
      </w:r>
      <w:proofErr w:type="spellEnd"/>
      <w:r>
        <w:rPr>
          <w:rFonts w:ascii="Times New Roman Regular" w:hAnsi="Times New Roman Regular" w:cs="Times New Roman Regular"/>
          <w:color w:val="222222"/>
          <w:shd w:val="clear" w:color="auto" w:fill="FFFFFF"/>
        </w:rPr>
        <w:t xml:space="preserve">, me </w:t>
      </w:r>
      <w:proofErr w:type="spellStart"/>
      <w:r>
        <w:rPr>
          <w:rFonts w:ascii="Times New Roman Regular" w:hAnsi="Times New Roman Regular" w:cs="Times New Roman Regular"/>
          <w:color w:val="222222"/>
          <w:shd w:val="clear" w:color="auto" w:fill="FFFFFF"/>
        </w:rPr>
        <w:t>pjesëmarrjen</w:t>
      </w:r>
      <w:proofErr w:type="spellEnd"/>
      <w:r>
        <w:rPr>
          <w:rFonts w:ascii="Times New Roman Regular" w:hAnsi="Times New Roman Regular" w:cs="Times New Roman Regular"/>
          <w:color w:val="222222"/>
          <w:shd w:val="clear" w:color="auto" w:fill="FFFFFF"/>
        </w:rPr>
        <w:t xml:space="preserve"> e </w:t>
      </w:r>
      <w:proofErr w:type="spellStart"/>
      <w:r>
        <w:rPr>
          <w:rFonts w:ascii="Times New Roman Regular" w:hAnsi="Times New Roman Regular" w:cs="Times New Roman Regular"/>
          <w:color w:val="222222"/>
          <w:shd w:val="clear" w:color="auto" w:fill="FFFFFF"/>
        </w:rPr>
        <w:t>studentëve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në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aktivitetet</w:t>
      </w:r>
      <w:proofErr w:type="spellEnd"/>
      <w:r>
        <w:rPr>
          <w:rFonts w:ascii="Times New Roman Regular" w:hAnsi="Times New Roman Regular" w:cs="Times New Roman Regular"/>
          <w:color w:val="222222"/>
          <w:shd w:val="clear" w:color="auto" w:fill="FFFFFF"/>
        </w:rPr>
        <w:t xml:space="preserve"> sportive.</w:t>
      </w:r>
      <w:r>
        <w:rPr>
          <w:rFonts w:ascii="Times New Roman Regular" w:hAnsi="Times New Roman Regular" w:cs="Times New Roman Regular"/>
          <w:color w:val="222222"/>
        </w:rPr>
        <w:br/>
      </w:r>
      <w:r>
        <w:rPr>
          <w:rFonts w:ascii="Times New Roman Regular" w:hAnsi="Times New Roman Regular" w:cs="Times New Roman Regular"/>
          <w:color w:val="222222"/>
        </w:rPr>
        <w:br/>
      </w:r>
      <w:r>
        <w:rPr>
          <w:rFonts w:ascii="Times New Roman Regular" w:hAnsi="Times New Roman Regular" w:cs="Times New Roman Regular"/>
          <w:color w:val="222222"/>
          <w:shd w:val="clear" w:color="auto" w:fill="FFFFFF"/>
        </w:rPr>
        <w:t xml:space="preserve">Viti </w:t>
      </w:r>
      <w:proofErr w:type="spellStart"/>
      <w:r>
        <w:rPr>
          <w:rFonts w:ascii="Times New Roman Regular" w:hAnsi="Times New Roman Regular" w:cs="Times New Roman Regular"/>
          <w:color w:val="222222"/>
          <w:shd w:val="clear" w:color="auto" w:fill="FFFFFF"/>
        </w:rPr>
        <w:t>akademik</w:t>
      </w:r>
      <w:proofErr w:type="spellEnd"/>
      <w:r>
        <w:rPr>
          <w:rFonts w:ascii="Times New Roman Regular" w:hAnsi="Times New Roman Regular" w:cs="Times New Roman Regular"/>
          <w:color w:val="222222"/>
          <w:shd w:val="clear" w:color="auto" w:fill="FFFFFF"/>
        </w:rPr>
        <w:t xml:space="preserve"> 2024–2025 u </w:t>
      </w:r>
      <w:proofErr w:type="spellStart"/>
      <w:r>
        <w:rPr>
          <w:rFonts w:ascii="Times New Roman Regular" w:hAnsi="Times New Roman Regular" w:cs="Times New Roman Regular"/>
          <w:color w:val="222222"/>
          <w:shd w:val="clear" w:color="auto" w:fill="FFFFFF"/>
        </w:rPr>
        <w:t>karakterizua</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nga</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një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numër</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i</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konsiderueshëm</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aktivitetesh</w:t>
      </w:r>
      <w:proofErr w:type="spellEnd"/>
      <w:r>
        <w:rPr>
          <w:rFonts w:ascii="Times New Roman Regular" w:hAnsi="Times New Roman Regular" w:cs="Times New Roman Regular"/>
          <w:color w:val="222222"/>
          <w:shd w:val="clear" w:color="auto" w:fill="FFFFFF"/>
        </w:rPr>
        <w:t xml:space="preserve"> me </w:t>
      </w:r>
      <w:proofErr w:type="spellStart"/>
      <w:r>
        <w:rPr>
          <w:rFonts w:ascii="Times New Roman Regular" w:hAnsi="Times New Roman Regular" w:cs="Times New Roman Regular"/>
          <w:color w:val="222222"/>
          <w:shd w:val="clear" w:color="auto" w:fill="FFFFFF"/>
        </w:rPr>
        <w:t>ndikim</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kulturor</w:t>
      </w:r>
      <w:proofErr w:type="spellEnd"/>
      <w:r>
        <w:rPr>
          <w:rFonts w:ascii="Times New Roman Regular" w:hAnsi="Times New Roman Regular" w:cs="Times New Roman Regular"/>
          <w:color w:val="222222"/>
          <w:shd w:val="clear" w:color="auto" w:fill="FFFFFF"/>
        </w:rPr>
        <w:t xml:space="preserve">, social, </w:t>
      </w:r>
      <w:proofErr w:type="spellStart"/>
      <w:r>
        <w:rPr>
          <w:rFonts w:ascii="Times New Roman Regular" w:hAnsi="Times New Roman Regular" w:cs="Times New Roman Regular"/>
          <w:color w:val="222222"/>
          <w:shd w:val="clear" w:color="auto" w:fill="FFFFFF"/>
        </w:rPr>
        <w:t>mjedisor</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dhe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akademik</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Përmes</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këtyre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nismave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Këshilli</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Studentor</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dëshmoi</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përkushtim</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të</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vazhdueshëm</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ndaj</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komunitetit</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universitar</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dhe</w:t>
      </w:r>
      <w:proofErr w:type="spellEnd"/>
      <w:r>
        <w:rPr>
          <w:rFonts w:ascii="Times New Roman Regular" w:hAnsi="Times New Roman Regular" w:cs="Times New Roman Regular"/>
          <w:color w:val="222222"/>
          <w:shd w:val="clear" w:color="auto" w:fill="FFFFFF"/>
        </w:rPr>
        <w:t xml:space="preserve"> </w:t>
      </w:r>
      <w:proofErr w:type="spellStart"/>
      <w:r>
        <w:rPr>
          <w:rFonts w:ascii="Times New Roman Regular" w:hAnsi="Times New Roman Regular" w:cs="Times New Roman Regular"/>
          <w:color w:val="222222"/>
          <w:shd w:val="clear" w:color="auto" w:fill="FFFFFF"/>
        </w:rPr>
        <w:t>shoqërisë</w:t>
      </w:r>
      <w:proofErr w:type="spellEnd"/>
      <w:r>
        <w:rPr>
          <w:rFonts w:ascii="Times New Roman Regular" w:hAnsi="Times New Roman Regular" w:cs="Times New Roman Regular"/>
          <w:color w:val="222222"/>
          <w:shd w:val="clear" w:color="auto" w:fill="FFFFFF"/>
        </w:rPr>
        <w:t>.</w:t>
      </w:r>
    </w:p>
    <w:p w14:paraId="3B9AFA63" w14:textId="77777777" w:rsidR="004D4D43" w:rsidRDefault="004D4D43" w:rsidP="00805F17">
      <w:pPr>
        <w:shd w:val="clear" w:color="auto" w:fill="FFFFFF"/>
        <w:jc w:val="both"/>
        <w:rPr>
          <w:rFonts w:ascii="Times New Roman Regular" w:hAnsi="Times New Roman Regular" w:cs="Times New Roman Regular"/>
          <w:color w:val="000000"/>
          <w:lang w:val="sq-AL" w:eastAsia="sq-AL" w:bidi="sq-AL"/>
        </w:rPr>
      </w:pPr>
    </w:p>
    <w:p w14:paraId="43847E5C" w14:textId="77777777" w:rsidR="004D4D43" w:rsidRDefault="00000000" w:rsidP="00805F17">
      <w:pPr>
        <w:tabs>
          <w:tab w:val="left" w:pos="2310"/>
        </w:tabs>
        <w:contextualSpacing/>
        <w:jc w:val="both"/>
        <w:rPr>
          <w:rFonts w:ascii="Times New Roman Regular" w:hAnsi="Times New Roman Regular" w:cs="Times New Roman Regular"/>
          <w:b/>
          <w:lang w:val="sv-SE"/>
        </w:rPr>
      </w:pPr>
      <w:r>
        <w:rPr>
          <w:rFonts w:ascii="Times New Roman Regular" w:hAnsi="Times New Roman Regular" w:cs="Times New Roman Regular"/>
          <w:b/>
          <w:lang w:val="sv-SE"/>
        </w:rPr>
        <w:t>12. Të dhëna mbi studentët që kanë qënë anëtarë dhe përfaqësues në organet drejtuese të IAL-së dhe roli i tyre në këto organe vendimarrëse</w:t>
      </w:r>
    </w:p>
    <w:p w14:paraId="4CF05EEC" w14:textId="77777777" w:rsidR="004D4D43" w:rsidRDefault="004D4D43" w:rsidP="00805F17">
      <w:pPr>
        <w:tabs>
          <w:tab w:val="left" w:pos="2310"/>
        </w:tabs>
        <w:contextualSpacing/>
        <w:jc w:val="both"/>
        <w:rPr>
          <w:rFonts w:ascii="Times New Roman Regular" w:hAnsi="Times New Roman Regular" w:cs="Times New Roman Regular"/>
          <w:b/>
          <w:color w:val="548DD4"/>
          <w:lang w:val="sv-SE"/>
        </w:rPr>
      </w:pPr>
    </w:p>
    <w:p w14:paraId="3C7652DC" w14:textId="77777777" w:rsidR="004D4D43" w:rsidRDefault="00000000" w:rsidP="00805F17">
      <w:pPr>
        <w:tabs>
          <w:tab w:val="left" w:pos="2310"/>
        </w:tabs>
        <w:contextualSpacing/>
        <w:jc w:val="both"/>
        <w:rPr>
          <w:rFonts w:ascii="Times New Roman Regular" w:hAnsi="Times New Roman Regular" w:cs="Times New Roman Regular"/>
          <w:b/>
          <w:color w:val="548DD4"/>
          <w:lang w:val="sv-SE"/>
        </w:rPr>
      </w:pPr>
      <w:r>
        <w:rPr>
          <w:rFonts w:ascii="Times New Roman Regular" w:hAnsi="Times New Roman Regular" w:cs="Times New Roman Regular"/>
          <w:lang w:val="sv-SE"/>
        </w:rPr>
        <w:t>Tabela nr. 12: Mbi studentët që kanë qenë anëtarë dhe përfaqësues në organet e UAMD</w:t>
      </w:r>
    </w:p>
    <w:tbl>
      <w:tblPr>
        <w:tblpPr w:leftFromText="180" w:rightFromText="180" w:vertAnchor="text" w:horzAnchor="margin" w:tblpXSpec="center" w:tblpY="97"/>
        <w:tblW w:w="9980" w:type="dxa"/>
        <w:tblLayout w:type="fixed"/>
        <w:tblLook w:val="04A0" w:firstRow="1" w:lastRow="0" w:firstColumn="1" w:lastColumn="0" w:noHBand="0" w:noVBand="1"/>
      </w:tblPr>
      <w:tblGrid>
        <w:gridCol w:w="1216"/>
        <w:gridCol w:w="2528"/>
        <w:gridCol w:w="1944"/>
        <w:gridCol w:w="1929"/>
        <w:gridCol w:w="2363"/>
      </w:tblGrid>
      <w:tr w:rsidR="004D4D43" w14:paraId="40314584" w14:textId="77777777">
        <w:trPr>
          <w:trHeight w:val="458"/>
        </w:trPr>
        <w:tc>
          <w:tcPr>
            <w:tcW w:w="1216" w:type="dxa"/>
            <w:vMerge w:val="restart"/>
            <w:tcBorders>
              <w:top w:val="single" w:sz="8" w:space="0" w:color="auto"/>
              <w:left w:val="single" w:sz="8" w:space="0" w:color="auto"/>
              <w:bottom w:val="single" w:sz="8" w:space="0" w:color="000000"/>
              <w:right w:val="single" w:sz="8" w:space="0" w:color="auto"/>
            </w:tcBorders>
            <w:shd w:val="clear" w:color="000000" w:fill="D3E5F6"/>
            <w:vAlign w:val="center"/>
          </w:tcPr>
          <w:p w14:paraId="22559492" w14:textId="77777777" w:rsidR="004D4D43" w:rsidRDefault="00000000" w:rsidP="00805F17">
            <w:pPr>
              <w:tabs>
                <w:tab w:val="left" w:pos="2310"/>
              </w:tabs>
              <w:contextualSpacing/>
              <w:jc w:val="both"/>
              <w:rPr>
                <w:rFonts w:ascii="Times New Roman Regular" w:hAnsi="Times New Roman Regular" w:cs="Times New Roman Regular"/>
                <w:b/>
                <w:bCs/>
              </w:rPr>
            </w:pPr>
            <w:r>
              <w:rPr>
                <w:rFonts w:ascii="Times New Roman Regular" w:hAnsi="Times New Roman Regular" w:cs="Times New Roman Regular"/>
                <w:b/>
                <w:bCs/>
                <w:lang w:val="sv-SE"/>
              </w:rPr>
              <w:t xml:space="preserve">       </w:t>
            </w:r>
            <w:r>
              <w:rPr>
                <w:rFonts w:ascii="Times New Roman Regular" w:hAnsi="Times New Roman Regular" w:cs="Times New Roman Regular"/>
                <w:b/>
                <w:bCs/>
              </w:rPr>
              <w:t>Nr</w:t>
            </w:r>
          </w:p>
        </w:tc>
        <w:tc>
          <w:tcPr>
            <w:tcW w:w="2528" w:type="dxa"/>
            <w:vMerge w:val="restart"/>
            <w:tcBorders>
              <w:top w:val="single" w:sz="8" w:space="0" w:color="auto"/>
              <w:left w:val="single" w:sz="8" w:space="0" w:color="auto"/>
              <w:bottom w:val="single" w:sz="8" w:space="0" w:color="000000"/>
              <w:right w:val="single" w:sz="8" w:space="0" w:color="auto"/>
            </w:tcBorders>
            <w:shd w:val="clear" w:color="000000" w:fill="D3E5F6"/>
            <w:vAlign w:val="center"/>
          </w:tcPr>
          <w:p w14:paraId="483165ED" w14:textId="77777777" w:rsidR="004D4D43" w:rsidRDefault="00000000" w:rsidP="00805F17">
            <w:pPr>
              <w:tabs>
                <w:tab w:val="left" w:pos="2310"/>
              </w:tabs>
              <w:contextualSpacing/>
              <w:rPr>
                <w:rFonts w:ascii="Times New Roman Regular" w:hAnsi="Times New Roman Regular" w:cs="Times New Roman Regular"/>
                <w:b/>
                <w:bCs/>
              </w:rPr>
            </w:pPr>
            <w:proofErr w:type="spellStart"/>
            <w:r>
              <w:rPr>
                <w:rFonts w:ascii="Times New Roman Regular" w:hAnsi="Times New Roman Regular" w:cs="Times New Roman Regular"/>
                <w:b/>
                <w:bCs/>
              </w:rPr>
              <w:t>Fakulteti</w:t>
            </w:r>
            <w:proofErr w:type="spellEnd"/>
          </w:p>
        </w:tc>
        <w:tc>
          <w:tcPr>
            <w:tcW w:w="1944" w:type="dxa"/>
            <w:vMerge w:val="restart"/>
            <w:tcBorders>
              <w:top w:val="single" w:sz="8" w:space="0" w:color="auto"/>
              <w:left w:val="single" w:sz="8" w:space="0" w:color="auto"/>
              <w:bottom w:val="single" w:sz="8" w:space="0" w:color="000000"/>
              <w:right w:val="single" w:sz="8" w:space="0" w:color="auto"/>
            </w:tcBorders>
            <w:shd w:val="clear" w:color="000000" w:fill="D3E5F6"/>
            <w:vAlign w:val="center"/>
          </w:tcPr>
          <w:p w14:paraId="2A201A7A" w14:textId="77777777" w:rsidR="004D4D43" w:rsidRDefault="00000000" w:rsidP="00805F17">
            <w:pPr>
              <w:tabs>
                <w:tab w:val="left" w:pos="2310"/>
              </w:tabs>
              <w:contextualSpacing/>
              <w:rPr>
                <w:rFonts w:ascii="Times New Roman Regular" w:hAnsi="Times New Roman Regular" w:cs="Times New Roman Regular"/>
                <w:b/>
                <w:bCs/>
              </w:rPr>
            </w:pPr>
            <w:r>
              <w:rPr>
                <w:rFonts w:ascii="Times New Roman Regular" w:hAnsi="Times New Roman Regular" w:cs="Times New Roman Regular"/>
                <w:b/>
                <w:bCs/>
              </w:rPr>
              <w:t xml:space="preserve">Viti </w:t>
            </w:r>
            <w:proofErr w:type="spellStart"/>
            <w:r>
              <w:rPr>
                <w:rFonts w:ascii="Times New Roman Regular" w:hAnsi="Times New Roman Regular" w:cs="Times New Roman Regular"/>
                <w:b/>
                <w:bCs/>
              </w:rPr>
              <w:t>i</w:t>
            </w:r>
            <w:proofErr w:type="spellEnd"/>
            <w:r>
              <w:rPr>
                <w:rFonts w:ascii="Times New Roman Regular" w:hAnsi="Times New Roman Regular" w:cs="Times New Roman Regular"/>
                <w:b/>
                <w:bCs/>
              </w:rPr>
              <w:t xml:space="preserve">  </w:t>
            </w:r>
            <w:proofErr w:type="spellStart"/>
            <w:r>
              <w:rPr>
                <w:rFonts w:ascii="Times New Roman Regular" w:hAnsi="Times New Roman Regular" w:cs="Times New Roman Regular"/>
                <w:b/>
                <w:bCs/>
              </w:rPr>
              <w:t>Studimit</w:t>
            </w:r>
            <w:proofErr w:type="spellEnd"/>
          </w:p>
        </w:tc>
        <w:tc>
          <w:tcPr>
            <w:tcW w:w="1929" w:type="dxa"/>
            <w:vMerge w:val="restart"/>
            <w:tcBorders>
              <w:top w:val="single" w:sz="8" w:space="0" w:color="auto"/>
              <w:left w:val="single" w:sz="8" w:space="0" w:color="auto"/>
              <w:bottom w:val="single" w:sz="8" w:space="0" w:color="000000"/>
              <w:right w:val="single" w:sz="8" w:space="0" w:color="auto"/>
            </w:tcBorders>
            <w:shd w:val="clear" w:color="000000" w:fill="D3E5F6"/>
            <w:vAlign w:val="center"/>
          </w:tcPr>
          <w:p w14:paraId="2CA48AF2" w14:textId="77777777" w:rsidR="004D4D43" w:rsidRDefault="00000000" w:rsidP="00805F17">
            <w:pPr>
              <w:tabs>
                <w:tab w:val="left" w:pos="2310"/>
              </w:tabs>
              <w:contextualSpacing/>
              <w:rPr>
                <w:rFonts w:ascii="Times New Roman Regular" w:hAnsi="Times New Roman Regular" w:cs="Times New Roman Regular"/>
                <w:b/>
                <w:bCs/>
              </w:rPr>
            </w:pPr>
            <w:proofErr w:type="spellStart"/>
            <w:r>
              <w:rPr>
                <w:rFonts w:ascii="Times New Roman Regular" w:hAnsi="Times New Roman Regular" w:cs="Times New Roman Regular"/>
                <w:b/>
                <w:bCs/>
              </w:rPr>
              <w:t>Emër</w:t>
            </w:r>
            <w:proofErr w:type="spellEnd"/>
            <w:r>
              <w:rPr>
                <w:rFonts w:ascii="Times New Roman Regular" w:hAnsi="Times New Roman Regular" w:cs="Times New Roman Regular"/>
                <w:b/>
                <w:bCs/>
              </w:rPr>
              <w:t xml:space="preserve"> </w:t>
            </w:r>
            <w:proofErr w:type="spellStart"/>
            <w:r>
              <w:rPr>
                <w:rFonts w:ascii="Times New Roman Regular" w:hAnsi="Times New Roman Regular" w:cs="Times New Roman Regular"/>
                <w:b/>
                <w:bCs/>
              </w:rPr>
              <w:t>Mbiemër</w:t>
            </w:r>
            <w:proofErr w:type="spellEnd"/>
            <w:r>
              <w:rPr>
                <w:rFonts w:ascii="Times New Roman Regular" w:hAnsi="Times New Roman Regular" w:cs="Times New Roman Regular"/>
                <w:b/>
                <w:bCs/>
              </w:rPr>
              <w:t xml:space="preserve"> </w:t>
            </w:r>
            <w:proofErr w:type="spellStart"/>
            <w:r>
              <w:rPr>
                <w:rFonts w:ascii="Times New Roman Regular" w:hAnsi="Times New Roman Regular" w:cs="Times New Roman Regular"/>
                <w:b/>
                <w:bCs/>
              </w:rPr>
              <w:t>i</w:t>
            </w:r>
            <w:proofErr w:type="spellEnd"/>
            <w:r>
              <w:rPr>
                <w:rFonts w:ascii="Times New Roman Regular" w:hAnsi="Times New Roman Regular" w:cs="Times New Roman Regular"/>
                <w:b/>
                <w:bCs/>
              </w:rPr>
              <w:t xml:space="preserve"> </w:t>
            </w:r>
            <w:proofErr w:type="spellStart"/>
            <w:r>
              <w:rPr>
                <w:rFonts w:ascii="Times New Roman Regular" w:hAnsi="Times New Roman Regular" w:cs="Times New Roman Regular"/>
                <w:b/>
                <w:bCs/>
              </w:rPr>
              <w:t>Studentit</w:t>
            </w:r>
            <w:proofErr w:type="spellEnd"/>
          </w:p>
        </w:tc>
        <w:tc>
          <w:tcPr>
            <w:tcW w:w="2363" w:type="dxa"/>
            <w:vMerge w:val="restart"/>
            <w:tcBorders>
              <w:top w:val="single" w:sz="8" w:space="0" w:color="auto"/>
              <w:left w:val="single" w:sz="8" w:space="0" w:color="auto"/>
              <w:bottom w:val="single" w:sz="8" w:space="0" w:color="000000"/>
              <w:right w:val="single" w:sz="8" w:space="0" w:color="auto"/>
            </w:tcBorders>
            <w:shd w:val="clear" w:color="000000" w:fill="D3E5F6"/>
            <w:vAlign w:val="center"/>
          </w:tcPr>
          <w:p w14:paraId="3F732A79" w14:textId="77777777" w:rsidR="004D4D43" w:rsidRDefault="00000000" w:rsidP="00805F17">
            <w:pPr>
              <w:tabs>
                <w:tab w:val="left" w:pos="2310"/>
              </w:tabs>
              <w:contextualSpacing/>
              <w:rPr>
                <w:rFonts w:ascii="Times New Roman Regular" w:hAnsi="Times New Roman Regular" w:cs="Times New Roman Regular"/>
                <w:b/>
                <w:bCs/>
              </w:rPr>
            </w:pPr>
            <w:proofErr w:type="spellStart"/>
            <w:r>
              <w:rPr>
                <w:rFonts w:ascii="Times New Roman Regular" w:hAnsi="Times New Roman Regular" w:cs="Times New Roman Regular"/>
                <w:b/>
                <w:bCs/>
              </w:rPr>
              <w:t>Organet</w:t>
            </w:r>
            <w:proofErr w:type="spellEnd"/>
            <w:r>
              <w:rPr>
                <w:rFonts w:ascii="Times New Roman Regular" w:hAnsi="Times New Roman Regular" w:cs="Times New Roman Regular"/>
                <w:b/>
                <w:bCs/>
              </w:rPr>
              <w:t xml:space="preserve"> </w:t>
            </w:r>
            <w:proofErr w:type="spellStart"/>
            <w:r>
              <w:rPr>
                <w:rFonts w:ascii="Times New Roman Regular" w:hAnsi="Times New Roman Regular" w:cs="Times New Roman Regular"/>
                <w:b/>
                <w:bCs/>
              </w:rPr>
              <w:t>Drejtuese</w:t>
            </w:r>
            <w:proofErr w:type="spellEnd"/>
            <w:r>
              <w:rPr>
                <w:rFonts w:ascii="Times New Roman Regular" w:hAnsi="Times New Roman Regular" w:cs="Times New Roman Regular"/>
                <w:b/>
                <w:bCs/>
              </w:rPr>
              <w:t xml:space="preserve"> (</w:t>
            </w:r>
            <w:proofErr w:type="spellStart"/>
            <w:r>
              <w:rPr>
                <w:rFonts w:ascii="Times New Roman Regular" w:hAnsi="Times New Roman Regular" w:cs="Times New Roman Regular"/>
                <w:b/>
                <w:bCs/>
              </w:rPr>
              <w:t>Senat</w:t>
            </w:r>
            <w:proofErr w:type="spellEnd"/>
            <w:r>
              <w:rPr>
                <w:rFonts w:ascii="Times New Roman Regular" w:hAnsi="Times New Roman Regular" w:cs="Times New Roman Regular"/>
                <w:b/>
                <w:bCs/>
              </w:rPr>
              <w:t>, Bord) /NJSBC</w:t>
            </w:r>
          </w:p>
        </w:tc>
      </w:tr>
      <w:tr w:rsidR="004D4D43" w14:paraId="232D2114" w14:textId="77777777">
        <w:trPr>
          <w:trHeight w:val="458"/>
        </w:trPr>
        <w:tc>
          <w:tcPr>
            <w:tcW w:w="1216" w:type="dxa"/>
            <w:vMerge/>
            <w:tcBorders>
              <w:top w:val="single" w:sz="8" w:space="0" w:color="auto"/>
              <w:left w:val="single" w:sz="8" w:space="0" w:color="auto"/>
              <w:bottom w:val="single" w:sz="8" w:space="0" w:color="000000"/>
              <w:right w:val="single" w:sz="8" w:space="0" w:color="auto"/>
            </w:tcBorders>
            <w:vAlign w:val="center"/>
          </w:tcPr>
          <w:p w14:paraId="3D449F76" w14:textId="77777777" w:rsidR="004D4D43" w:rsidRDefault="004D4D43" w:rsidP="00805F17">
            <w:pPr>
              <w:tabs>
                <w:tab w:val="left" w:pos="2310"/>
              </w:tabs>
              <w:contextualSpacing/>
              <w:jc w:val="both"/>
              <w:rPr>
                <w:rFonts w:ascii="Times New Roman Regular" w:hAnsi="Times New Roman Regular" w:cs="Times New Roman Regular"/>
                <w:b/>
                <w:bCs/>
              </w:rPr>
            </w:pPr>
          </w:p>
        </w:tc>
        <w:tc>
          <w:tcPr>
            <w:tcW w:w="2528" w:type="dxa"/>
            <w:vMerge/>
            <w:tcBorders>
              <w:top w:val="single" w:sz="8" w:space="0" w:color="auto"/>
              <w:left w:val="single" w:sz="8" w:space="0" w:color="auto"/>
              <w:bottom w:val="single" w:sz="8" w:space="0" w:color="000000"/>
              <w:right w:val="single" w:sz="8" w:space="0" w:color="auto"/>
            </w:tcBorders>
            <w:vAlign w:val="center"/>
          </w:tcPr>
          <w:p w14:paraId="0CA648CA" w14:textId="77777777" w:rsidR="004D4D43" w:rsidRDefault="004D4D43" w:rsidP="00805F17">
            <w:pPr>
              <w:tabs>
                <w:tab w:val="left" w:pos="2310"/>
              </w:tabs>
              <w:contextualSpacing/>
              <w:jc w:val="both"/>
              <w:rPr>
                <w:rFonts w:ascii="Times New Roman Regular" w:hAnsi="Times New Roman Regular" w:cs="Times New Roman Regular"/>
                <w:b/>
                <w:bCs/>
              </w:rPr>
            </w:pPr>
          </w:p>
        </w:tc>
        <w:tc>
          <w:tcPr>
            <w:tcW w:w="1944" w:type="dxa"/>
            <w:vMerge/>
            <w:tcBorders>
              <w:top w:val="single" w:sz="8" w:space="0" w:color="auto"/>
              <w:left w:val="single" w:sz="8" w:space="0" w:color="auto"/>
              <w:bottom w:val="single" w:sz="8" w:space="0" w:color="000000"/>
              <w:right w:val="single" w:sz="8" w:space="0" w:color="auto"/>
            </w:tcBorders>
            <w:vAlign w:val="center"/>
          </w:tcPr>
          <w:p w14:paraId="62431578" w14:textId="77777777" w:rsidR="004D4D43" w:rsidRDefault="004D4D43" w:rsidP="00805F17">
            <w:pPr>
              <w:tabs>
                <w:tab w:val="left" w:pos="2310"/>
              </w:tabs>
              <w:contextualSpacing/>
              <w:jc w:val="both"/>
              <w:rPr>
                <w:rFonts w:ascii="Times New Roman Regular" w:hAnsi="Times New Roman Regular" w:cs="Times New Roman Regular"/>
                <w:b/>
                <w:bCs/>
              </w:rPr>
            </w:pPr>
          </w:p>
        </w:tc>
        <w:tc>
          <w:tcPr>
            <w:tcW w:w="1929" w:type="dxa"/>
            <w:vMerge/>
            <w:tcBorders>
              <w:top w:val="single" w:sz="8" w:space="0" w:color="auto"/>
              <w:left w:val="single" w:sz="8" w:space="0" w:color="auto"/>
              <w:bottom w:val="single" w:sz="8" w:space="0" w:color="000000"/>
              <w:right w:val="single" w:sz="8" w:space="0" w:color="auto"/>
            </w:tcBorders>
            <w:vAlign w:val="center"/>
          </w:tcPr>
          <w:p w14:paraId="429B7D40" w14:textId="77777777" w:rsidR="004D4D43" w:rsidRDefault="004D4D43" w:rsidP="00805F17">
            <w:pPr>
              <w:tabs>
                <w:tab w:val="left" w:pos="2310"/>
              </w:tabs>
              <w:contextualSpacing/>
              <w:jc w:val="both"/>
              <w:rPr>
                <w:rFonts w:ascii="Times New Roman Regular" w:hAnsi="Times New Roman Regular" w:cs="Times New Roman Regular"/>
                <w:b/>
                <w:bCs/>
              </w:rPr>
            </w:pPr>
          </w:p>
        </w:tc>
        <w:tc>
          <w:tcPr>
            <w:tcW w:w="2363" w:type="dxa"/>
            <w:vMerge/>
            <w:tcBorders>
              <w:top w:val="single" w:sz="8" w:space="0" w:color="auto"/>
              <w:left w:val="single" w:sz="8" w:space="0" w:color="auto"/>
              <w:bottom w:val="single" w:sz="8" w:space="0" w:color="000000"/>
              <w:right w:val="single" w:sz="8" w:space="0" w:color="auto"/>
            </w:tcBorders>
            <w:vAlign w:val="center"/>
          </w:tcPr>
          <w:p w14:paraId="6220E63A" w14:textId="77777777" w:rsidR="004D4D43" w:rsidRDefault="004D4D43" w:rsidP="00805F17">
            <w:pPr>
              <w:tabs>
                <w:tab w:val="left" w:pos="2310"/>
              </w:tabs>
              <w:contextualSpacing/>
              <w:jc w:val="both"/>
              <w:rPr>
                <w:rFonts w:ascii="Times New Roman Regular" w:hAnsi="Times New Roman Regular" w:cs="Times New Roman Regular"/>
                <w:b/>
                <w:bCs/>
              </w:rPr>
            </w:pPr>
          </w:p>
        </w:tc>
      </w:tr>
      <w:tr w:rsidR="004D4D43" w14:paraId="445A97D6" w14:textId="77777777">
        <w:trPr>
          <w:trHeight w:val="448"/>
        </w:trPr>
        <w:tc>
          <w:tcPr>
            <w:tcW w:w="1216" w:type="dxa"/>
            <w:tcBorders>
              <w:top w:val="nil"/>
              <w:left w:val="single" w:sz="8" w:space="0" w:color="auto"/>
              <w:bottom w:val="single" w:sz="8" w:space="0" w:color="auto"/>
              <w:right w:val="single" w:sz="8" w:space="0" w:color="auto"/>
            </w:tcBorders>
            <w:vAlign w:val="center"/>
          </w:tcPr>
          <w:p w14:paraId="155AC639" w14:textId="77777777" w:rsidR="004D4D43" w:rsidRDefault="00000000" w:rsidP="00805F17">
            <w:pPr>
              <w:tabs>
                <w:tab w:val="left" w:pos="2310"/>
              </w:tabs>
              <w:contextualSpacing/>
              <w:jc w:val="both"/>
              <w:rPr>
                <w:rFonts w:ascii="Times New Roman Regular" w:hAnsi="Times New Roman Regular" w:cs="Times New Roman Regular"/>
                <w:b/>
              </w:rPr>
            </w:pPr>
            <w:r>
              <w:rPr>
                <w:rFonts w:ascii="Times New Roman Regular" w:hAnsi="Times New Roman Regular" w:cs="Times New Roman Regular"/>
                <w:b/>
              </w:rPr>
              <w:t xml:space="preserve">       1</w:t>
            </w:r>
          </w:p>
        </w:tc>
        <w:tc>
          <w:tcPr>
            <w:tcW w:w="2528" w:type="dxa"/>
            <w:tcBorders>
              <w:top w:val="nil"/>
              <w:left w:val="nil"/>
              <w:bottom w:val="single" w:sz="8" w:space="0" w:color="auto"/>
              <w:right w:val="single" w:sz="8" w:space="0" w:color="auto"/>
            </w:tcBorders>
            <w:vAlign w:val="center"/>
          </w:tcPr>
          <w:p w14:paraId="567336E5" w14:textId="77777777" w:rsidR="004D4D43" w:rsidRDefault="00000000" w:rsidP="00805F17">
            <w:pPr>
              <w:tabs>
                <w:tab w:val="left" w:pos="2310"/>
              </w:tabs>
              <w:contextualSpacing/>
              <w:rPr>
                <w:rFonts w:ascii="Times New Roman Regular" w:hAnsi="Times New Roman Regular" w:cs="Times New Roman Regular"/>
              </w:rPr>
            </w:pPr>
            <w:proofErr w:type="spellStart"/>
            <w:r>
              <w:rPr>
                <w:rFonts w:ascii="Times New Roman Regular" w:hAnsi="Times New Roman Regular" w:cs="Times New Roman Regular"/>
              </w:rPr>
              <w:t>Fakulteti</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i</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Biznesit</w:t>
            </w:r>
            <w:proofErr w:type="spellEnd"/>
          </w:p>
        </w:tc>
        <w:tc>
          <w:tcPr>
            <w:tcW w:w="1944" w:type="dxa"/>
            <w:tcBorders>
              <w:top w:val="nil"/>
              <w:left w:val="nil"/>
              <w:bottom w:val="single" w:sz="8" w:space="0" w:color="auto"/>
              <w:right w:val="single" w:sz="8" w:space="0" w:color="auto"/>
            </w:tcBorders>
            <w:vAlign w:val="center"/>
          </w:tcPr>
          <w:p w14:paraId="1D0DE641" w14:textId="77777777" w:rsidR="004D4D43" w:rsidRDefault="00000000" w:rsidP="00805F17">
            <w:pPr>
              <w:tabs>
                <w:tab w:val="left" w:pos="2310"/>
              </w:tabs>
              <w:contextualSpacing/>
              <w:rPr>
                <w:rFonts w:ascii="Times New Roman Regular" w:hAnsi="Times New Roman Regular" w:cs="Times New Roman Regular"/>
              </w:rPr>
            </w:pPr>
            <w:r>
              <w:rPr>
                <w:rFonts w:ascii="Times New Roman Regular" w:hAnsi="Times New Roman Regular" w:cs="Times New Roman Regular"/>
              </w:rPr>
              <w:t>III</w:t>
            </w:r>
          </w:p>
        </w:tc>
        <w:tc>
          <w:tcPr>
            <w:tcW w:w="1929" w:type="dxa"/>
            <w:tcBorders>
              <w:top w:val="nil"/>
              <w:left w:val="nil"/>
              <w:bottom w:val="single" w:sz="8" w:space="0" w:color="auto"/>
              <w:right w:val="single" w:sz="8" w:space="0" w:color="auto"/>
            </w:tcBorders>
            <w:vAlign w:val="center"/>
          </w:tcPr>
          <w:p w14:paraId="39471724" w14:textId="77777777" w:rsidR="004D4D43" w:rsidRDefault="00000000" w:rsidP="00805F17">
            <w:pPr>
              <w:tabs>
                <w:tab w:val="left" w:pos="2310"/>
              </w:tabs>
              <w:contextualSpacing/>
              <w:rPr>
                <w:rFonts w:ascii="Times New Roman Regular" w:hAnsi="Times New Roman Regular" w:cs="Times New Roman Regular"/>
              </w:rPr>
            </w:pPr>
            <w:proofErr w:type="spellStart"/>
            <w:r>
              <w:rPr>
                <w:rFonts w:ascii="Times New Roman Regular" w:hAnsi="Times New Roman Regular" w:cs="Times New Roman Regular"/>
              </w:rPr>
              <w:t>Renis</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Rubiku</w:t>
            </w:r>
            <w:proofErr w:type="spellEnd"/>
          </w:p>
        </w:tc>
        <w:tc>
          <w:tcPr>
            <w:tcW w:w="2363" w:type="dxa"/>
            <w:tcBorders>
              <w:top w:val="nil"/>
              <w:left w:val="nil"/>
              <w:bottom w:val="single" w:sz="8" w:space="0" w:color="auto"/>
              <w:right w:val="single" w:sz="8" w:space="0" w:color="auto"/>
            </w:tcBorders>
            <w:vAlign w:val="center"/>
          </w:tcPr>
          <w:p w14:paraId="774F9D83" w14:textId="77777777" w:rsidR="004D4D43" w:rsidRDefault="00000000" w:rsidP="00805F17">
            <w:pPr>
              <w:tabs>
                <w:tab w:val="left" w:pos="2310"/>
              </w:tabs>
              <w:contextualSpacing/>
              <w:rPr>
                <w:rFonts w:ascii="Times New Roman Regular" w:hAnsi="Times New Roman Regular" w:cs="Times New Roman Regular"/>
              </w:rPr>
            </w:pPr>
            <w:proofErr w:type="spellStart"/>
            <w:r>
              <w:rPr>
                <w:rFonts w:ascii="Times New Roman Regular" w:hAnsi="Times New Roman Regular" w:cs="Times New Roman Regular"/>
              </w:rPr>
              <w:t>Senat</w:t>
            </w:r>
            <w:proofErr w:type="spellEnd"/>
            <w:r>
              <w:rPr>
                <w:rFonts w:ascii="Times New Roman Regular" w:hAnsi="Times New Roman Regular" w:cs="Times New Roman Regular"/>
              </w:rPr>
              <w:t xml:space="preserve"> Akademik</w:t>
            </w:r>
          </w:p>
        </w:tc>
      </w:tr>
      <w:tr w:rsidR="004D4D43" w14:paraId="703444CD" w14:textId="77777777">
        <w:trPr>
          <w:trHeight w:val="375"/>
        </w:trPr>
        <w:tc>
          <w:tcPr>
            <w:tcW w:w="1216" w:type="dxa"/>
            <w:tcBorders>
              <w:top w:val="nil"/>
              <w:left w:val="single" w:sz="8" w:space="0" w:color="auto"/>
              <w:bottom w:val="single" w:sz="8" w:space="0" w:color="auto"/>
              <w:right w:val="single" w:sz="8" w:space="0" w:color="auto"/>
            </w:tcBorders>
            <w:vAlign w:val="center"/>
          </w:tcPr>
          <w:p w14:paraId="627FC049" w14:textId="77777777" w:rsidR="004D4D43" w:rsidRDefault="00000000" w:rsidP="00805F17">
            <w:pPr>
              <w:tabs>
                <w:tab w:val="left" w:pos="2310"/>
              </w:tabs>
              <w:contextualSpacing/>
              <w:jc w:val="both"/>
              <w:rPr>
                <w:rFonts w:ascii="Times New Roman Regular" w:hAnsi="Times New Roman Regular" w:cs="Times New Roman Regular"/>
                <w:b/>
              </w:rPr>
            </w:pPr>
            <w:r>
              <w:rPr>
                <w:rFonts w:ascii="Times New Roman Regular" w:hAnsi="Times New Roman Regular" w:cs="Times New Roman Regular"/>
                <w:b/>
              </w:rPr>
              <w:t xml:space="preserve">       2</w:t>
            </w:r>
          </w:p>
        </w:tc>
        <w:tc>
          <w:tcPr>
            <w:tcW w:w="2528" w:type="dxa"/>
            <w:tcBorders>
              <w:top w:val="nil"/>
              <w:left w:val="nil"/>
              <w:bottom w:val="single" w:sz="8" w:space="0" w:color="auto"/>
              <w:right w:val="single" w:sz="8" w:space="0" w:color="auto"/>
            </w:tcBorders>
            <w:vAlign w:val="center"/>
          </w:tcPr>
          <w:p w14:paraId="5A009EAA" w14:textId="77777777" w:rsidR="004D4D43" w:rsidRPr="00060F50" w:rsidRDefault="00000000" w:rsidP="00805F17">
            <w:pPr>
              <w:tabs>
                <w:tab w:val="left" w:pos="2310"/>
              </w:tabs>
              <w:contextualSpacing/>
              <w:rPr>
                <w:rFonts w:ascii="Times New Roman Regular" w:hAnsi="Times New Roman Regular" w:cs="Times New Roman Regular"/>
                <w:lang w:val="it-IT"/>
              </w:rPr>
            </w:pPr>
            <w:r w:rsidRPr="00060F50">
              <w:rPr>
                <w:rFonts w:ascii="Times New Roman Regular" w:hAnsi="Times New Roman Regular" w:cs="Times New Roman Regular"/>
                <w:lang w:val="it-IT"/>
              </w:rPr>
              <w:t>Fakulteti i Shkencave Politike Juridike</w:t>
            </w:r>
          </w:p>
        </w:tc>
        <w:tc>
          <w:tcPr>
            <w:tcW w:w="1944" w:type="dxa"/>
            <w:tcBorders>
              <w:top w:val="nil"/>
              <w:left w:val="nil"/>
              <w:bottom w:val="single" w:sz="8" w:space="0" w:color="auto"/>
              <w:right w:val="single" w:sz="8" w:space="0" w:color="auto"/>
            </w:tcBorders>
            <w:vAlign w:val="center"/>
          </w:tcPr>
          <w:p w14:paraId="64D3BA0B" w14:textId="77777777" w:rsidR="004D4D43" w:rsidRDefault="00000000" w:rsidP="00805F17">
            <w:pPr>
              <w:tabs>
                <w:tab w:val="left" w:pos="2310"/>
              </w:tabs>
              <w:contextualSpacing/>
              <w:rPr>
                <w:rFonts w:ascii="Times New Roman Regular" w:hAnsi="Times New Roman Regular" w:cs="Times New Roman Regular"/>
              </w:rPr>
            </w:pPr>
            <w:r>
              <w:rPr>
                <w:rFonts w:ascii="Times New Roman Regular" w:hAnsi="Times New Roman Regular" w:cs="Times New Roman Regular"/>
              </w:rPr>
              <w:t>II</w:t>
            </w:r>
          </w:p>
        </w:tc>
        <w:tc>
          <w:tcPr>
            <w:tcW w:w="1929" w:type="dxa"/>
            <w:tcBorders>
              <w:top w:val="nil"/>
              <w:left w:val="nil"/>
              <w:bottom w:val="single" w:sz="8" w:space="0" w:color="auto"/>
              <w:right w:val="single" w:sz="8" w:space="0" w:color="auto"/>
            </w:tcBorders>
            <w:vAlign w:val="center"/>
          </w:tcPr>
          <w:p w14:paraId="2995337B" w14:textId="77777777" w:rsidR="004D4D43" w:rsidRDefault="00000000" w:rsidP="00805F17">
            <w:pPr>
              <w:tabs>
                <w:tab w:val="left" w:pos="2310"/>
              </w:tabs>
              <w:contextualSpacing/>
              <w:rPr>
                <w:rFonts w:ascii="Times New Roman Regular" w:hAnsi="Times New Roman Regular" w:cs="Times New Roman Regular"/>
              </w:rPr>
            </w:pPr>
            <w:r>
              <w:rPr>
                <w:rFonts w:ascii="Times New Roman Regular" w:hAnsi="Times New Roman Regular" w:cs="Times New Roman Regular"/>
              </w:rPr>
              <w:t>Esmeralda Stafa</w:t>
            </w:r>
          </w:p>
        </w:tc>
        <w:tc>
          <w:tcPr>
            <w:tcW w:w="2363" w:type="dxa"/>
            <w:tcBorders>
              <w:top w:val="nil"/>
              <w:left w:val="nil"/>
              <w:bottom w:val="single" w:sz="8" w:space="0" w:color="auto"/>
              <w:right w:val="single" w:sz="8" w:space="0" w:color="auto"/>
            </w:tcBorders>
            <w:vAlign w:val="center"/>
          </w:tcPr>
          <w:p w14:paraId="5BE4B658" w14:textId="77777777" w:rsidR="004D4D43" w:rsidRDefault="00000000" w:rsidP="00805F17">
            <w:pPr>
              <w:tabs>
                <w:tab w:val="left" w:pos="2310"/>
              </w:tabs>
              <w:contextualSpacing/>
              <w:rPr>
                <w:rFonts w:ascii="Times New Roman Regular" w:hAnsi="Times New Roman Regular" w:cs="Times New Roman Regular"/>
              </w:rPr>
            </w:pPr>
            <w:proofErr w:type="spellStart"/>
            <w:r>
              <w:rPr>
                <w:rFonts w:ascii="Times New Roman Regular" w:hAnsi="Times New Roman Regular" w:cs="Times New Roman Regular"/>
              </w:rPr>
              <w:t>Senat</w:t>
            </w:r>
            <w:proofErr w:type="spellEnd"/>
            <w:r>
              <w:rPr>
                <w:rFonts w:ascii="Times New Roman Regular" w:hAnsi="Times New Roman Regular" w:cs="Times New Roman Regular"/>
              </w:rPr>
              <w:t xml:space="preserve"> Akademik</w:t>
            </w:r>
          </w:p>
        </w:tc>
      </w:tr>
      <w:tr w:rsidR="004D4D43" w14:paraId="3ACD6EC1" w14:textId="77777777">
        <w:trPr>
          <w:trHeight w:val="330"/>
        </w:trPr>
        <w:tc>
          <w:tcPr>
            <w:tcW w:w="1216" w:type="dxa"/>
            <w:tcBorders>
              <w:top w:val="nil"/>
              <w:left w:val="single" w:sz="8" w:space="0" w:color="auto"/>
              <w:bottom w:val="single" w:sz="8" w:space="0" w:color="auto"/>
              <w:right w:val="single" w:sz="8" w:space="0" w:color="auto"/>
            </w:tcBorders>
            <w:vAlign w:val="center"/>
          </w:tcPr>
          <w:p w14:paraId="20406FD3" w14:textId="77777777" w:rsidR="004D4D43" w:rsidRDefault="00000000" w:rsidP="00805F17">
            <w:pPr>
              <w:tabs>
                <w:tab w:val="left" w:pos="2310"/>
              </w:tabs>
              <w:contextualSpacing/>
              <w:jc w:val="both"/>
              <w:rPr>
                <w:rFonts w:ascii="Times New Roman Regular" w:hAnsi="Times New Roman Regular" w:cs="Times New Roman Regular"/>
                <w:b/>
              </w:rPr>
            </w:pPr>
            <w:r>
              <w:rPr>
                <w:rFonts w:ascii="Times New Roman Regular" w:hAnsi="Times New Roman Regular" w:cs="Times New Roman Regular"/>
                <w:b/>
              </w:rPr>
              <w:t xml:space="preserve">       3</w:t>
            </w:r>
          </w:p>
        </w:tc>
        <w:tc>
          <w:tcPr>
            <w:tcW w:w="2528" w:type="dxa"/>
            <w:tcBorders>
              <w:top w:val="nil"/>
              <w:left w:val="nil"/>
              <w:bottom w:val="single" w:sz="8" w:space="0" w:color="auto"/>
              <w:right w:val="single" w:sz="8" w:space="0" w:color="auto"/>
            </w:tcBorders>
            <w:vAlign w:val="center"/>
          </w:tcPr>
          <w:p w14:paraId="630EB529" w14:textId="77777777" w:rsidR="004D4D43" w:rsidRPr="00060F50" w:rsidRDefault="00000000" w:rsidP="00805F17">
            <w:pPr>
              <w:tabs>
                <w:tab w:val="left" w:pos="2310"/>
              </w:tabs>
              <w:contextualSpacing/>
              <w:rPr>
                <w:rFonts w:ascii="Times New Roman Regular" w:hAnsi="Times New Roman Regular" w:cs="Times New Roman Regular"/>
                <w:lang w:val="it-IT"/>
              </w:rPr>
            </w:pPr>
            <w:r w:rsidRPr="00060F50">
              <w:rPr>
                <w:rFonts w:ascii="Times New Roman Regular" w:hAnsi="Times New Roman Regular" w:cs="Times New Roman Regular"/>
                <w:lang w:val="it-IT"/>
              </w:rPr>
              <w:t>Fakulteti i Teknologjisë së Informacionit</w:t>
            </w:r>
          </w:p>
        </w:tc>
        <w:tc>
          <w:tcPr>
            <w:tcW w:w="1944" w:type="dxa"/>
            <w:tcBorders>
              <w:top w:val="nil"/>
              <w:left w:val="nil"/>
              <w:bottom w:val="single" w:sz="8" w:space="0" w:color="auto"/>
              <w:right w:val="single" w:sz="8" w:space="0" w:color="auto"/>
            </w:tcBorders>
            <w:vAlign w:val="center"/>
          </w:tcPr>
          <w:p w14:paraId="4648D8FC" w14:textId="77777777" w:rsidR="004D4D43" w:rsidRDefault="00000000" w:rsidP="00805F17">
            <w:pPr>
              <w:tabs>
                <w:tab w:val="left" w:pos="2310"/>
              </w:tabs>
              <w:contextualSpacing/>
              <w:rPr>
                <w:rFonts w:ascii="Times New Roman Regular" w:hAnsi="Times New Roman Regular" w:cs="Times New Roman Regular"/>
              </w:rPr>
            </w:pPr>
            <w:r>
              <w:rPr>
                <w:rFonts w:ascii="Times New Roman Regular" w:hAnsi="Times New Roman Regular" w:cs="Times New Roman Regular"/>
              </w:rPr>
              <w:t>III</w:t>
            </w:r>
          </w:p>
        </w:tc>
        <w:tc>
          <w:tcPr>
            <w:tcW w:w="1929" w:type="dxa"/>
            <w:tcBorders>
              <w:top w:val="nil"/>
              <w:left w:val="nil"/>
              <w:bottom w:val="single" w:sz="8" w:space="0" w:color="auto"/>
              <w:right w:val="single" w:sz="8" w:space="0" w:color="auto"/>
            </w:tcBorders>
            <w:vAlign w:val="center"/>
          </w:tcPr>
          <w:p w14:paraId="73B91562" w14:textId="77777777" w:rsidR="004D4D43" w:rsidRDefault="00000000" w:rsidP="00805F17">
            <w:pPr>
              <w:tabs>
                <w:tab w:val="left" w:pos="2310"/>
              </w:tabs>
              <w:contextualSpacing/>
              <w:rPr>
                <w:rFonts w:ascii="Times New Roman Regular" w:hAnsi="Times New Roman Regular" w:cs="Times New Roman Regular"/>
              </w:rPr>
            </w:pPr>
            <w:proofErr w:type="spellStart"/>
            <w:r>
              <w:rPr>
                <w:rFonts w:ascii="Times New Roman Regular" w:hAnsi="Times New Roman Regular" w:cs="Times New Roman Regular"/>
              </w:rPr>
              <w:t>Kejdi</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Metaj</w:t>
            </w:r>
            <w:proofErr w:type="spellEnd"/>
            <w:r>
              <w:rPr>
                <w:rFonts w:ascii="Times New Roman Regular" w:hAnsi="Times New Roman Regular" w:cs="Times New Roman Regular"/>
              </w:rPr>
              <w:t xml:space="preserve"> </w:t>
            </w:r>
          </w:p>
        </w:tc>
        <w:tc>
          <w:tcPr>
            <w:tcW w:w="2363" w:type="dxa"/>
            <w:tcBorders>
              <w:top w:val="nil"/>
              <w:left w:val="nil"/>
              <w:bottom w:val="single" w:sz="8" w:space="0" w:color="auto"/>
              <w:right w:val="single" w:sz="8" w:space="0" w:color="auto"/>
            </w:tcBorders>
            <w:vAlign w:val="center"/>
          </w:tcPr>
          <w:p w14:paraId="1E7648A4" w14:textId="77777777" w:rsidR="004D4D43" w:rsidRDefault="00000000" w:rsidP="00805F17">
            <w:pPr>
              <w:tabs>
                <w:tab w:val="left" w:pos="2310"/>
              </w:tabs>
              <w:contextualSpacing/>
              <w:rPr>
                <w:rFonts w:ascii="Times New Roman Regular" w:hAnsi="Times New Roman Regular" w:cs="Times New Roman Regular"/>
              </w:rPr>
            </w:pPr>
            <w:r>
              <w:rPr>
                <w:rFonts w:ascii="Times New Roman Regular" w:hAnsi="Times New Roman Regular" w:cs="Times New Roman Regular"/>
              </w:rPr>
              <w:t>NJSBC</w:t>
            </w:r>
          </w:p>
        </w:tc>
      </w:tr>
    </w:tbl>
    <w:p w14:paraId="761EBE46" w14:textId="77777777" w:rsidR="004D4D43" w:rsidRDefault="004D4D43" w:rsidP="00805F17">
      <w:pPr>
        <w:contextualSpacing/>
        <w:rPr>
          <w:rFonts w:ascii="Times New Roman Regular" w:hAnsi="Times New Roman Regular" w:cs="Times New Roman Regular"/>
          <w:lang w:val="sv-SE"/>
        </w:rPr>
      </w:pPr>
    </w:p>
    <w:p w14:paraId="0D0198FC" w14:textId="77777777" w:rsidR="001056FF" w:rsidRDefault="001056FF" w:rsidP="00805F17">
      <w:pPr>
        <w:contextualSpacing/>
        <w:rPr>
          <w:rFonts w:ascii="Times New Roman Regular" w:hAnsi="Times New Roman Regular" w:cs="Times New Roman Regular"/>
          <w:lang w:val="sv-SE"/>
        </w:rPr>
      </w:pPr>
    </w:p>
    <w:p w14:paraId="46937EB2" w14:textId="77777777" w:rsidR="001056FF" w:rsidRDefault="001056FF" w:rsidP="00805F17">
      <w:pPr>
        <w:contextualSpacing/>
        <w:rPr>
          <w:rFonts w:ascii="Times New Roman Regular" w:hAnsi="Times New Roman Regular" w:cs="Times New Roman Regular"/>
          <w:lang w:val="sv-SE"/>
        </w:rPr>
      </w:pPr>
    </w:p>
    <w:p w14:paraId="2592C9C8" w14:textId="77777777" w:rsidR="001056FF" w:rsidRDefault="001056FF" w:rsidP="00805F17">
      <w:pPr>
        <w:contextualSpacing/>
        <w:rPr>
          <w:rFonts w:ascii="Times New Roman Regular" w:hAnsi="Times New Roman Regular" w:cs="Times New Roman Regular"/>
          <w:lang w:val="sv-SE"/>
        </w:rPr>
      </w:pPr>
    </w:p>
    <w:p w14:paraId="24C4F6C4" w14:textId="77777777" w:rsidR="001056FF" w:rsidRDefault="001056FF" w:rsidP="00805F17">
      <w:pPr>
        <w:contextualSpacing/>
        <w:rPr>
          <w:rFonts w:ascii="Times New Roman Regular" w:hAnsi="Times New Roman Regular" w:cs="Times New Roman Regular"/>
          <w:lang w:val="sv-SE"/>
        </w:rPr>
      </w:pPr>
    </w:p>
    <w:p w14:paraId="0ED0E1AC" w14:textId="77777777" w:rsidR="001056FF" w:rsidRDefault="001056FF" w:rsidP="00805F17">
      <w:pPr>
        <w:contextualSpacing/>
        <w:rPr>
          <w:rFonts w:ascii="Times New Roman Regular" w:hAnsi="Times New Roman Regular" w:cs="Times New Roman Regular"/>
          <w:lang w:val="sv-SE"/>
        </w:rPr>
      </w:pPr>
    </w:p>
    <w:p w14:paraId="67D46F4B" w14:textId="77777777" w:rsidR="001056FF" w:rsidRDefault="001056FF" w:rsidP="00805F17">
      <w:pPr>
        <w:contextualSpacing/>
        <w:rPr>
          <w:rFonts w:ascii="Times New Roman Regular" w:hAnsi="Times New Roman Regular" w:cs="Times New Roman Regular"/>
          <w:lang w:val="sv-SE"/>
        </w:rPr>
      </w:pPr>
    </w:p>
    <w:p w14:paraId="34968D0B" w14:textId="77777777" w:rsidR="001056FF" w:rsidRDefault="001056FF" w:rsidP="00805F17">
      <w:pPr>
        <w:contextualSpacing/>
        <w:rPr>
          <w:rFonts w:ascii="Times New Roman Regular" w:hAnsi="Times New Roman Regular" w:cs="Times New Roman Regular"/>
          <w:lang w:val="sv-SE"/>
        </w:rPr>
      </w:pPr>
    </w:p>
    <w:p w14:paraId="36D59B3B" w14:textId="77777777" w:rsidR="001056FF" w:rsidRDefault="001056FF" w:rsidP="00805F17">
      <w:pPr>
        <w:contextualSpacing/>
        <w:rPr>
          <w:rFonts w:ascii="Times New Roman Regular" w:hAnsi="Times New Roman Regular" w:cs="Times New Roman Regular"/>
          <w:lang w:val="sv-SE"/>
        </w:rPr>
      </w:pPr>
    </w:p>
    <w:p w14:paraId="0D05F5E7" w14:textId="77777777" w:rsidR="001056FF" w:rsidRDefault="001056FF" w:rsidP="00805F17">
      <w:pPr>
        <w:contextualSpacing/>
        <w:rPr>
          <w:rFonts w:ascii="Times New Roman Regular" w:hAnsi="Times New Roman Regular" w:cs="Times New Roman Regular"/>
          <w:lang w:val="sv-SE"/>
        </w:rPr>
      </w:pPr>
    </w:p>
    <w:p w14:paraId="6D1CF023" w14:textId="77777777" w:rsidR="001056FF" w:rsidRDefault="001056FF" w:rsidP="00805F17">
      <w:pPr>
        <w:contextualSpacing/>
        <w:rPr>
          <w:rFonts w:ascii="Times New Roman Regular" w:hAnsi="Times New Roman Regular" w:cs="Times New Roman Regular"/>
          <w:lang w:val="sv-SE"/>
        </w:rPr>
      </w:pPr>
    </w:p>
    <w:p w14:paraId="3A2A35F4" w14:textId="77777777" w:rsidR="001056FF" w:rsidRDefault="001056FF" w:rsidP="00805F17">
      <w:pPr>
        <w:contextualSpacing/>
        <w:rPr>
          <w:rFonts w:ascii="Times New Roman Regular" w:hAnsi="Times New Roman Regular" w:cs="Times New Roman Regular"/>
          <w:lang w:val="sv-SE"/>
        </w:rPr>
      </w:pPr>
    </w:p>
    <w:p w14:paraId="14766D4E" w14:textId="0A354F27" w:rsidR="004D4D43" w:rsidRDefault="00000000" w:rsidP="00805F17">
      <w:pPr>
        <w:contextualSpacing/>
        <w:rPr>
          <w:rFonts w:ascii="Times New Roman Regular" w:hAnsi="Times New Roman Regular" w:cs="Times New Roman Regular"/>
          <w:lang w:val="sv-SE"/>
        </w:rPr>
      </w:pPr>
      <w:r>
        <w:rPr>
          <w:rFonts w:ascii="Times New Roman Regular" w:hAnsi="Times New Roman Regular" w:cs="Times New Roman Regular"/>
          <w:lang w:val="sv-SE"/>
        </w:rPr>
        <w:lastRenderedPageBreak/>
        <w:t xml:space="preserve">Të dhënat mbi studentët anëtarë dhe përfaqësues në organet drejtuese të UAMD-së, përkojnë me vitin e raportimit,  viti akademik 2024-2025. </w:t>
      </w:r>
    </w:p>
    <w:p w14:paraId="1E4C1624" w14:textId="77777777" w:rsidR="004D4D43" w:rsidRDefault="00000000" w:rsidP="00805F17">
      <w:pPr>
        <w:contextualSpacing/>
        <w:rPr>
          <w:rFonts w:ascii="Times New Roman Regular" w:hAnsi="Times New Roman Regular" w:cs="Times New Roman Regular"/>
          <w:lang w:val="sv-SE"/>
        </w:rPr>
      </w:pPr>
      <w:r>
        <w:rPr>
          <w:rFonts w:ascii="Times New Roman Regular" w:hAnsi="Times New Roman Regular" w:cs="Times New Roman Regular"/>
          <w:b/>
          <w:bCs/>
          <w:lang w:val="sv-SE"/>
        </w:rPr>
        <w:t>Shënim:</w:t>
      </w:r>
      <w:r>
        <w:rPr>
          <w:rFonts w:ascii="Times New Roman Regular" w:hAnsi="Times New Roman Regular" w:cs="Times New Roman Regular"/>
          <w:lang w:val="sv-SE"/>
        </w:rPr>
        <w:t xml:space="preserve"> </w:t>
      </w:r>
      <w:r>
        <w:rPr>
          <w:rFonts w:ascii="Times New Roman Regular" w:hAnsi="Times New Roman Regular" w:cs="Times New Roman Regular"/>
          <w:i/>
          <w:iCs/>
          <w:lang w:val="sv-SE"/>
        </w:rPr>
        <w:t>Në Bordin e Administrimit të UAMD-së, nuk ka anëtar student por anëtar përfaqësues të studentëve.</w:t>
      </w:r>
    </w:p>
    <w:p w14:paraId="67FA1D85" w14:textId="77777777" w:rsidR="004D4D43" w:rsidRDefault="00000000" w:rsidP="00805F17">
      <w:pPr>
        <w:contextualSpacing/>
        <w:rPr>
          <w:rFonts w:ascii="Times New Roman Regular" w:hAnsi="Times New Roman Regular" w:cs="Times New Roman Regular"/>
          <w:lang w:val="sv-SE"/>
        </w:rPr>
      </w:pPr>
      <w:r>
        <w:rPr>
          <w:rFonts w:ascii="Times New Roman Regular" w:hAnsi="Times New Roman Regular" w:cs="Times New Roman Regular"/>
          <w:lang w:val="sv-SE"/>
        </w:rPr>
        <w:t>Roli i anëtarëve studentë në Senatin Akademik të UAMD-së, është si më poshtë:</w:t>
      </w:r>
    </w:p>
    <w:p w14:paraId="014B6B3C" w14:textId="77777777" w:rsidR="004D4D43" w:rsidRDefault="00000000" w:rsidP="00805F17">
      <w:pPr>
        <w:numPr>
          <w:ilvl w:val="0"/>
          <w:numId w:val="21"/>
        </w:numPr>
        <w:ind w:left="0"/>
        <w:contextualSpacing/>
        <w:rPr>
          <w:rFonts w:ascii="Times New Roman Regular" w:hAnsi="Times New Roman Regular" w:cs="Times New Roman Regular"/>
          <w:lang w:val="sv-SE"/>
        </w:rPr>
      </w:pPr>
      <w:r>
        <w:rPr>
          <w:rFonts w:ascii="Times New Roman Regular" w:hAnsi="Times New Roman Regular" w:cs="Times New Roman Regular"/>
          <w:lang w:val="sv-SE"/>
        </w:rPr>
        <w:t>Rol vendimmarrës;</w:t>
      </w:r>
    </w:p>
    <w:p w14:paraId="455D9033" w14:textId="77777777" w:rsidR="004D4D43" w:rsidRDefault="00000000" w:rsidP="00805F17">
      <w:pPr>
        <w:numPr>
          <w:ilvl w:val="0"/>
          <w:numId w:val="21"/>
        </w:numPr>
        <w:ind w:left="0"/>
        <w:contextualSpacing/>
        <w:rPr>
          <w:rFonts w:ascii="Times New Roman Regular" w:hAnsi="Times New Roman Regular" w:cs="Times New Roman Regular"/>
          <w:lang w:val="sv-SE"/>
        </w:rPr>
      </w:pPr>
      <w:r>
        <w:rPr>
          <w:rFonts w:ascii="Times New Roman Regular" w:hAnsi="Times New Roman Regular" w:cs="Times New Roman Regular"/>
          <w:lang w:val="sv-SE"/>
        </w:rPr>
        <w:t>Pjesëmarrjen në çdo mbledhje të Senatit Akademik; edhe në rastet kur thirret për seancë të jashtëzakonshme, duke qenë zëri i studentëve në Senat;</w:t>
      </w:r>
    </w:p>
    <w:p w14:paraId="3171BF3C" w14:textId="77777777" w:rsidR="004D4D43" w:rsidRDefault="00000000" w:rsidP="00805F17">
      <w:pPr>
        <w:numPr>
          <w:ilvl w:val="0"/>
          <w:numId w:val="21"/>
        </w:numPr>
        <w:ind w:left="0"/>
        <w:contextualSpacing/>
        <w:rPr>
          <w:rFonts w:ascii="Times New Roman Regular" w:hAnsi="Times New Roman Regular" w:cs="Times New Roman Regular"/>
          <w:lang w:val="sv-SE"/>
        </w:rPr>
      </w:pPr>
      <w:r>
        <w:rPr>
          <w:rFonts w:ascii="Times New Roman Regular" w:hAnsi="Times New Roman Regular" w:cs="Times New Roman Regular"/>
          <w:lang w:val="sv-SE"/>
        </w:rPr>
        <w:t>Paraqitjen në mbledhjen e Senatit të problematikave në lidhje me studentët, buxhetin në dispozicion të studentëve etj;</w:t>
      </w:r>
    </w:p>
    <w:p w14:paraId="73C22368" w14:textId="77777777" w:rsidR="004D4D43" w:rsidRDefault="00000000" w:rsidP="00805F17">
      <w:pPr>
        <w:numPr>
          <w:ilvl w:val="0"/>
          <w:numId w:val="21"/>
        </w:numPr>
        <w:ind w:left="0"/>
        <w:contextualSpacing/>
        <w:rPr>
          <w:rFonts w:ascii="Times New Roman Regular" w:hAnsi="Times New Roman Regular" w:cs="Times New Roman Regular"/>
          <w:lang w:val="sv-SE"/>
        </w:rPr>
      </w:pPr>
      <w:r>
        <w:rPr>
          <w:rFonts w:ascii="Times New Roman Regular" w:hAnsi="Times New Roman Regular" w:cs="Times New Roman Regular"/>
          <w:lang w:val="sv-SE"/>
        </w:rPr>
        <w:t>Ushtrimin e funksioneve si anëtarët e tjerë të Senatit Akademik parashikuar në Statutin dhe Rregulloren e UAMD-së.</w:t>
      </w:r>
    </w:p>
    <w:p w14:paraId="79D538F9" w14:textId="77777777" w:rsidR="004D4D43" w:rsidRDefault="004D4D43" w:rsidP="00805F17">
      <w:pPr>
        <w:contextualSpacing/>
        <w:rPr>
          <w:rFonts w:ascii="Times New Roman Regular" w:hAnsi="Times New Roman Regular" w:cs="Times New Roman Regular"/>
          <w:lang w:val="sv-SE"/>
        </w:rPr>
      </w:pPr>
    </w:p>
    <w:p w14:paraId="03F7B3C1" w14:textId="77777777" w:rsidR="004D4D43" w:rsidRDefault="00000000" w:rsidP="00805F17">
      <w:pPr>
        <w:contextualSpacing/>
        <w:rPr>
          <w:rFonts w:ascii="Times New Roman Regular" w:hAnsi="Times New Roman Regular" w:cs="Times New Roman Regular"/>
          <w:lang w:val="sv-SE"/>
        </w:rPr>
      </w:pPr>
      <w:r>
        <w:rPr>
          <w:rFonts w:ascii="Times New Roman Regular" w:hAnsi="Times New Roman Regular" w:cs="Times New Roman Regular"/>
          <w:lang w:val="sv-SE"/>
        </w:rPr>
        <w:t>Roli i anëtarit student pranë NJSBC, është si më poshtë:</w:t>
      </w:r>
    </w:p>
    <w:p w14:paraId="50B79A00" w14:textId="77777777" w:rsidR="004D4D43" w:rsidRDefault="00000000" w:rsidP="00805F17">
      <w:pPr>
        <w:numPr>
          <w:ilvl w:val="0"/>
          <w:numId w:val="21"/>
        </w:numPr>
        <w:ind w:left="0"/>
        <w:contextualSpacing/>
        <w:rPr>
          <w:rFonts w:ascii="Times New Roman Regular" w:hAnsi="Times New Roman Regular" w:cs="Times New Roman Regular"/>
          <w:lang w:val="sv-SE"/>
        </w:rPr>
      </w:pPr>
      <w:r>
        <w:rPr>
          <w:rFonts w:ascii="Times New Roman Regular" w:hAnsi="Times New Roman Regular" w:cs="Times New Roman Regular"/>
          <w:lang w:val="sv-SE"/>
        </w:rPr>
        <w:t>Angazhohet bashkë me anëtarët e tjerë të NJSBC në hartimin e raporteve periodike të vetvlerësimit që i paraqiten Senatit Akademik;</w:t>
      </w:r>
    </w:p>
    <w:p w14:paraId="2E9BD641" w14:textId="77777777" w:rsidR="004D4D43" w:rsidRDefault="00000000" w:rsidP="00805F17">
      <w:pPr>
        <w:numPr>
          <w:ilvl w:val="0"/>
          <w:numId w:val="21"/>
        </w:numPr>
        <w:ind w:left="0"/>
        <w:contextualSpacing/>
        <w:rPr>
          <w:rFonts w:ascii="Times New Roman Regular" w:hAnsi="Times New Roman Regular" w:cs="Times New Roman Regular"/>
          <w:lang w:val="sv-SE"/>
        </w:rPr>
      </w:pPr>
      <w:r>
        <w:rPr>
          <w:rFonts w:ascii="Times New Roman Regular" w:hAnsi="Times New Roman Regular" w:cs="Times New Roman Regular"/>
          <w:lang w:val="sv-SE"/>
        </w:rPr>
        <w:t>Angazhohet në marrjen e masave për kryerjen e procesit të vlerësimit të pedagogëve nga studentët;</w:t>
      </w:r>
    </w:p>
    <w:p w14:paraId="2B7756CD" w14:textId="77777777" w:rsidR="004D4D43" w:rsidRDefault="00000000" w:rsidP="00805F17">
      <w:pPr>
        <w:numPr>
          <w:ilvl w:val="0"/>
          <w:numId w:val="21"/>
        </w:numPr>
        <w:ind w:left="0"/>
        <w:contextualSpacing/>
        <w:rPr>
          <w:rFonts w:ascii="Times New Roman Regular" w:hAnsi="Times New Roman Regular" w:cs="Times New Roman Regular"/>
          <w:lang w:val="sv-SE"/>
        </w:rPr>
      </w:pPr>
      <w:r>
        <w:rPr>
          <w:rFonts w:ascii="Times New Roman Regular" w:hAnsi="Times New Roman Regular" w:cs="Times New Roman Regular"/>
          <w:lang w:val="sv-SE"/>
        </w:rPr>
        <w:t>Merr pjesë në takimet dhe mbledhjet e NJSBC si përfaqësues i zërit të studentëve pranë kësaj Njësie;</w:t>
      </w:r>
    </w:p>
    <w:p w14:paraId="1C49D27D" w14:textId="77777777" w:rsidR="004D4D43" w:rsidRDefault="00000000" w:rsidP="00805F17">
      <w:pPr>
        <w:numPr>
          <w:ilvl w:val="0"/>
          <w:numId w:val="21"/>
        </w:numPr>
        <w:ind w:left="0"/>
        <w:contextualSpacing/>
        <w:rPr>
          <w:rFonts w:ascii="Times New Roman Regular" w:hAnsi="Times New Roman Regular" w:cs="Times New Roman Regular"/>
          <w:lang w:val="sv-SE"/>
        </w:rPr>
      </w:pPr>
      <w:r>
        <w:rPr>
          <w:rFonts w:ascii="Times New Roman Regular" w:hAnsi="Times New Roman Regular" w:cs="Times New Roman Regular"/>
          <w:lang w:val="sv-SE"/>
        </w:rPr>
        <w:t>Kryen funksionet e parashikuara për anëtarët e NJSBC, sipas ”Rregullores për funksionimin dhe organizimin e sistemit të brendshëm të sigurimit të cilësisë”.</w:t>
      </w:r>
    </w:p>
    <w:p w14:paraId="571CBAFC" w14:textId="77777777" w:rsidR="004D4D43" w:rsidRDefault="004D4D43" w:rsidP="00805F17">
      <w:pPr>
        <w:tabs>
          <w:tab w:val="left" w:pos="2310"/>
        </w:tabs>
        <w:contextualSpacing/>
        <w:jc w:val="both"/>
        <w:rPr>
          <w:rFonts w:ascii="Times New Roman Regular" w:hAnsi="Times New Roman Regular" w:cs="Times New Roman Regular"/>
          <w:b/>
          <w:lang w:val="sv-SE"/>
        </w:rPr>
      </w:pPr>
    </w:p>
    <w:p w14:paraId="043E2A85" w14:textId="77777777" w:rsidR="004D4D43" w:rsidRDefault="00000000" w:rsidP="00805F17">
      <w:pPr>
        <w:pStyle w:val="Paragrafiilists"/>
        <w:tabs>
          <w:tab w:val="left" w:pos="2310"/>
        </w:tabs>
        <w:ind w:left="0"/>
        <w:jc w:val="both"/>
        <w:rPr>
          <w:rFonts w:ascii="Times New Roman Regular" w:hAnsi="Times New Roman Regular" w:cs="Times New Roman Regular"/>
          <w:b/>
          <w:lang w:val="sv-SE"/>
        </w:rPr>
      </w:pPr>
      <w:r>
        <w:rPr>
          <w:rFonts w:ascii="Times New Roman Regular" w:hAnsi="Times New Roman Regular" w:cs="Times New Roman Regular"/>
          <w:b/>
          <w:lang w:val="sv-SE"/>
        </w:rPr>
        <w:t>13. Studentët e regjistruar</w:t>
      </w:r>
    </w:p>
    <w:p w14:paraId="5FF1E30B" w14:textId="77777777" w:rsidR="004D4D43" w:rsidRPr="00060F50" w:rsidRDefault="00000000" w:rsidP="00805F17">
      <w:pPr>
        <w:tabs>
          <w:tab w:val="left" w:pos="3780"/>
        </w:tabs>
        <w:rPr>
          <w:rFonts w:ascii="Times New Roman Regular" w:hAnsi="Times New Roman Regular" w:cs="Times New Roman Regular"/>
          <w:lang w:val="sv-SE"/>
        </w:rPr>
      </w:pPr>
      <w:r w:rsidRPr="00060F50">
        <w:rPr>
          <w:rFonts w:ascii="Times New Roman Regular" w:hAnsi="Times New Roman Regular" w:cs="Times New Roman Regular"/>
          <w:lang w:val="sv-SE"/>
        </w:rPr>
        <w:t xml:space="preserve">Për vitin </w:t>
      </w:r>
      <w:r w:rsidRPr="00060F50">
        <w:rPr>
          <w:rFonts w:ascii="Times New Roman Regular" w:hAnsi="Times New Roman Regular" w:cs="Times New Roman Regular"/>
          <w:b/>
          <w:lang w:val="sv-SE"/>
        </w:rPr>
        <w:t>2024-2025</w:t>
      </w:r>
      <w:r w:rsidRPr="00060F50">
        <w:rPr>
          <w:rFonts w:ascii="Times New Roman Regular" w:hAnsi="Times New Roman Regular" w:cs="Times New Roman Regular"/>
          <w:lang w:val="sv-SE"/>
        </w:rPr>
        <w:t xml:space="preserve"> rezultojnë të regjistruar 11 811 studentë në ciklin e parë me kohë të plotë dhe 3 298 studentë në ciklin e dytë. Gjithsej janë </w:t>
      </w:r>
      <w:r w:rsidRPr="00060F50">
        <w:rPr>
          <w:rFonts w:ascii="Times New Roman Regular" w:hAnsi="Times New Roman Regular" w:cs="Times New Roman Regular"/>
          <w:b/>
          <w:lang w:val="sv-SE"/>
        </w:rPr>
        <w:t>15 179</w:t>
      </w:r>
      <w:r w:rsidRPr="00060F50">
        <w:rPr>
          <w:rFonts w:ascii="Times New Roman Regular" w:hAnsi="Times New Roman Regular" w:cs="Times New Roman Regular"/>
          <w:lang w:val="sv-SE"/>
        </w:rPr>
        <w:t xml:space="preserve"> </w:t>
      </w:r>
      <w:r w:rsidRPr="00060F50">
        <w:rPr>
          <w:rFonts w:ascii="Times New Roman Regular" w:hAnsi="Times New Roman Regular" w:cs="Times New Roman Regular"/>
          <w:b/>
          <w:bCs/>
          <w:lang w:val="sv-SE"/>
        </w:rPr>
        <w:t>studentë në ciklin e parë dhe të dytë</w:t>
      </w:r>
      <w:r w:rsidRPr="00060F50">
        <w:rPr>
          <w:rFonts w:ascii="Times New Roman Regular" w:hAnsi="Times New Roman Regular" w:cs="Times New Roman Regular"/>
          <w:lang w:val="sv-SE"/>
        </w:rPr>
        <w:t xml:space="preserve"> të studimeve me kohë të plotë nga të cilët: </w:t>
      </w:r>
    </w:p>
    <w:p w14:paraId="5D9FF5B6" w14:textId="77777777" w:rsidR="004D4D43" w:rsidRPr="00060F50" w:rsidRDefault="00000000" w:rsidP="00805F17">
      <w:pPr>
        <w:pStyle w:val="Paragrafiilists"/>
        <w:numPr>
          <w:ilvl w:val="0"/>
          <w:numId w:val="22"/>
        </w:numPr>
        <w:suppressAutoHyphens/>
        <w:autoSpaceDN w:val="0"/>
        <w:spacing w:after="160"/>
        <w:ind w:left="0"/>
        <w:textAlignment w:val="baseline"/>
        <w:rPr>
          <w:rFonts w:ascii="Times New Roman Regular" w:hAnsi="Times New Roman Regular" w:cs="Times New Roman Regular"/>
          <w:bCs/>
          <w:lang w:val="sv-SE"/>
        </w:rPr>
      </w:pPr>
      <w:r w:rsidRPr="00060F50">
        <w:rPr>
          <w:rFonts w:ascii="Times New Roman Regular" w:hAnsi="Times New Roman Regular" w:cs="Times New Roman Regular"/>
          <w:bCs/>
          <w:lang w:val="sv-SE"/>
        </w:rPr>
        <w:t>Në vitin e parë janë regjistruar 2 793 studentë në dy ciklet e studimit. Në krahasim me vitin 2023 – 2024 janë regjistruar 271 studentë me shume (për të dyja ciklet e studimit).</w:t>
      </w:r>
    </w:p>
    <w:p w14:paraId="5CA2235A" w14:textId="77777777" w:rsidR="004D4D43" w:rsidRPr="00060F50" w:rsidRDefault="00000000" w:rsidP="00805F17">
      <w:pPr>
        <w:pStyle w:val="Paragrafiilists"/>
        <w:numPr>
          <w:ilvl w:val="0"/>
          <w:numId w:val="22"/>
        </w:numPr>
        <w:suppressAutoHyphens/>
        <w:autoSpaceDN w:val="0"/>
        <w:spacing w:after="160"/>
        <w:ind w:left="0"/>
        <w:textAlignment w:val="baseline"/>
        <w:rPr>
          <w:rFonts w:ascii="Times New Roman Regular" w:hAnsi="Times New Roman Regular" w:cs="Times New Roman Regular"/>
          <w:bCs/>
          <w:lang w:val="sv-SE"/>
        </w:rPr>
      </w:pPr>
      <w:r w:rsidRPr="00060F50">
        <w:rPr>
          <w:rFonts w:ascii="Times New Roman Regular" w:hAnsi="Times New Roman Regular" w:cs="Times New Roman Regular"/>
          <w:bCs/>
          <w:lang w:val="sv-SE"/>
        </w:rPr>
        <w:t>Në vitin e dytë dhe të tretë (brenda kohës normale) në të dyja ciklet jane regjistruar 4098 studentë ose 127 studentë më pak sesa viti akademik paraardhës.</w:t>
      </w:r>
    </w:p>
    <w:p w14:paraId="53332489" w14:textId="77777777" w:rsidR="004D4D43" w:rsidRPr="00060F50" w:rsidRDefault="00000000" w:rsidP="00805F17">
      <w:pPr>
        <w:pStyle w:val="Paragrafiilists"/>
        <w:numPr>
          <w:ilvl w:val="0"/>
          <w:numId w:val="22"/>
        </w:numPr>
        <w:suppressAutoHyphens/>
        <w:autoSpaceDN w:val="0"/>
        <w:spacing w:after="160"/>
        <w:ind w:left="0"/>
        <w:textAlignment w:val="baseline"/>
        <w:rPr>
          <w:rFonts w:ascii="Times New Roman Regular" w:hAnsi="Times New Roman Regular" w:cs="Times New Roman Regular"/>
          <w:bCs/>
          <w:lang w:val="sv-SE"/>
        </w:rPr>
      </w:pPr>
      <w:r w:rsidRPr="00060F50">
        <w:rPr>
          <w:rFonts w:ascii="Times New Roman Regular" w:hAnsi="Times New Roman Regular" w:cs="Times New Roman Regular"/>
          <w:bCs/>
          <w:lang w:val="sv-SE"/>
        </w:rPr>
        <w:t>Studentë të cilët rezultojnë jashtë kohës normale te studimit janë 8320 studentë në të dy ciklet e studimit ose 831 studentë më pak sesa viti akademik paraardhës.</w:t>
      </w:r>
    </w:p>
    <w:p w14:paraId="6C0D8ABC" w14:textId="77777777" w:rsidR="004D4D43" w:rsidRPr="00060F50" w:rsidRDefault="00000000" w:rsidP="00805F17">
      <w:pPr>
        <w:pStyle w:val="Paragrafiilists"/>
        <w:numPr>
          <w:ilvl w:val="0"/>
          <w:numId w:val="22"/>
        </w:numPr>
        <w:suppressAutoHyphens/>
        <w:autoSpaceDN w:val="0"/>
        <w:spacing w:after="160"/>
        <w:ind w:left="0"/>
        <w:textAlignment w:val="baseline"/>
        <w:rPr>
          <w:rFonts w:ascii="Times New Roman Regular" w:hAnsi="Times New Roman Regular" w:cs="Times New Roman Regular"/>
          <w:bCs/>
          <w:lang w:val="sv-SE"/>
        </w:rPr>
      </w:pPr>
      <w:r w:rsidRPr="00060F50">
        <w:rPr>
          <w:rFonts w:ascii="Times New Roman Regular" w:hAnsi="Times New Roman Regular" w:cs="Times New Roman Regular"/>
          <w:bCs/>
          <w:lang w:val="sv-SE"/>
        </w:rPr>
        <w:t>Në të dy ciklet e studimit për vitin akademik 2024 – 2025 janë 279 studentë janë me mesatare 9 - 10 (studentë ekselentë) ose 57 studentë më shumë sesa viti akademik 2023-2023.</w:t>
      </w:r>
    </w:p>
    <w:p w14:paraId="5E904EDF" w14:textId="77777777" w:rsidR="004D4D43" w:rsidRPr="00060F50" w:rsidRDefault="00000000" w:rsidP="00805F17">
      <w:pPr>
        <w:pStyle w:val="Paragrafiilists"/>
        <w:numPr>
          <w:ilvl w:val="0"/>
          <w:numId w:val="23"/>
        </w:numPr>
        <w:suppressAutoHyphens/>
        <w:autoSpaceDN w:val="0"/>
        <w:spacing w:after="160"/>
        <w:ind w:left="0"/>
        <w:textAlignment w:val="baseline"/>
        <w:rPr>
          <w:rFonts w:ascii="Times New Roman Regular" w:hAnsi="Times New Roman Regular" w:cs="Times New Roman Regular"/>
          <w:lang w:val="sv-SE"/>
        </w:rPr>
      </w:pPr>
      <w:r w:rsidRPr="00060F50">
        <w:rPr>
          <w:rFonts w:ascii="Times New Roman Regular" w:hAnsi="Times New Roman Regular" w:cs="Times New Roman Regular"/>
          <w:bCs/>
          <w:lang w:val="sv-SE"/>
        </w:rPr>
        <w:t xml:space="preserve">Për të dy ciklet e studimit me kohë të plotë janë ofruar 129 programe studimi me kohë të plotë ose 22 programe më shumë (të reja) në krahasim me vitin akademik pararendës. Për vitin akademik 2024 – 2025 janë ofruar </w:t>
      </w:r>
      <w:r w:rsidRPr="00060F50">
        <w:rPr>
          <w:rFonts w:ascii="Times New Roman Regular" w:hAnsi="Times New Roman Regular" w:cs="Times New Roman Regular"/>
          <w:lang w:val="sv-SE"/>
        </w:rPr>
        <w:t>70 programe në ciklin e parë (bachelor dhe programe profesionale 2 vjeçare) , në ciklin e dytë janë ofruar 58 programe dhe 1  Program Formim i Vazhduar.</w:t>
      </w:r>
    </w:p>
    <w:p w14:paraId="612EB586" w14:textId="77777777" w:rsidR="004D4D43" w:rsidRDefault="00000000" w:rsidP="00805F17">
      <w:pPr>
        <w:pStyle w:val="Paragrafiilists"/>
        <w:numPr>
          <w:ilvl w:val="0"/>
          <w:numId w:val="22"/>
        </w:numPr>
        <w:suppressAutoHyphens/>
        <w:autoSpaceDN w:val="0"/>
        <w:spacing w:after="160"/>
        <w:ind w:left="0"/>
        <w:textAlignment w:val="baseline"/>
        <w:rPr>
          <w:rFonts w:ascii="Times New Roman Regular" w:hAnsi="Times New Roman Regular" w:cs="Times New Roman Regular"/>
          <w:bCs/>
          <w:lang w:val="it-IT"/>
        </w:rPr>
      </w:pPr>
      <w:r>
        <w:rPr>
          <w:rFonts w:ascii="Times New Roman Regular" w:hAnsi="Times New Roman Regular" w:cs="Times New Roman Regular"/>
          <w:bCs/>
          <w:lang w:val="it-IT"/>
        </w:rPr>
        <w:t>Për vitin akademik 2024 – 2025 kemi ofruar 7 programe prioritare , ne ciklin e parë të studimeve nga 4 programe që ofronim ne vitin 2023-2024.</w:t>
      </w:r>
    </w:p>
    <w:p w14:paraId="57F6C0D3" w14:textId="77777777" w:rsidR="004D4D43" w:rsidRDefault="004D4D43" w:rsidP="00805F17">
      <w:pPr>
        <w:pStyle w:val="Paragrafiilists"/>
        <w:tabs>
          <w:tab w:val="left" w:pos="2310"/>
        </w:tabs>
        <w:ind w:left="0"/>
        <w:jc w:val="both"/>
        <w:rPr>
          <w:rFonts w:ascii="Times New Roman Regular" w:hAnsi="Times New Roman Regular" w:cs="Times New Roman Regular"/>
          <w:b/>
          <w:lang w:val="sv-SE"/>
        </w:rPr>
      </w:pPr>
    </w:p>
    <w:p w14:paraId="3050551E" w14:textId="77777777" w:rsidR="004D4D43" w:rsidRDefault="00000000" w:rsidP="00805F17">
      <w:pPr>
        <w:pStyle w:val="Paragrafiilists"/>
        <w:numPr>
          <w:ilvl w:val="0"/>
          <w:numId w:val="20"/>
        </w:numPr>
        <w:tabs>
          <w:tab w:val="left" w:pos="1080"/>
        </w:tabs>
        <w:ind w:left="0"/>
        <w:jc w:val="both"/>
        <w:rPr>
          <w:rFonts w:ascii="Times New Roman Regular" w:hAnsi="Times New Roman Regular" w:cs="Times New Roman Regular"/>
          <w:b/>
          <w:i/>
          <w:lang w:val="sv-SE"/>
        </w:rPr>
      </w:pPr>
      <w:r>
        <w:rPr>
          <w:rFonts w:ascii="Times New Roman Regular" w:hAnsi="Times New Roman Regular" w:cs="Times New Roman Regular"/>
          <w:b/>
          <w:bCs/>
          <w:i/>
          <w:lang w:val="sv-SE"/>
        </w:rPr>
        <w:lastRenderedPageBreak/>
        <w:t>M</w:t>
      </w:r>
      <w:r>
        <w:rPr>
          <w:rFonts w:ascii="Times New Roman Regular" w:hAnsi="Times New Roman Regular" w:cs="Times New Roman Regular"/>
          <w:b/>
          <w:i/>
          <w:lang w:val="sv-SE"/>
        </w:rPr>
        <w:t xml:space="preserve">bi numrin e përgjithshëm të studentëve në Universitetin ”Aleksandër Moisiu” Durrës shih Tabelën nr. 13. </w:t>
      </w:r>
    </w:p>
    <w:p w14:paraId="14DE1A0C" w14:textId="77777777" w:rsidR="004D4D43" w:rsidRDefault="004D4D43" w:rsidP="00805F17">
      <w:pPr>
        <w:pStyle w:val="Paragrafiilists"/>
        <w:tabs>
          <w:tab w:val="left" w:pos="2310"/>
        </w:tabs>
        <w:ind w:left="0"/>
        <w:jc w:val="both"/>
        <w:rPr>
          <w:rFonts w:ascii="Times New Roman Regular" w:hAnsi="Times New Roman Regular" w:cs="Times New Roman Regular"/>
          <w:b/>
          <w:i/>
          <w:lang w:val="sv-SE"/>
        </w:rPr>
      </w:pPr>
    </w:p>
    <w:p w14:paraId="2799F00A" w14:textId="77777777" w:rsidR="004D4D43" w:rsidRPr="00060F50" w:rsidRDefault="00000000" w:rsidP="00805F17">
      <w:pPr>
        <w:widowControl w:val="0"/>
        <w:autoSpaceDE w:val="0"/>
        <w:autoSpaceDN w:val="0"/>
        <w:adjustRightInd w:val="0"/>
        <w:spacing w:after="240"/>
        <w:contextualSpacing/>
        <w:jc w:val="both"/>
        <w:rPr>
          <w:rFonts w:ascii="Times New Roman Regular" w:hAnsi="Times New Roman Regular" w:cs="Times New Roman Regular"/>
          <w:b/>
          <w:color w:val="000000"/>
          <w:lang w:val="de-DE"/>
        </w:rPr>
      </w:pPr>
      <w:r w:rsidRPr="00060F50">
        <w:rPr>
          <w:rFonts w:ascii="Times New Roman Regular" w:hAnsi="Times New Roman Regular" w:cs="Times New Roman Regular"/>
          <w:b/>
          <w:color w:val="000000"/>
          <w:lang w:val="de-DE"/>
        </w:rPr>
        <w:t xml:space="preserve">14. Studentët e çrregjistruar dhe transferuar </w:t>
      </w:r>
      <w:r>
        <w:rPr>
          <w:rFonts w:ascii="Times New Roman Regular" w:hAnsi="Times New Roman Regular" w:cs="Times New Roman Regular"/>
          <w:b/>
          <w:lang w:val="sv-SE"/>
        </w:rPr>
        <w:t>në vitin akademik 2024-2025</w:t>
      </w:r>
      <w:r w:rsidRPr="00060F50">
        <w:rPr>
          <w:rFonts w:ascii="Times New Roman Regular" w:hAnsi="Times New Roman Regular" w:cs="Times New Roman Regular"/>
          <w:b/>
          <w:color w:val="000000"/>
          <w:lang w:val="de-DE"/>
        </w:rPr>
        <w:t xml:space="preserve"> </w:t>
      </w:r>
    </w:p>
    <w:p w14:paraId="579A7384" w14:textId="77777777" w:rsidR="004D4D43" w:rsidRDefault="00000000" w:rsidP="00805F17">
      <w:pPr>
        <w:pStyle w:val="Paragrafiilists"/>
        <w:numPr>
          <w:ilvl w:val="0"/>
          <w:numId w:val="20"/>
        </w:numPr>
        <w:tabs>
          <w:tab w:val="left" w:pos="1080"/>
        </w:tabs>
        <w:ind w:left="0"/>
        <w:jc w:val="both"/>
        <w:rPr>
          <w:rFonts w:ascii="Times New Roman Regular" w:hAnsi="Times New Roman Regular" w:cs="Times New Roman Regular"/>
          <w:b/>
          <w:i/>
          <w:lang w:val="sv-SE"/>
        </w:rPr>
      </w:pPr>
      <w:r w:rsidRPr="00060F50">
        <w:rPr>
          <w:rFonts w:ascii="Times New Roman Regular" w:hAnsi="Times New Roman Regular" w:cs="Times New Roman Regular"/>
          <w:b/>
          <w:i/>
          <w:color w:val="000000"/>
          <w:lang w:val="de-DE"/>
        </w:rPr>
        <w:t xml:space="preserve">Mbi numrin e studentëve të çrregjistruar dhe transferuar </w:t>
      </w:r>
      <w:r>
        <w:rPr>
          <w:rFonts w:ascii="Times New Roman Regular" w:hAnsi="Times New Roman Regular" w:cs="Times New Roman Regular"/>
          <w:b/>
          <w:i/>
          <w:lang w:val="sv-SE"/>
        </w:rPr>
        <w:t xml:space="preserve">në vitin akademik 2023/24  në Universitetin ”Aleksandër Moisiu” Durrës, shih </w:t>
      </w:r>
      <w:r w:rsidRPr="00060F50">
        <w:rPr>
          <w:rFonts w:ascii="Times New Roman Regular" w:hAnsi="Times New Roman Regular" w:cs="Times New Roman Regular"/>
          <w:b/>
          <w:i/>
          <w:color w:val="000000"/>
          <w:lang w:val="de-DE"/>
        </w:rPr>
        <w:t>Tabel</w:t>
      </w:r>
      <w:r>
        <w:rPr>
          <w:rFonts w:ascii="Times New Roman Regular" w:hAnsi="Times New Roman Regular" w:cs="Times New Roman Regular"/>
          <w:b/>
          <w:i/>
          <w:lang w:val="sv-SE"/>
        </w:rPr>
        <w:t>ën</w:t>
      </w:r>
      <w:r w:rsidRPr="00060F50">
        <w:rPr>
          <w:rFonts w:ascii="Times New Roman Regular" w:hAnsi="Times New Roman Regular" w:cs="Times New Roman Regular"/>
          <w:b/>
          <w:i/>
          <w:color w:val="000000"/>
          <w:lang w:val="de-DE"/>
        </w:rPr>
        <w:t xml:space="preserve"> nr. 14.</w:t>
      </w:r>
    </w:p>
    <w:p w14:paraId="0E90FFAA" w14:textId="77777777" w:rsidR="00DC7A80" w:rsidRDefault="00DC7A80" w:rsidP="00805F17">
      <w:pPr>
        <w:jc w:val="both"/>
        <w:rPr>
          <w:rFonts w:ascii="Times New Roman Regular" w:hAnsi="Times New Roman Regular" w:cs="Times New Roman Regular"/>
          <w:b/>
          <w:i/>
          <w:color w:val="000000"/>
          <w:lang w:val="sv-SE"/>
        </w:rPr>
      </w:pPr>
    </w:p>
    <w:p w14:paraId="5B4E7E85" w14:textId="756B0417" w:rsidR="004D4D43" w:rsidRDefault="00000000" w:rsidP="00805F17">
      <w:pPr>
        <w:jc w:val="both"/>
        <w:rPr>
          <w:rFonts w:ascii="Times New Roman Regular" w:hAnsi="Times New Roman Regular" w:cs="Times New Roman Regular"/>
          <w:b/>
          <w:bCs/>
          <w:lang w:val="sv-SE"/>
        </w:rPr>
      </w:pPr>
      <w:r w:rsidRPr="00060F50">
        <w:rPr>
          <w:rFonts w:ascii="Times New Roman Regular" w:hAnsi="Times New Roman Regular" w:cs="Times New Roman Regular"/>
          <w:b/>
          <w:i/>
          <w:color w:val="000000"/>
          <w:lang w:val="sv-SE"/>
        </w:rPr>
        <w:t xml:space="preserve">14.1 </w:t>
      </w:r>
      <w:r w:rsidRPr="00060F50">
        <w:rPr>
          <w:rFonts w:ascii="Times New Roman Regular" w:hAnsi="Times New Roman Regular" w:cs="Times New Roman Regular"/>
          <w:b/>
          <w:bCs/>
          <w:lang w:val="sv-SE"/>
        </w:rPr>
        <w:t xml:space="preserve">Përqindja e kalueshmërisë për </w:t>
      </w:r>
      <w:r w:rsidR="00DC7A80">
        <w:rPr>
          <w:rFonts w:ascii="Times New Roman Regular" w:hAnsi="Times New Roman Regular" w:cs="Times New Roman Regular"/>
          <w:b/>
          <w:bCs/>
          <w:lang w:val="sv-SE"/>
        </w:rPr>
        <w:t>v.a.</w:t>
      </w:r>
      <w:r w:rsidRPr="00060F50">
        <w:rPr>
          <w:rFonts w:ascii="Times New Roman Regular" w:hAnsi="Times New Roman Regular" w:cs="Times New Roman Regular"/>
          <w:b/>
          <w:bCs/>
          <w:lang w:val="sv-SE"/>
        </w:rPr>
        <w:t xml:space="preserve"> 2024 – 2025</w:t>
      </w:r>
    </w:p>
    <w:p w14:paraId="0D5B6C38" w14:textId="77777777" w:rsidR="00DC7A80" w:rsidRPr="00060F50" w:rsidRDefault="00DC7A80" w:rsidP="00805F17">
      <w:pPr>
        <w:jc w:val="both"/>
        <w:rPr>
          <w:rFonts w:ascii="Times New Roman Regular" w:hAnsi="Times New Roman Regular" w:cs="Times New Roman Regular"/>
          <w:b/>
          <w:bCs/>
          <w:lang w:val="sv-SE"/>
        </w:rPr>
      </w:pPr>
    </w:p>
    <w:p w14:paraId="6D589FE9" w14:textId="77777777" w:rsidR="004D4D43" w:rsidRPr="00060F50" w:rsidRDefault="00000000" w:rsidP="00805F17">
      <w:pPr>
        <w:jc w:val="both"/>
        <w:rPr>
          <w:rFonts w:ascii="Times New Roman Regular" w:hAnsi="Times New Roman Regular" w:cs="Times New Roman Regular"/>
          <w:lang w:val="sv-SE"/>
        </w:rPr>
      </w:pPr>
      <w:r w:rsidRPr="00060F50">
        <w:rPr>
          <w:rFonts w:ascii="Times New Roman Regular" w:hAnsi="Times New Roman Regular" w:cs="Times New Roman Regular"/>
          <w:lang w:val="sv-SE"/>
        </w:rPr>
        <w:t>Gjatë vitit akademik 2024 – 2025, performanca akademike e studentëve në Universitetin “Aleksandër Moisiu” Durrës pasqyrohet qartë në të dhënat e kalueshmërisë së grumbulluara për të gjitha njësitë akademike dhe programet e studimit. Këto të dhëna tregojnë nivelin e përvetësimit të njohurive, realizimin e rezultateve të të nxënit dhe efektivitetin e proceseve të mësimdhënies dhe të vlerësimit. Kalueshmëria e studentëve përfaqëson një indikator të rëndësishëm të cilësisë së programeve dhe të mbështetjes që universiteti u ofron studentëve gjatë gjithë ciklit të studimeve.</w:t>
      </w:r>
    </w:p>
    <w:p w14:paraId="7BFBA78D" w14:textId="77777777" w:rsidR="004D4D43" w:rsidRPr="00060F50" w:rsidRDefault="00000000" w:rsidP="00805F17">
      <w:pPr>
        <w:jc w:val="both"/>
        <w:rPr>
          <w:rFonts w:ascii="Times New Roman Regular" w:hAnsi="Times New Roman Regular" w:cs="Times New Roman Regular"/>
          <w:lang w:val="sv-SE"/>
        </w:rPr>
      </w:pPr>
      <w:r w:rsidRPr="00060F50">
        <w:rPr>
          <w:rFonts w:ascii="Times New Roman Regular" w:hAnsi="Times New Roman Regular" w:cs="Times New Roman Regular"/>
          <w:lang w:val="sv-SE"/>
        </w:rPr>
        <w:t>Analiza e përgjithshme tregon se përqindja e kalueshmërisë ruan një stabilitet të kënaqshëm në shumicën e programeve, duke reflektuar qartësisht funksionimin e mirë të proceseve didaktike, përdorimin e metodave bashkëkohore të mësimdhënies dhe angazhimin e stafit akademik në përmirësimin e përvojës së të nxënit. Në disa programe evidentohet një rritje e dukshme e kalueshmërisë krahasuar me vitet e mëparshme, çka sugjeron ndikimin pozitiv të përditësimit të kurrikulave, të forcimit të komponentëve praktike dhe të integrimit të teknologjive digjitale në procesin mësimor. Kjo rritje interpretohet gjithashtu si rezultat i koordinimit më efektiv ndërmjet departamenteve, organizimit të rregullt të orareve, konsultimeve dhe aktiviteteve mbështetëse që janë ofruar gjatë vitit akademik.</w:t>
      </w:r>
    </w:p>
    <w:p w14:paraId="0057BA72" w14:textId="77777777" w:rsidR="004D4D43" w:rsidRPr="00060F50" w:rsidRDefault="00000000" w:rsidP="00805F17">
      <w:pPr>
        <w:jc w:val="both"/>
        <w:rPr>
          <w:rFonts w:ascii="Times New Roman Regular" w:hAnsi="Times New Roman Regular" w:cs="Times New Roman Regular"/>
          <w:lang w:val="sv-SE"/>
        </w:rPr>
      </w:pPr>
      <w:r w:rsidRPr="00060F50">
        <w:rPr>
          <w:rFonts w:ascii="Times New Roman Regular" w:hAnsi="Times New Roman Regular" w:cs="Times New Roman Regular"/>
          <w:lang w:val="sv-SE"/>
        </w:rPr>
        <w:t>Në programet ku përqindja e kalueshmërisë është më e ulët, analiza ndihmon në identifikimin e aspekteve që kërkojnë vëmendje shtesë, si përshtatja e metodave të vlerësimit, forcimi i mbështetjes akademike për studentët, rishikimi i ngarkesës mësimore apo nevoja për ndërhyrje strukturore në përmbajtjen e lëndëve. Këto të dhëna i shërbejnë institucioni për të reflektuar mbi mënyrën se si studentët përvetësojnë njohuritë dhe për të përcaktuar strategjitë që përmirësojnë ecurinë e tyre në vazhdimësi.</w:t>
      </w:r>
    </w:p>
    <w:p w14:paraId="40986262" w14:textId="77777777" w:rsidR="004D4D43" w:rsidRPr="00060F50" w:rsidRDefault="00000000" w:rsidP="00805F17">
      <w:pPr>
        <w:jc w:val="both"/>
        <w:rPr>
          <w:rFonts w:ascii="Times New Roman Regular" w:hAnsi="Times New Roman Regular" w:cs="Times New Roman Regular"/>
          <w:lang w:val="sv-SE"/>
        </w:rPr>
      </w:pPr>
      <w:r w:rsidRPr="00060F50">
        <w:rPr>
          <w:rFonts w:ascii="Times New Roman Regular" w:hAnsi="Times New Roman Regular" w:cs="Times New Roman Regular"/>
          <w:lang w:val="sv-SE"/>
        </w:rPr>
        <w:t xml:space="preserve">Të dhënat e kalueshmërisë përbëjnë një element kyç në planifikimin akademik të vitit të ardhshëm, duke i mundësuar universitetit të monitorojë tendencat, të vlerësojë efektivitetin e ndërhyrjeve të kryera dhe të ndërtojë politika të reja për rritjen e cilësisë së arsimit. Rritja e përgjegjshmërisë akademike, përmirësimi i lidhjes mësimdhënie–vlerësim dhe forcimi i kulturës së suksesit studentor reflektohen qartë në rezultatet e kalueshmërisë për vitin 2024 – 2025, të cilat përbëjnë një tregues të drejtpërdrejtë të zhvillimit të vazhdueshëm të universitetit dhe të angazhimit të tij për të ofruar një arsim cilësor, të qasshëm dhe në shërbim të formimit profesional të studentëve. </w:t>
      </w:r>
    </w:p>
    <w:p w14:paraId="31032192" w14:textId="77777777" w:rsidR="004D4D43" w:rsidRDefault="00000000" w:rsidP="00805F17">
      <w:pPr>
        <w:pStyle w:val="Paragrafiilists"/>
        <w:numPr>
          <w:ilvl w:val="0"/>
          <w:numId w:val="20"/>
        </w:numPr>
        <w:tabs>
          <w:tab w:val="left" w:pos="1080"/>
        </w:tabs>
        <w:ind w:left="0"/>
        <w:jc w:val="both"/>
        <w:rPr>
          <w:rFonts w:ascii="Times New Roman Regular" w:hAnsi="Times New Roman Regular" w:cs="Times New Roman Regular"/>
          <w:b/>
          <w:i/>
          <w:lang w:val="sv-SE"/>
        </w:rPr>
      </w:pPr>
      <w:proofErr w:type="spellStart"/>
      <w:r>
        <w:rPr>
          <w:rFonts w:ascii="Times New Roman Regular" w:hAnsi="Times New Roman Regular" w:cs="Times New Roman Regular"/>
          <w:b/>
          <w:i/>
        </w:rPr>
        <w:t>Tabela</w:t>
      </w:r>
      <w:proofErr w:type="spellEnd"/>
      <w:r>
        <w:rPr>
          <w:rFonts w:ascii="Times New Roman Regular" w:hAnsi="Times New Roman Regular" w:cs="Times New Roman Regular"/>
          <w:b/>
          <w:i/>
        </w:rPr>
        <w:t xml:space="preserve"> 14.a.</w:t>
      </w:r>
    </w:p>
    <w:p w14:paraId="602BA957" w14:textId="77777777" w:rsidR="004D4D43" w:rsidRDefault="004D4D43" w:rsidP="00805F17">
      <w:pPr>
        <w:pStyle w:val="Paragrafiilists"/>
        <w:tabs>
          <w:tab w:val="left" w:pos="1080"/>
        </w:tabs>
        <w:ind w:left="0"/>
        <w:jc w:val="both"/>
        <w:rPr>
          <w:rFonts w:ascii="Times New Roman Regular" w:hAnsi="Times New Roman Regular" w:cs="Times New Roman Regular"/>
          <w:b/>
          <w:i/>
        </w:rPr>
      </w:pPr>
    </w:p>
    <w:p w14:paraId="060C5D81" w14:textId="77777777" w:rsidR="004D4D43" w:rsidRPr="00060F50" w:rsidRDefault="00000000" w:rsidP="00805F17">
      <w:pPr>
        <w:jc w:val="both"/>
        <w:rPr>
          <w:rFonts w:ascii="Times New Roman Regular" w:hAnsi="Times New Roman Regular" w:cs="Times New Roman Regular"/>
          <w:b/>
          <w:bCs/>
          <w:lang w:val="it-IT"/>
        </w:rPr>
      </w:pPr>
      <w:r w:rsidRPr="00060F50">
        <w:rPr>
          <w:rFonts w:ascii="Times New Roman Regular" w:hAnsi="Times New Roman Regular" w:cs="Times New Roman Regular"/>
          <w:b/>
          <w:i/>
          <w:lang w:val="it-IT"/>
        </w:rPr>
        <w:t xml:space="preserve">14.2. </w:t>
      </w:r>
      <w:r w:rsidRPr="00060F50">
        <w:rPr>
          <w:rFonts w:ascii="Times New Roman Regular" w:hAnsi="Times New Roman Regular" w:cs="Times New Roman Regular"/>
          <w:b/>
          <w:bCs/>
          <w:lang w:val="it-IT"/>
        </w:rPr>
        <w:t>UAMD – Përqindja e studentëve të diplomuar 2024 – 2025</w:t>
      </w:r>
    </w:p>
    <w:p w14:paraId="236BCABF" w14:textId="77777777" w:rsidR="004D4D43" w:rsidRPr="00060F50" w:rsidRDefault="00000000" w:rsidP="00805F17">
      <w:pPr>
        <w:jc w:val="both"/>
        <w:rPr>
          <w:rFonts w:ascii="Times New Roman Regular" w:hAnsi="Times New Roman Regular" w:cs="Times New Roman Regular"/>
          <w:lang w:val="it-IT"/>
        </w:rPr>
      </w:pPr>
      <w:r w:rsidRPr="00060F50">
        <w:rPr>
          <w:rFonts w:ascii="Times New Roman Regular" w:hAnsi="Times New Roman Regular" w:cs="Times New Roman Regular"/>
          <w:lang w:val="it-IT"/>
        </w:rPr>
        <w:lastRenderedPageBreak/>
        <w:t>Gjatë vitit akademik 2024 – 2025, Universiteti “Aleksandër Moisiu” Durrës ka vijuar të tregojë një performancë të qëndrueshme në nivelin e diplomimeve në të gjitha ciklet e studimit, duke reflektuar efikasitetin e programeve akademike dhe mbështetjen institucionale që u ofrohet studentëve gjatë procesit të tyre arsimor. Të dhënat e paraqitura në tabelën e diplomimeve ofrojnë një panoramë të qartë të numrit të studentëve që kanë përfunduar me sukses studimet e tyre në programet profesionale, bachelor, master profesional dhe master shkencor, duke treguar rritjen dhe konsolidimin e kapaciteteve akademike të universitetit.</w:t>
      </w:r>
    </w:p>
    <w:p w14:paraId="794DD3A8" w14:textId="77777777" w:rsidR="004D4D43" w:rsidRPr="00060F50" w:rsidRDefault="00000000" w:rsidP="00805F17">
      <w:pPr>
        <w:jc w:val="both"/>
        <w:rPr>
          <w:rFonts w:ascii="Times New Roman Regular" w:hAnsi="Times New Roman Regular" w:cs="Times New Roman Regular"/>
          <w:lang w:val="it-IT"/>
        </w:rPr>
      </w:pPr>
      <w:r w:rsidRPr="00060F50">
        <w:rPr>
          <w:rFonts w:ascii="Times New Roman Regular" w:hAnsi="Times New Roman Regular" w:cs="Times New Roman Regular"/>
          <w:lang w:val="it-IT"/>
        </w:rPr>
        <w:t>Shpërndarja e diplomimeve sipas programeve dhe fakulteteve reflekton nivelin e interesit, të përfundimit dhe të vijueshmërisë së studentëve në fushat përkatëse. Numri i studentëve të diplomuar tregon se shumica e programeve ruajnë stabilitet në ecurinë e tyre, duke dëshmuar se studentët arrijnë të realizojnë me sukses rezultatet e të nxënit të parashikuara dhe të plotësojnë kërkesat akademike të çdo cikli. Diplomimet në ciklin e parë përfaqësojnë një pjesë të konsiderueshme të totalit, duke treguar performancën e vazhdueshme të programeve bachelor, ndërsa programet e ciklit të dytë evidencojnë ritme të mira përfundimi, që lidhen me rritjen e orientimit drejt specializimit dhe aftësimit profesional.</w:t>
      </w:r>
    </w:p>
    <w:p w14:paraId="39BDBECE" w14:textId="77777777" w:rsidR="004D4D43" w:rsidRPr="00060F50" w:rsidRDefault="00000000" w:rsidP="00805F17">
      <w:pPr>
        <w:jc w:val="both"/>
        <w:rPr>
          <w:rFonts w:ascii="Times New Roman Regular" w:hAnsi="Times New Roman Regular" w:cs="Times New Roman Regular"/>
          <w:lang w:val="it-IT"/>
        </w:rPr>
      </w:pPr>
      <w:r w:rsidRPr="00060F50">
        <w:rPr>
          <w:rFonts w:ascii="Times New Roman Regular" w:hAnsi="Times New Roman Regular" w:cs="Times New Roman Regular"/>
          <w:lang w:val="it-IT"/>
        </w:rPr>
        <w:t>Analiza e të dhënave sugjeron se universiteti ka ruajtur përqindje të kënaqshme të diplomimit krahasuar me numrin e studentëve të regjistruar në vite, duke treguar se mekanizmat e brendshëm të sigurimit të cilësisë, përfshirë mbështetjen akademike, vlerësimin e vijueshëm dhe trajtimin e vështirësive të studentëve, ndikojnë pozitivisht në përfundimin e programeve. Ky stabilitet në diplomime është edhe një dëshmi e funksionimit të plotë të strukturave akademike dhe të harmonizimit të programeve me nevojat reale të studentëve dhe me standardet kombëtare të arsimit të lartë.</w:t>
      </w:r>
    </w:p>
    <w:p w14:paraId="3F4DB888" w14:textId="77777777" w:rsidR="004D4D43" w:rsidRPr="00060F50" w:rsidRDefault="00000000" w:rsidP="00805F17">
      <w:pPr>
        <w:jc w:val="both"/>
        <w:rPr>
          <w:rFonts w:ascii="Times New Roman Regular" w:hAnsi="Times New Roman Regular" w:cs="Times New Roman Regular"/>
          <w:lang w:val="it-IT"/>
        </w:rPr>
      </w:pPr>
      <w:r w:rsidRPr="00060F50">
        <w:rPr>
          <w:rFonts w:ascii="Times New Roman Regular" w:hAnsi="Times New Roman Regular" w:cs="Times New Roman Regular"/>
          <w:lang w:val="it-IT"/>
        </w:rPr>
        <w:t>Të dhënat e diplomimeve për vitin 2024 – 2025 shërbejnë gjithashtu si një tregues i rëndësishëm për planifikimin e mëtejshëm të kapaciteteve, pritshmërive dhe zhvillimit të programeve studimore. Ato ndihmojnë në identifikimin e fushave me performancë të lartë, si dhe në vlerësimin e atyre programeve që mund të kërkojnë ndërhyrje apo rishikim për të rritur efikasitetin e tyre. Kjo analizë kontribuon drejtpërdrejt në procesin strategjik të universitetit për të forcuar cilësinë e ofrimit të arsimit dhe për të siguruar që çdo program të mbështesë në mënyrë të suksesshme tranzicionin e studentëve drejt tregut të punës apo studimeve të mëtejshme.</w:t>
      </w:r>
    </w:p>
    <w:p w14:paraId="23AD0F20" w14:textId="77777777" w:rsidR="004D4D43" w:rsidRPr="00060F50" w:rsidRDefault="00000000" w:rsidP="00805F17">
      <w:pPr>
        <w:jc w:val="both"/>
        <w:rPr>
          <w:rFonts w:ascii="Times New Roman Regular" w:hAnsi="Times New Roman Regular" w:cs="Times New Roman Regular"/>
          <w:lang w:val="it-IT"/>
        </w:rPr>
      </w:pPr>
      <w:r w:rsidRPr="00060F50">
        <w:rPr>
          <w:rFonts w:ascii="Times New Roman Regular" w:hAnsi="Times New Roman Regular" w:cs="Times New Roman Regular"/>
          <w:lang w:val="it-IT"/>
        </w:rPr>
        <w:t>Tabelës së diplomimeve i shoqërohet kjo pasqyrë analitike, e cila i jep kuptim të plotë të dhënave numerike dhe krijon një pamje të integruar të performancës së universitetit në përfundimin e cikleve të studimit për vitin 2024 – 2025.</w:t>
      </w:r>
    </w:p>
    <w:p w14:paraId="412A10AC" w14:textId="77777777" w:rsidR="004D4D43" w:rsidRPr="00060F50" w:rsidRDefault="004D4D43" w:rsidP="00805F17">
      <w:pPr>
        <w:jc w:val="both"/>
        <w:rPr>
          <w:rFonts w:ascii="Times New Roman Regular" w:hAnsi="Times New Roman Regular" w:cs="Times New Roman Regular"/>
          <w:lang w:val="it-IT"/>
        </w:rPr>
      </w:pPr>
    </w:p>
    <w:p w14:paraId="05CE6C5B" w14:textId="77777777" w:rsidR="004D4D43" w:rsidRPr="00060F50" w:rsidRDefault="00000000" w:rsidP="00805F17">
      <w:pPr>
        <w:pStyle w:val="Paragrafiilists"/>
        <w:tabs>
          <w:tab w:val="left" w:pos="1080"/>
        </w:tabs>
        <w:ind w:left="0"/>
        <w:jc w:val="both"/>
        <w:rPr>
          <w:rFonts w:ascii="Times New Roman Regular" w:hAnsi="Times New Roman Regular" w:cs="Times New Roman Regular"/>
          <w:b/>
          <w:bCs/>
          <w:i/>
          <w:iCs/>
          <w:color w:val="000000"/>
          <w:lang w:val="it-IT" w:bidi="ar"/>
        </w:rPr>
      </w:pPr>
      <w:r w:rsidRPr="00060F50">
        <w:rPr>
          <w:rFonts w:ascii="Times New Roman Regular" w:hAnsi="Times New Roman Regular" w:cs="Times New Roman Regular"/>
          <w:b/>
          <w:i/>
          <w:lang w:val="it-IT"/>
        </w:rPr>
        <w:t>Shih Tabelën 14.b.</w:t>
      </w:r>
    </w:p>
    <w:p w14:paraId="5B1F98AD" w14:textId="25C2EE6F" w:rsidR="004D4D43" w:rsidRDefault="00000000" w:rsidP="00805F17">
      <w:pPr>
        <w:pStyle w:val="NormaleUeb"/>
        <w:jc w:val="both"/>
        <w:rPr>
          <w:rFonts w:ascii="Times New Roman Regular" w:hAnsi="Times New Roman Regular" w:cs="Times New Roman Regular"/>
          <w:b/>
          <w:bCs/>
          <w:i/>
          <w:iCs/>
          <w:color w:val="000000"/>
          <w:sz w:val="24"/>
          <w:szCs w:val="24"/>
          <w:lang w:val="it-IT" w:bidi="ar"/>
        </w:rPr>
      </w:pPr>
      <w:r w:rsidRPr="00060F50">
        <w:rPr>
          <w:rFonts w:ascii="Times New Roman Regular" w:hAnsi="Times New Roman Regular" w:cs="Times New Roman Regular"/>
          <w:b/>
          <w:bCs/>
          <w:i/>
          <w:iCs/>
          <w:color w:val="000000"/>
          <w:sz w:val="24"/>
          <w:szCs w:val="24"/>
          <w:lang w:val="it-IT" w:bidi="ar"/>
        </w:rPr>
        <w:t>14.</w:t>
      </w:r>
      <w:r w:rsidR="00DC7A80">
        <w:rPr>
          <w:rFonts w:ascii="Times New Roman Regular" w:hAnsi="Times New Roman Regular" w:cs="Times New Roman Regular"/>
          <w:b/>
          <w:bCs/>
          <w:i/>
          <w:iCs/>
          <w:color w:val="000000"/>
          <w:sz w:val="24"/>
          <w:szCs w:val="24"/>
          <w:lang w:val="it-IT" w:bidi="ar"/>
        </w:rPr>
        <w:t>3</w:t>
      </w:r>
      <w:r w:rsidRPr="00060F50">
        <w:rPr>
          <w:rFonts w:ascii="Times New Roman Regular" w:hAnsi="Times New Roman Regular" w:cs="Times New Roman Regular"/>
          <w:b/>
          <w:bCs/>
          <w:i/>
          <w:iCs/>
          <w:color w:val="000000"/>
          <w:sz w:val="24"/>
          <w:szCs w:val="24"/>
          <w:lang w:val="it-IT" w:bidi="ar"/>
        </w:rPr>
        <w:t>.Vlerë</w:t>
      </w:r>
      <w:r>
        <w:rPr>
          <w:rFonts w:ascii="Times New Roman Regular" w:hAnsi="Times New Roman Regular" w:cs="Times New Roman Regular"/>
          <w:b/>
          <w:bCs/>
          <w:i/>
          <w:iCs/>
          <w:color w:val="000000"/>
          <w:sz w:val="24"/>
          <w:szCs w:val="24"/>
          <w:lang w:val="it-IT" w:bidi="ar"/>
        </w:rPr>
        <w:t>sim</w:t>
      </w:r>
      <w:r w:rsidRPr="00060F50">
        <w:rPr>
          <w:rFonts w:ascii="Times New Roman Regular" w:hAnsi="Times New Roman Regular" w:cs="Times New Roman Regular"/>
          <w:b/>
          <w:bCs/>
          <w:i/>
          <w:iCs/>
          <w:color w:val="000000"/>
          <w:sz w:val="24"/>
          <w:szCs w:val="24"/>
          <w:lang w:val="it-IT" w:bidi="ar"/>
        </w:rPr>
        <w:t xml:space="preserve">i i </w:t>
      </w:r>
      <w:r>
        <w:rPr>
          <w:rFonts w:ascii="Times New Roman Regular" w:hAnsi="Times New Roman Regular" w:cs="Times New Roman Regular"/>
          <w:b/>
          <w:bCs/>
          <w:i/>
          <w:iCs/>
          <w:color w:val="000000"/>
          <w:sz w:val="24"/>
          <w:szCs w:val="24"/>
          <w:lang w:val="it-IT" w:bidi="ar"/>
        </w:rPr>
        <w:t xml:space="preserve">përgjithshëm </w:t>
      </w:r>
      <w:r w:rsidRPr="00060F50">
        <w:rPr>
          <w:rFonts w:ascii="Times New Roman Regular" w:hAnsi="Times New Roman Regular" w:cs="Times New Roman Regular"/>
          <w:b/>
          <w:bCs/>
          <w:i/>
          <w:iCs/>
          <w:color w:val="000000"/>
          <w:sz w:val="24"/>
          <w:szCs w:val="24"/>
          <w:lang w:val="it-IT" w:bidi="ar"/>
        </w:rPr>
        <w:t xml:space="preserve">i </w:t>
      </w:r>
      <w:r>
        <w:rPr>
          <w:rFonts w:ascii="Times New Roman Regular" w:hAnsi="Times New Roman Regular" w:cs="Times New Roman Regular"/>
          <w:b/>
          <w:bCs/>
          <w:i/>
          <w:iCs/>
          <w:color w:val="000000"/>
          <w:sz w:val="24"/>
          <w:szCs w:val="24"/>
          <w:lang w:val="it-IT" w:bidi="ar"/>
        </w:rPr>
        <w:t>komunikimit me ministrinë dhe institucionet në varësi të</w:t>
      </w:r>
      <w:r>
        <w:rPr>
          <w:rFonts w:ascii="Times New Roman Regular" w:hAnsi="Times New Roman Regular" w:cs="Times New Roman Regular"/>
          <w:b/>
          <w:bCs/>
          <w:i/>
          <w:iCs/>
          <w:sz w:val="24"/>
          <w:szCs w:val="24"/>
          <w:lang w:val="it-IT"/>
        </w:rPr>
        <w:t xml:space="preserve"> </w:t>
      </w:r>
      <w:r>
        <w:rPr>
          <w:rFonts w:ascii="Times New Roman Regular" w:hAnsi="Times New Roman Regular" w:cs="Times New Roman Regular"/>
          <w:b/>
          <w:bCs/>
          <w:i/>
          <w:iCs/>
          <w:color w:val="000000"/>
          <w:sz w:val="24"/>
          <w:szCs w:val="24"/>
          <w:lang w:val="it-IT" w:bidi="ar"/>
        </w:rPr>
        <w:t>saj</w:t>
      </w:r>
    </w:p>
    <w:p w14:paraId="663118D6" w14:textId="77777777" w:rsidR="004D4D43" w:rsidRDefault="00000000" w:rsidP="00805F17">
      <w:pPr>
        <w:pStyle w:val="NormaleUeb"/>
        <w:jc w:val="both"/>
        <w:rPr>
          <w:rFonts w:ascii="Times New Roman Regular" w:hAnsi="Times New Roman Regular" w:cs="Times New Roman Regular"/>
          <w:sz w:val="24"/>
          <w:szCs w:val="24"/>
          <w:lang w:val="it-IT"/>
        </w:rPr>
      </w:pPr>
      <w:r>
        <w:rPr>
          <w:rFonts w:ascii="Times New Roman Regular" w:hAnsi="Times New Roman Regular" w:cs="Times New Roman Regular"/>
          <w:color w:val="000000"/>
          <w:sz w:val="24"/>
          <w:szCs w:val="24"/>
          <w:lang w:val="it-IT" w:bidi="ar"/>
        </w:rPr>
        <w:t>Universiteti “Aleksandër Moisiu”Durrës  shpreh vlerësimin e tij për komunikimin e frytshëm dhe bashkëpunimin</w:t>
      </w:r>
      <w:r>
        <w:rPr>
          <w:rFonts w:ascii="Times New Roman Regular" w:hAnsi="Times New Roman Regular" w:cs="Times New Roman Regular"/>
          <w:sz w:val="24"/>
          <w:szCs w:val="24"/>
          <w:lang w:val="it-IT"/>
        </w:rPr>
        <w:t xml:space="preserve"> </w:t>
      </w:r>
      <w:r>
        <w:rPr>
          <w:rFonts w:ascii="Times New Roman Regular" w:hAnsi="Times New Roman Regular" w:cs="Times New Roman Regular"/>
          <w:color w:val="000000"/>
          <w:sz w:val="24"/>
          <w:szCs w:val="24"/>
          <w:lang w:val="it-IT" w:bidi="ar"/>
        </w:rPr>
        <w:t>korrekt me Ministrinë e Arsimit dhe Sportit (MAS) të Republikës së Shqipërisë, Qendrën e</w:t>
      </w:r>
      <w:r>
        <w:rPr>
          <w:rFonts w:ascii="Times New Roman Regular" w:hAnsi="Times New Roman Regular" w:cs="Times New Roman Regular"/>
          <w:sz w:val="24"/>
          <w:szCs w:val="24"/>
          <w:lang w:val="it-IT"/>
        </w:rPr>
        <w:t xml:space="preserve"> </w:t>
      </w:r>
      <w:r>
        <w:rPr>
          <w:rFonts w:ascii="Times New Roman Regular" w:hAnsi="Times New Roman Regular" w:cs="Times New Roman Regular"/>
          <w:color w:val="000000"/>
          <w:sz w:val="24"/>
          <w:szCs w:val="24"/>
          <w:lang w:val="it-IT" w:bidi="ar"/>
        </w:rPr>
        <w:t>Shërbimeve Arsimore (QSHA) dhe Agjencinë e Sigurimit të Cilësisë në Arsimin e Lartë</w:t>
      </w:r>
      <w:r>
        <w:rPr>
          <w:rFonts w:ascii="Times New Roman Regular" w:hAnsi="Times New Roman Regular" w:cs="Times New Roman Regular"/>
          <w:sz w:val="24"/>
          <w:szCs w:val="24"/>
          <w:lang w:val="it-IT"/>
        </w:rPr>
        <w:t xml:space="preserve"> </w:t>
      </w:r>
      <w:r>
        <w:rPr>
          <w:rFonts w:ascii="Times New Roman Regular" w:hAnsi="Times New Roman Regular" w:cs="Times New Roman Regular"/>
          <w:color w:val="000000"/>
          <w:sz w:val="24"/>
          <w:szCs w:val="24"/>
          <w:lang w:val="it-IT" w:bidi="ar"/>
        </w:rPr>
        <w:t>(ASCAL).</w:t>
      </w:r>
    </w:p>
    <w:p w14:paraId="0492AA7B" w14:textId="77777777" w:rsidR="004D4D43" w:rsidRDefault="00000000" w:rsidP="00805F17">
      <w:pPr>
        <w:pStyle w:val="NormaleUeb"/>
        <w:jc w:val="both"/>
        <w:rPr>
          <w:rFonts w:ascii="Times New Roman Regular" w:hAnsi="Times New Roman Regular" w:cs="Times New Roman Regular"/>
          <w:sz w:val="24"/>
          <w:szCs w:val="24"/>
          <w:lang w:val="it-IT"/>
        </w:rPr>
      </w:pPr>
      <w:r>
        <w:rPr>
          <w:rFonts w:ascii="Times New Roman Regular" w:hAnsi="Times New Roman Regular" w:cs="Times New Roman Regular"/>
          <w:color w:val="000000"/>
          <w:sz w:val="24"/>
          <w:szCs w:val="24"/>
          <w:lang w:val="it-IT" w:bidi="ar"/>
        </w:rPr>
        <w:t>Universiteti “Aleksandër Moisiu”Durrës gjithashtu vlerëson edhe miratimin gjatë vitit akademik 202</w:t>
      </w:r>
      <w:r w:rsidRPr="00060F50">
        <w:rPr>
          <w:rFonts w:ascii="Times New Roman Regular" w:hAnsi="Times New Roman Regular" w:cs="Times New Roman Regular"/>
          <w:color w:val="000000"/>
          <w:sz w:val="24"/>
          <w:szCs w:val="24"/>
          <w:lang w:val="it-IT" w:bidi="ar"/>
        </w:rPr>
        <w:t>4</w:t>
      </w:r>
      <w:r>
        <w:rPr>
          <w:rFonts w:ascii="Times New Roman Regular" w:hAnsi="Times New Roman Regular" w:cs="Times New Roman Regular"/>
          <w:color w:val="000000"/>
          <w:sz w:val="24"/>
          <w:szCs w:val="24"/>
          <w:lang w:val="it-IT" w:bidi="ar"/>
        </w:rPr>
        <w:t>-202</w:t>
      </w:r>
      <w:r w:rsidRPr="00060F50">
        <w:rPr>
          <w:rFonts w:ascii="Times New Roman Regular" w:hAnsi="Times New Roman Regular" w:cs="Times New Roman Regular"/>
          <w:color w:val="000000"/>
          <w:sz w:val="24"/>
          <w:szCs w:val="24"/>
          <w:lang w:val="it-IT" w:bidi="ar"/>
        </w:rPr>
        <w:t>5</w:t>
      </w:r>
      <w:r>
        <w:rPr>
          <w:rFonts w:ascii="Times New Roman Regular" w:hAnsi="Times New Roman Regular" w:cs="Times New Roman Regular"/>
          <w:color w:val="000000"/>
          <w:sz w:val="24"/>
          <w:szCs w:val="24"/>
          <w:lang w:val="it-IT" w:bidi="ar"/>
        </w:rPr>
        <w:t xml:space="preserve"> të</w:t>
      </w:r>
      <w:r>
        <w:rPr>
          <w:rFonts w:ascii="Times New Roman Regular" w:hAnsi="Times New Roman Regular" w:cs="Times New Roman Regular"/>
          <w:sz w:val="24"/>
          <w:szCs w:val="24"/>
          <w:lang w:val="it-IT"/>
        </w:rPr>
        <w:t xml:space="preserve"> </w:t>
      </w:r>
      <w:r>
        <w:rPr>
          <w:rFonts w:ascii="Times New Roman Regular" w:hAnsi="Times New Roman Regular" w:cs="Times New Roman Regular"/>
          <w:color w:val="000000"/>
          <w:sz w:val="24"/>
          <w:szCs w:val="24"/>
          <w:lang w:val="it-IT" w:bidi="ar"/>
        </w:rPr>
        <w:t>akteve nënligjore në zbatim të Ligjit nr. 80/2015, datë 22.07.2015 "</w:t>
      </w:r>
      <w:r>
        <w:rPr>
          <w:rFonts w:ascii="Times New Roman Regular" w:hAnsi="Times New Roman Regular" w:cs="Times New Roman Regular"/>
          <w:i/>
          <w:iCs/>
          <w:color w:val="000000"/>
          <w:sz w:val="24"/>
          <w:szCs w:val="24"/>
          <w:lang w:val="it-IT" w:bidi="ar"/>
        </w:rPr>
        <w:t>Për arsimin e lartë dhe</w:t>
      </w:r>
      <w:r>
        <w:rPr>
          <w:rFonts w:ascii="Times New Roman Regular" w:hAnsi="Times New Roman Regular" w:cs="Times New Roman Regular"/>
          <w:sz w:val="24"/>
          <w:szCs w:val="24"/>
          <w:lang w:val="it-IT"/>
        </w:rPr>
        <w:t xml:space="preserve"> </w:t>
      </w:r>
      <w:r>
        <w:rPr>
          <w:rFonts w:ascii="Times New Roman Regular" w:hAnsi="Times New Roman Regular" w:cs="Times New Roman Regular"/>
          <w:i/>
          <w:iCs/>
          <w:color w:val="000000"/>
          <w:sz w:val="24"/>
          <w:szCs w:val="24"/>
          <w:lang w:val="it-IT" w:bidi="ar"/>
        </w:rPr>
        <w:t>kërkimin shkencor në institucionet e arsimit të lartë në Republikën e Shqipërisë</w:t>
      </w:r>
      <w:r>
        <w:rPr>
          <w:rFonts w:ascii="Times New Roman Regular" w:hAnsi="Times New Roman Regular" w:cs="Times New Roman Regular"/>
          <w:color w:val="000000"/>
          <w:sz w:val="24"/>
          <w:szCs w:val="24"/>
          <w:lang w:val="it-IT" w:bidi="ar"/>
        </w:rPr>
        <w:t>".</w:t>
      </w:r>
    </w:p>
    <w:p w14:paraId="09A2D0E8" w14:textId="77777777" w:rsidR="004D4D43" w:rsidRDefault="00000000" w:rsidP="00805F17">
      <w:pPr>
        <w:pStyle w:val="NormaleUeb"/>
        <w:jc w:val="both"/>
        <w:rPr>
          <w:rFonts w:ascii="Times New Roman Regular" w:hAnsi="Times New Roman Regular" w:cs="Times New Roman Regular"/>
          <w:color w:val="000000"/>
          <w:sz w:val="24"/>
          <w:szCs w:val="24"/>
          <w:lang w:val="it-IT" w:bidi="ar"/>
        </w:rPr>
      </w:pPr>
      <w:r>
        <w:rPr>
          <w:rFonts w:ascii="Times New Roman Regular" w:hAnsi="Times New Roman Regular" w:cs="Times New Roman Regular"/>
          <w:color w:val="000000"/>
          <w:sz w:val="24"/>
          <w:szCs w:val="24"/>
          <w:lang w:val="it-IT" w:bidi="ar"/>
        </w:rPr>
        <w:lastRenderedPageBreak/>
        <w:t>Në të njëjtën kohë, Universiteti “Aleksandër Moisiu” Durrës dëshiron të sjellë në vëmendjen e MAS-it që gjatë vitit</w:t>
      </w:r>
      <w:r>
        <w:rPr>
          <w:rFonts w:ascii="Times New Roman Regular" w:hAnsi="Times New Roman Regular" w:cs="Times New Roman Regular"/>
          <w:sz w:val="24"/>
          <w:szCs w:val="24"/>
          <w:lang w:val="it-IT"/>
        </w:rPr>
        <w:t xml:space="preserve"> </w:t>
      </w:r>
      <w:r>
        <w:rPr>
          <w:rFonts w:ascii="Times New Roman Regular" w:hAnsi="Times New Roman Regular" w:cs="Times New Roman Regular"/>
          <w:color w:val="000000"/>
          <w:sz w:val="24"/>
          <w:szCs w:val="24"/>
          <w:lang w:val="it-IT" w:bidi="ar"/>
        </w:rPr>
        <w:t>akademik 202</w:t>
      </w:r>
      <w:r w:rsidRPr="00060F50">
        <w:rPr>
          <w:rFonts w:ascii="Times New Roman Regular" w:hAnsi="Times New Roman Regular" w:cs="Times New Roman Regular"/>
          <w:color w:val="000000"/>
          <w:sz w:val="24"/>
          <w:szCs w:val="24"/>
          <w:lang w:val="it-IT" w:bidi="ar"/>
        </w:rPr>
        <w:t>4</w:t>
      </w:r>
      <w:r>
        <w:rPr>
          <w:rFonts w:ascii="Times New Roman Regular" w:hAnsi="Times New Roman Regular" w:cs="Times New Roman Regular"/>
          <w:color w:val="000000"/>
          <w:sz w:val="24"/>
          <w:szCs w:val="24"/>
          <w:lang w:val="it-IT" w:bidi="ar"/>
        </w:rPr>
        <w:t>-202</w:t>
      </w:r>
      <w:r w:rsidRPr="00060F50">
        <w:rPr>
          <w:rFonts w:ascii="Times New Roman Regular" w:hAnsi="Times New Roman Regular" w:cs="Times New Roman Regular"/>
          <w:color w:val="000000"/>
          <w:sz w:val="24"/>
          <w:szCs w:val="24"/>
          <w:lang w:val="it-IT" w:bidi="ar"/>
        </w:rPr>
        <w:t>5</w:t>
      </w:r>
      <w:r>
        <w:rPr>
          <w:rFonts w:ascii="Times New Roman Regular" w:hAnsi="Times New Roman Regular" w:cs="Times New Roman Regular"/>
          <w:color w:val="000000"/>
          <w:sz w:val="24"/>
          <w:szCs w:val="24"/>
          <w:lang w:val="it-IT" w:bidi="ar"/>
        </w:rPr>
        <w:t xml:space="preserve"> ka riparaqitur pranë MAS aplikimin për riorganizimin e programeve të studimit të ciklit të pare të studimeve bachelor dhe ciklit të dytë të studimeve Master Shkencor dhe Profesional, si dhe hapjen e programit në ciklin e tretë doktoratë në përputhje me legjislacionin në fuqi. </w:t>
      </w:r>
    </w:p>
    <w:p w14:paraId="46350BCE" w14:textId="72F794D6" w:rsidR="004D4D43" w:rsidRDefault="00000000" w:rsidP="00805F17">
      <w:pPr>
        <w:pStyle w:val="NormaleUeb"/>
        <w:jc w:val="both"/>
        <w:rPr>
          <w:rFonts w:ascii="Times New Roman Regular" w:hAnsi="Times New Roman Regular" w:cs="Times New Roman Regular"/>
          <w:color w:val="000000"/>
          <w:sz w:val="24"/>
          <w:szCs w:val="24"/>
          <w:lang w:val="it-IT" w:bidi="ar"/>
        </w:rPr>
      </w:pPr>
      <w:r>
        <w:rPr>
          <w:rFonts w:ascii="Times New Roman Regular" w:hAnsi="Times New Roman Regular" w:cs="Times New Roman Regular"/>
          <w:b/>
          <w:bCs/>
          <w:color w:val="000000"/>
          <w:sz w:val="24"/>
          <w:szCs w:val="24"/>
          <w:lang w:val="it-IT" w:bidi="ar"/>
        </w:rPr>
        <w:t xml:space="preserve"> </w:t>
      </w:r>
      <w:r w:rsidRPr="00060F50">
        <w:rPr>
          <w:rFonts w:ascii="Times New Roman Regular" w:hAnsi="Times New Roman Regular" w:cs="Times New Roman Regular"/>
          <w:b/>
          <w:bCs/>
          <w:color w:val="000000"/>
          <w:sz w:val="24"/>
          <w:szCs w:val="24"/>
          <w:lang w:val="it-IT" w:bidi="ar"/>
        </w:rPr>
        <w:t>14.</w:t>
      </w:r>
      <w:r w:rsidR="00DC7A80">
        <w:rPr>
          <w:rFonts w:ascii="Times New Roman Regular" w:hAnsi="Times New Roman Regular" w:cs="Times New Roman Regular"/>
          <w:b/>
          <w:bCs/>
          <w:color w:val="000000"/>
          <w:sz w:val="24"/>
          <w:szCs w:val="24"/>
          <w:lang w:val="it-IT" w:bidi="ar"/>
        </w:rPr>
        <w:t>4</w:t>
      </w:r>
      <w:r w:rsidRPr="00060F50">
        <w:rPr>
          <w:rFonts w:ascii="Times New Roman Regular" w:hAnsi="Times New Roman Regular" w:cs="Times New Roman Regular"/>
          <w:b/>
          <w:bCs/>
          <w:color w:val="000000"/>
          <w:sz w:val="24"/>
          <w:szCs w:val="24"/>
          <w:lang w:val="it-IT" w:bidi="ar"/>
        </w:rPr>
        <w:t>.</w:t>
      </w:r>
      <w:r>
        <w:rPr>
          <w:rFonts w:ascii="Times New Roman Regular" w:hAnsi="Times New Roman Regular" w:cs="Times New Roman Regular"/>
          <w:b/>
          <w:bCs/>
          <w:i/>
          <w:iCs/>
          <w:color w:val="000000"/>
          <w:sz w:val="24"/>
          <w:szCs w:val="24"/>
          <w:lang w:val="it-IT" w:bidi="ar"/>
        </w:rPr>
        <w:t>Vlerësime dhe rekomandime për ndryshime të sistemit apo akteve ligjore e nënligjore në</w:t>
      </w:r>
      <w:r>
        <w:rPr>
          <w:rFonts w:ascii="Times New Roman Regular" w:hAnsi="Times New Roman Regular" w:cs="Times New Roman Regular"/>
          <w:b/>
          <w:bCs/>
          <w:i/>
          <w:iCs/>
          <w:sz w:val="24"/>
          <w:szCs w:val="24"/>
          <w:lang w:val="it-IT"/>
        </w:rPr>
        <w:t xml:space="preserve"> </w:t>
      </w:r>
      <w:r>
        <w:rPr>
          <w:rFonts w:ascii="Times New Roman Regular" w:hAnsi="Times New Roman Regular" w:cs="Times New Roman Regular"/>
          <w:b/>
          <w:bCs/>
          <w:i/>
          <w:iCs/>
          <w:color w:val="000000"/>
          <w:sz w:val="24"/>
          <w:szCs w:val="24"/>
          <w:lang w:val="it-IT" w:bidi="ar"/>
        </w:rPr>
        <w:t>fuqi që ndikojnë në veprimtarinë e IAL-së, të shoqëruar me arsyetime të hollësishme;</w:t>
      </w:r>
    </w:p>
    <w:p w14:paraId="7C12A829" w14:textId="77777777" w:rsidR="004D4D43" w:rsidRDefault="00000000" w:rsidP="00805F17">
      <w:pPr>
        <w:pStyle w:val="NormaleUeb"/>
        <w:jc w:val="both"/>
        <w:rPr>
          <w:rFonts w:ascii="Times New Roman Regular" w:hAnsi="Times New Roman Regular" w:cs="Times New Roman Regular"/>
          <w:color w:val="000000"/>
          <w:sz w:val="24"/>
          <w:szCs w:val="24"/>
          <w:lang w:val="it-IT" w:bidi="ar"/>
        </w:rPr>
      </w:pPr>
      <w:r>
        <w:rPr>
          <w:rFonts w:ascii="Times New Roman Regular" w:hAnsi="Times New Roman Regular" w:cs="Times New Roman Regular"/>
          <w:color w:val="000000"/>
          <w:sz w:val="24"/>
          <w:szCs w:val="24"/>
          <w:lang w:val="it-IT" w:bidi="ar"/>
        </w:rPr>
        <w:t>Universiteti “Aleksandër Moisiu” Durrës  shpreh vlerësimin për punën e Ministrisë së Arsimit dhe Sportit në kuadër</w:t>
      </w:r>
      <w:r>
        <w:rPr>
          <w:rFonts w:ascii="Times New Roman Regular" w:hAnsi="Times New Roman Regular" w:cs="Times New Roman Regular"/>
          <w:sz w:val="24"/>
          <w:szCs w:val="24"/>
          <w:lang w:val="it-IT"/>
        </w:rPr>
        <w:t xml:space="preserve"> </w:t>
      </w:r>
      <w:r>
        <w:rPr>
          <w:rFonts w:ascii="Times New Roman Regular" w:hAnsi="Times New Roman Regular" w:cs="Times New Roman Regular"/>
          <w:color w:val="000000"/>
          <w:sz w:val="24"/>
          <w:szCs w:val="24"/>
          <w:lang w:val="it-IT" w:bidi="ar"/>
        </w:rPr>
        <w:t>të miratimit të akteve nënligjore në zbatim të Ligjit nr. 80/2015, datë 22.07.2015 "Për arsimin e</w:t>
      </w:r>
      <w:r>
        <w:rPr>
          <w:rFonts w:ascii="Times New Roman Regular" w:hAnsi="Times New Roman Regular" w:cs="Times New Roman Regular"/>
          <w:sz w:val="24"/>
          <w:szCs w:val="24"/>
          <w:lang w:val="it-IT"/>
        </w:rPr>
        <w:t xml:space="preserve"> </w:t>
      </w:r>
      <w:r>
        <w:rPr>
          <w:rFonts w:ascii="Times New Roman Regular" w:hAnsi="Times New Roman Regular" w:cs="Times New Roman Regular"/>
          <w:color w:val="000000"/>
          <w:sz w:val="24"/>
          <w:szCs w:val="24"/>
          <w:lang w:val="it-IT" w:bidi="ar"/>
        </w:rPr>
        <w:t>lartë dhe kërkimin shkencor në institucionet e arsimit të lartë në Republikën e Shqipërisë".</w:t>
      </w:r>
    </w:p>
    <w:p w14:paraId="72CA344A" w14:textId="77777777" w:rsidR="004D4D43" w:rsidRDefault="004D4D43" w:rsidP="00805F17">
      <w:pPr>
        <w:pStyle w:val="NormaleUeb"/>
        <w:jc w:val="both"/>
        <w:rPr>
          <w:rFonts w:ascii="Times New Roman Regular" w:hAnsi="Times New Roman Regular" w:cs="Times New Roman Regular"/>
          <w:color w:val="000000"/>
          <w:sz w:val="24"/>
          <w:szCs w:val="24"/>
          <w:lang w:val="it-IT" w:bidi="ar"/>
        </w:rPr>
      </w:pPr>
    </w:p>
    <w:p w14:paraId="5244DD6A" w14:textId="77777777" w:rsidR="004D4D43" w:rsidRPr="00060F50" w:rsidRDefault="00000000" w:rsidP="00805F17">
      <w:pPr>
        <w:pStyle w:val="p1"/>
        <w:numPr>
          <w:ilvl w:val="0"/>
          <w:numId w:val="24"/>
        </w:numPr>
        <w:rPr>
          <w:lang w:val="it-IT"/>
        </w:rPr>
      </w:pPr>
      <w:r w:rsidRPr="00060F50">
        <w:rPr>
          <w:rStyle w:val="s1"/>
          <w:b/>
          <w:bCs/>
          <w:lang w:val="it-IT"/>
        </w:rPr>
        <w:t>Mbi numrin e studenteve te ciklit te pare qe perfitojne burse sipas krietreve të VKM nr. 903, date 21.12.2016 , e ndryshuar, te ndara sipas kritereve.</w:t>
      </w:r>
    </w:p>
    <w:p w14:paraId="36EEFFF4" w14:textId="77777777" w:rsidR="004D4D43" w:rsidRPr="00060F50" w:rsidRDefault="004D4D43" w:rsidP="00805F17">
      <w:pPr>
        <w:pStyle w:val="p2"/>
        <w:rPr>
          <w:lang w:val="it-IT"/>
        </w:rPr>
      </w:pPr>
    </w:p>
    <w:p w14:paraId="09DE0252" w14:textId="77777777" w:rsidR="004D4D43" w:rsidRPr="00060F50" w:rsidRDefault="00000000" w:rsidP="00805F17">
      <w:pPr>
        <w:pStyle w:val="p4"/>
        <w:rPr>
          <w:lang w:val="it-IT"/>
        </w:rPr>
      </w:pPr>
      <w:r w:rsidRPr="00060F50">
        <w:rPr>
          <w:rStyle w:val="s1"/>
          <w:lang w:val="it-IT"/>
        </w:rPr>
        <w:t>Për vitin akademik 2024-2025, janë miratuar dhe janë trajtur me bursë në asën 10 000 lekë në muaj, 603 studentë të ciklit të parë ose 149 studenë më pak se viti akademik paraardhës. Janë trajtuar me bursë 23.47 % e studentëve të ciklit të parë, të cilët studiojnë brenda kohës normale (viti i pare, i dytë dhe i tretë). Numrin më të madh të studentëve që trajtohen me bursë e zë FSP -ja dhe më pas renditet FSHPJ -ja. FSP ka numrin më të madh të studentëve të cilët vijnë nga kategori në nevojë, ndërsa FSHPJ ka numrin më të madh të studentëve të cilët rezultojnë me note mesatare të ponderuar 9-10.</w:t>
      </w:r>
    </w:p>
    <w:p w14:paraId="250BACA1" w14:textId="77777777" w:rsidR="004D4D43" w:rsidRPr="00060F50" w:rsidRDefault="00000000" w:rsidP="00805F17">
      <w:pPr>
        <w:pStyle w:val="p1"/>
        <w:rPr>
          <w:lang w:val="it-IT"/>
        </w:rPr>
      </w:pPr>
      <w:r w:rsidRPr="00060F50">
        <w:rPr>
          <w:rStyle w:val="s1"/>
          <w:lang w:val="it-IT"/>
        </w:rPr>
        <w:t>Për vitin akademik 2024 – 2025 nga 603 studentë që janë trajtuar me bursë nga të cilët:</w:t>
      </w:r>
    </w:p>
    <w:p w14:paraId="4BEA4FBD" w14:textId="77777777" w:rsidR="004D4D43" w:rsidRPr="00060F50" w:rsidRDefault="00000000" w:rsidP="00805F17">
      <w:pPr>
        <w:numPr>
          <w:ilvl w:val="0"/>
          <w:numId w:val="25"/>
        </w:numPr>
        <w:spacing w:after="160"/>
        <w:ind w:left="0"/>
        <w:rPr>
          <w:lang w:val="it-IT"/>
        </w:rPr>
      </w:pPr>
      <w:r w:rsidRPr="00060F50">
        <w:rPr>
          <w:rStyle w:val="s1"/>
          <w:lang w:val="it-IT"/>
        </w:rPr>
        <w:t>66 studentë janë nga nga sistemi i arsimit të mesëm të lartë (viti i parë)</w:t>
      </w:r>
    </w:p>
    <w:p w14:paraId="7701E8CA" w14:textId="77777777" w:rsidR="004D4D43" w:rsidRPr="00060F50" w:rsidRDefault="00000000" w:rsidP="00805F17">
      <w:pPr>
        <w:numPr>
          <w:ilvl w:val="0"/>
          <w:numId w:val="25"/>
        </w:numPr>
        <w:spacing w:after="160"/>
        <w:ind w:left="0"/>
        <w:rPr>
          <w:lang w:val="it-IT"/>
        </w:rPr>
      </w:pPr>
      <w:r w:rsidRPr="00060F50">
        <w:rPr>
          <w:rStyle w:val="s1"/>
          <w:lang w:val="it-IT"/>
        </w:rPr>
        <w:t>148 studentë janë me notë mesatare vjetore të ponderuar nga 9 deri në 10, të vitit paraardhës akademik të përllogaritur me kreditet dhe notat e atij viti akademik nga institucionet publike të arsimit të lartë.</w:t>
      </w:r>
    </w:p>
    <w:p w14:paraId="1F4C7323" w14:textId="77777777" w:rsidR="004D4D43" w:rsidRPr="00060F50" w:rsidRDefault="00000000" w:rsidP="00805F17">
      <w:pPr>
        <w:numPr>
          <w:ilvl w:val="0"/>
          <w:numId w:val="25"/>
        </w:numPr>
        <w:spacing w:after="160"/>
        <w:ind w:left="0"/>
        <w:rPr>
          <w:lang w:val="it-IT"/>
        </w:rPr>
      </w:pPr>
      <w:r w:rsidRPr="00060F50">
        <w:rPr>
          <w:rStyle w:val="s1"/>
          <w:lang w:val="it-IT"/>
        </w:rPr>
        <w:t>312 studentë, janë studentë që vijnë nga familje</w:t>
      </w:r>
      <w:r w:rsidRPr="00060F50">
        <w:rPr>
          <w:lang w:val="it-IT"/>
        </w:rPr>
        <w:t xml:space="preserve">  </w:t>
      </w:r>
      <w:r w:rsidRPr="00060F50">
        <w:rPr>
          <w:rStyle w:val="s1"/>
          <w:lang w:val="it-IT"/>
        </w:rPr>
        <w:t>që trajtohen me ndihmë ekonomike.</w:t>
      </w:r>
      <w:r w:rsidRPr="00060F50">
        <w:rPr>
          <w:lang w:val="it-IT"/>
        </w:rPr>
        <w:t> </w:t>
      </w:r>
    </w:p>
    <w:p w14:paraId="52E9D2F7" w14:textId="77777777" w:rsidR="004D4D43" w:rsidRPr="00060F50" w:rsidRDefault="00000000" w:rsidP="00805F17">
      <w:pPr>
        <w:pStyle w:val="p5"/>
        <w:ind w:left="0"/>
        <w:rPr>
          <w:lang w:val="de-DE"/>
        </w:rPr>
      </w:pPr>
      <w:r w:rsidRPr="00060F50">
        <w:rPr>
          <w:rStyle w:val="s1"/>
          <w:lang w:val="de-DE"/>
        </w:rPr>
        <w:t>(Ky kriter zë peshën kryesore ose 50% te rasteve).</w:t>
      </w:r>
    </w:p>
    <w:p w14:paraId="6F4F31FB" w14:textId="77777777" w:rsidR="004D4D43" w:rsidRPr="00060F50" w:rsidRDefault="00000000" w:rsidP="00805F17">
      <w:pPr>
        <w:numPr>
          <w:ilvl w:val="0"/>
          <w:numId w:val="26"/>
        </w:numPr>
        <w:spacing w:after="160"/>
        <w:ind w:left="0"/>
        <w:rPr>
          <w:lang w:val="de-DE"/>
        </w:rPr>
      </w:pPr>
      <w:r w:rsidRPr="00060F50">
        <w:rPr>
          <w:rStyle w:val="s1"/>
          <w:lang w:val="de-DE"/>
        </w:rPr>
        <w:t>5 studentë, janë bashkëshortë që kanë fëmijë (përfiton secili bursë).</w:t>
      </w:r>
    </w:p>
    <w:p w14:paraId="4C3D6BBC" w14:textId="77777777" w:rsidR="004D4D43" w:rsidRPr="00060F50" w:rsidRDefault="00000000" w:rsidP="001056FF">
      <w:pPr>
        <w:numPr>
          <w:ilvl w:val="0"/>
          <w:numId w:val="26"/>
        </w:numPr>
        <w:spacing w:after="160"/>
        <w:ind w:left="0"/>
        <w:jc w:val="both"/>
        <w:rPr>
          <w:lang w:val="de-DE"/>
        </w:rPr>
      </w:pPr>
      <w:r w:rsidRPr="00060F50">
        <w:rPr>
          <w:rStyle w:val="s1"/>
          <w:lang w:val="de-DE"/>
        </w:rPr>
        <w:lastRenderedPageBreak/>
        <w:t>37 studentë, janë studentë me aftesi të kufizuara, të vertetuar nga KMCAP, përfitues të pagesës së aftësisë së kufizuar.</w:t>
      </w:r>
      <w:r w:rsidRPr="00060F50">
        <w:rPr>
          <w:b/>
          <w:bCs/>
          <w:lang w:val="de-DE"/>
        </w:rPr>
        <w:t> </w:t>
      </w:r>
    </w:p>
    <w:p w14:paraId="6B5AE762" w14:textId="77777777" w:rsidR="004D4D43" w:rsidRPr="00060F50" w:rsidRDefault="00000000" w:rsidP="001056FF">
      <w:pPr>
        <w:numPr>
          <w:ilvl w:val="0"/>
          <w:numId w:val="26"/>
        </w:numPr>
        <w:spacing w:after="160"/>
        <w:ind w:left="0"/>
        <w:jc w:val="both"/>
        <w:rPr>
          <w:lang w:val="de-DE"/>
        </w:rPr>
      </w:pPr>
      <w:r w:rsidRPr="00060F50">
        <w:rPr>
          <w:rStyle w:val="s1"/>
          <w:lang w:val="de-DE"/>
        </w:rPr>
        <w:t>12</w:t>
      </w:r>
      <w:r w:rsidRPr="00060F50">
        <w:rPr>
          <w:rStyle w:val="s1"/>
          <w:b/>
          <w:bCs/>
          <w:lang w:val="de-DE"/>
        </w:rPr>
        <w:t xml:space="preserve"> </w:t>
      </w:r>
      <w:r w:rsidRPr="00060F50">
        <w:rPr>
          <w:rStyle w:val="s1"/>
          <w:lang w:val="de-DE"/>
        </w:rPr>
        <w:t>studentë, kanë të dy prindërit me aftësi të kufizuara, të vërtetuar me vendim të KMCAP, përfitues të pagesës së aftësisë së kufizuar.</w:t>
      </w:r>
    </w:p>
    <w:p w14:paraId="196B7D82" w14:textId="77777777" w:rsidR="004D4D43" w:rsidRPr="00060F50" w:rsidRDefault="00000000" w:rsidP="001056FF">
      <w:pPr>
        <w:numPr>
          <w:ilvl w:val="0"/>
          <w:numId w:val="26"/>
        </w:numPr>
        <w:spacing w:after="160"/>
        <w:ind w:left="0"/>
        <w:jc w:val="both"/>
        <w:rPr>
          <w:lang w:val="de-DE"/>
        </w:rPr>
      </w:pPr>
      <w:r w:rsidRPr="00060F50">
        <w:rPr>
          <w:rStyle w:val="s1"/>
          <w:lang w:val="de-DE"/>
        </w:rPr>
        <w:t>13 studentë, janë studentë që i kanë të dy prindërit pensionistë ose njërin prind pensionist dhe prindi tjetër nuk jeton.</w:t>
      </w:r>
    </w:p>
    <w:p w14:paraId="4BBAB513" w14:textId="77777777" w:rsidR="004D4D43" w:rsidRPr="00060F50" w:rsidRDefault="00000000" w:rsidP="001056FF">
      <w:pPr>
        <w:numPr>
          <w:ilvl w:val="0"/>
          <w:numId w:val="26"/>
        </w:numPr>
        <w:spacing w:after="160"/>
        <w:ind w:left="0"/>
        <w:jc w:val="both"/>
        <w:rPr>
          <w:lang w:val="de-DE"/>
        </w:rPr>
      </w:pPr>
      <w:r w:rsidRPr="00060F50">
        <w:rPr>
          <w:rStyle w:val="s1"/>
          <w:lang w:val="de-DE"/>
        </w:rPr>
        <w:t>3 studentë, janë të tretët e lart në rradhën e fëmijëve në familje me tre fëmijë a më shumë, nga të cilët dy të parët janë student në insitucionet publike të arsimit të lartë.</w:t>
      </w:r>
    </w:p>
    <w:p w14:paraId="54C1735E" w14:textId="77777777" w:rsidR="004D4D43" w:rsidRPr="00060F50" w:rsidRDefault="00000000" w:rsidP="001056FF">
      <w:pPr>
        <w:numPr>
          <w:ilvl w:val="0"/>
          <w:numId w:val="26"/>
        </w:numPr>
        <w:spacing w:after="160"/>
        <w:ind w:left="0"/>
        <w:jc w:val="both"/>
        <w:rPr>
          <w:lang w:val="de-DE"/>
        </w:rPr>
      </w:pPr>
      <w:r w:rsidRPr="00060F50">
        <w:rPr>
          <w:rStyle w:val="s1"/>
          <w:lang w:val="de-DE"/>
        </w:rPr>
        <w:t>4 studentë kanë përfituar statusin e jetimit, deri në moshën 25 vjeç</w:t>
      </w:r>
    </w:p>
    <w:p w14:paraId="1C73B258" w14:textId="77777777" w:rsidR="004D4D43" w:rsidRPr="00060F50" w:rsidRDefault="00000000" w:rsidP="001056FF">
      <w:pPr>
        <w:numPr>
          <w:ilvl w:val="0"/>
          <w:numId w:val="26"/>
        </w:numPr>
        <w:spacing w:after="160"/>
        <w:ind w:left="0"/>
        <w:jc w:val="both"/>
        <w:rPr>
          <w:lang w:val="de-DE"/>
        </w:rPr>
      </w:pPr>
      <w:r w:rsidRPr="00060F50">
        <w:rPr>
          <w:rStyle w:val="s1"/>
          <w:lang w:val="de-DE"/>
        </w:rPr>
        <w:t>2 studentë kanë humbur kujdestarinë prindërore me vendim gjykate të formës së prerë, deri në moshën 25 vjeç.</w:t>
      </w:r>
    </w:p>
    <w:p w14:paraId="1D8DA19A" w14:textId="77777777" w:rsidR="004D4D43" w:rsidRPr="00060F50" w:rsidRDefault="00000000" w:rsidP="001056FF">
      <w:pPr>
        <w:numPr>
          <w:ilvl w:val="0"/>
          <w:numId w:val="26"/>
        </w:numPr>
        <w:spacing w:after="160"/>
        <w:ind w:left="0"/>
        <w:jc w:val="both"/>
        <w:rPr>
          <w:lang w:val="de-DE"/>
        </w:rPr>
      </w:pPr>
      <w:r w:rsidRPr="00060F50">
        <w:rPr>
          <w:rStyle w:val="s1"/>
          <w:lang w:val="de-DE"/>
        </w:rPr>
        <w:t>1 student është fëmijë të punonjësve të Policisë së Shtetit, të Gardës së Republikës së Shqipërisë, të Shërbimit për Çështjet e Brendshme dhe Ankesat, të Shërbimit të Mbrojtjes nga Zjarri dhe Shpëtimin, të Forcave të Armatosura, të Shërbimit Informativ të Shtetit dhe të Policisë së Burgjeve, që kanë humbur jetën në krye dhe për shkak të detyrës.</w:t>
      </w:r>
    </w:p>
    <w:p w14:paraId="430FF507" w14:textId="679D32F8" w:rsidR="004D4D43" w:rsidRDefault="00000000" w:rsidP="001056FF">
      <w:pPr>
        <w:pStyle w:val="p6"/>
        <w:ind w:left="0"/>
        <w:jc w:val="both"/>
        <w:rPr>
          <w:rFonts w:ascii="Times New Roman Bold Italic" w:hAnsi="Times New Roman Bold Italic" w:cs="Times New Roman Bold Italic"/>
          <w:b/>
          <w:bCs/>
          <w:i/>
          <w:iCs/>
          <w:lang w:val="de-DE"/>
        </w:rPr>
      </w:pPr>
      <w:r w:rsidRPr="00060F50">
        <w:rPr>
          <w:rFonts w:ascii="Times New Roman Bold Italic" w:hAnsi="Times New Roman Bold Italic" w:cs="Times New Roman Bold Italic"/>
          <w:b/>
          <w:bCs/>
          <w:i/>
          <w:iCs/>
          <w:lang w:val="de-DE"/>
        </w:rPr>
        <w:t>Shih Tabelen 15 pjesa e parë</w:t>
      </w:r>
    </w:p>
    <w:p w14:paraId="1F6338A7" w14:textId="77777777" w:rsidR="001056FF" w:rsidRPr="001056FF" w:rsidRDefault="001056FF" w:rsidP="001056FF">
      <w:pPr>
        <w:pStyle w:val="p6"/>
        <w:ind w:left="0"/>
        <w:jc w:val="both"/>
        <w:rPr>
          <w:rFonts w:ascii="Times New Roman Bold Italic" w:hAnsi="Times New Roman Bold Italic" w:cs="Times New Roman Bold Italic"/>
          <w:b/>
          <w:bCs/>
          <w:i/>
          <w:iCs/>
          <w:lang w:val="de-DE"/>
        </w:rPr>
      </w:pPr>
    </w:p>
    <w:p w14:paraId="5637ED60" w14:textId="77777777" w:rsidR="004D4D43" w:rsidRPr="00060F50" w:rsidRDefault="00000000" w:rsidP="001056FF">
      <w:pPr>
        <w:pStyle w:val="p1"/>
        <w:jc w:val="both"/>
        <w:rPr>
          <w:lang w:val="de-DE"/>
        </w:rPr>
      </w:pPr>
      <w:r w:rsidRPr="00060F50">
        <w:rPr>
          <w:rStyle w:val="s1"/>
          <w:lang w:val="de-DE"/>
        </w:rPr>
        <w:t>Mbi numrin e studentëve të cilët studiojnë ne nje program prioritar ne ciklin e pare dhe plotesojnë kushtet për t’u trajtuar me bursë ne nivelin e pages minimale sipas përcaktimeve të</w:t>
      </w:r>
      <w:r w:rsidRPr="00060F50">
        <w:rPr>
          <w:lang w:val="de-DE"/>
        </w:rPr>
        <w:t xml:space="preserve">  </w:t>
      </w:r>
      <w:r w:rsidRPr="00060F50">
        <w:rPr>
          <w:rStyle w:val="s1"/>
          <w:lang w:val="de-DE"/>
        </w:rPr>
        <w:t>VKM nr. 386, datë 01.06.2022.</w:t>
      </w:r>
      <w:r w:rsidRPr="00060F50">
        <w:rPr>
          <w:lang w:val="de-DE"/>
        </w:rPr>
        <w:t> </w:t>
      </w:r>
    </w:p>
    <w:p w14:paraId="3A9A61EE" w14:textId="77777777" w:rsidR="004D4D43" w:rsidRPr="00060F50" w:rsidRDefault="00000000" w:rsidP="001056FF">
      <w:pPr>
        <w:pStyle w:val="p1"/>
        <w:jc w:val="both"/>
        <w:rPr>
          <w:rStyle w:val="s1"/>
          <w:lang w:val="de-DE"/>
        </w:rPr>
      </w:pPr>
      <w:r w:rsidRPr="00060F50">
        <w:rPr>
          <w:rStyle w:val="s1"/>
          <w:lang w:val="de-DE"/>
        </w:rPr>
        <w:t>Për vitin akademik 2024 – 2025 janë trajtuar me bursë në masën 40 000 leke në muaj, 19 studentë të cilët studiojnë në vitin e dytë dhe kanë plotësuar kushtet e kërkuara pët të vijuar trajtimin me bursë. Në vitin akademik paraardhës kanë përfituar 25 studentë, ndërsa nëvitin 2024-2025 janë përfitues 6 studentë më pak. Këta studentë nuk kanë plotësuar kushtet e kërkuara në VKM 386, datë 01.06.2022.</w:t>
      </w:r>
    </w:p>
    <w:p w14:paraId="4FABAA12" w14:textId="77777777" w:rsidR="004D4D43" w:rsidRDefault="00000000" w:rsidP="001056FF">
      <w:pPr>
        <w:pStyle w:val="p1"/>
        <w:jc w:val="both"/>
        <w:rPr>
          <w:rStyle w:val="s1"/>
          <w:rFonts w:ascii="Times New Roman Bold Italic" w:hAnsi="Times New Roman Bold Italic" w:cs="Times New Roman Bold Italic"/>
          <w:b/>
          <w:bCs/>
          <w:i/>
          <w:iCs/>
        </w:rPr>
      </w:pPr>
      <w:r>
        <w:rPr>
          <w:rStyle w:val="s1"/>
          <w:rFonts w:ascii="Times New Roman Bold Italic" w:hAnsi="Times New Roman Bold Italic" w:cs="Times New Roman Bold Italic"/>
          <w:b/>
          <w:bCs/>
          <w:i/>
          <w:iCs/>
        </w:rPr>
        <w:t xml:space="preserve">Shih </w:t>
      </w:r>
      <w:proofErr w:type="spellStart"/>
      <w:r>
        <w:rPr>
          <w:rStyle w:val="s1"/>
          <w:rFonts w:ascii="Times New Roman Bold Italic" w:hAnsi="Times New Roman Bold Italic" w:cs="Times New Roman Bold Italic"/>
          <w:b/>
          <w:bCs/>
          <w:i/>
          <w:iCs/>
        </w:rPr>
        <w:t>Tabelen</w:t>
      </w:r>
      <w:proofErr w:type="spellEnd"/>
      <w:r>
        <w:rPr>
          <w:rStyle w:val="s1"/>
          <w:rFonts w:ascii="Times New Roman Bold Italic" w:hAnsi="Times New Roman Bold Italic" w:cs="Times New Roman Bold Italic"/>
          <w:b/>
          <w:bCs/>
          <w:i/>
          <w:iCs/>
        </w:rPr>
        <w:t xml:space="preserve"> 15 </w:t>
      </w:r>
      <w:proofErr w:type="spellStart"/>
      <w:r>
        <w:rPr>
          <w:rStyle w:val="s1"/>
          <w:rFonts w:ascii="Times New Roman Bold Italic" w:hAnsi="Times New Roman Bold Italic" w:cs="Times New Roman Bold Italic"/>
          <w:b/>
          <w:bCs/>
          <w:i/>
          <w:iCs/>
        </w:rPr>
        <w:t>pjesa</w:t>
      </w:r>
      <w:proofErr w:type="spellEnd"/>
      <w:r>
        <w:rPr>
          <w:rStyle w:val="s1"/>
          <w:rFonts w:ascii="Times New Roman Bold Italic" w:hAnsi="Times New Roman Bold Italic" w:cs="Times New Roman Bold Italic"/>
          <w:b/>
          <w:bCs/>
          <w:i/>
          <w:iCs/>
        </w:rPr>
        <w:t xml:space="preserve"> e </w:t>
      </w:r>
      <w:proofErr w:type="spellStart"/>
      <w:r>
        <w:rPr>
          <w:rStyle w:val="s1"/>
          <w:rFonts w:ascii="Times New Roman Bold Italic" w:hAnsi="Times New Roman Bold Italic" w:cs="Times New Roman Bold Italic"/>
          <w:b/>
          <w:bCs/>
          <w:i/>
          <w:iCs/>
        </w:rPr>
        <w:t>dytë</w:t>
      </w:r>
      <w:proofErr w:type="spellEnd"/>
    </w:p>
    <w:p w14:paraId="07A860BD" w14:textId="77777777" w:rsidR="004D4D43" w:rsidRDefault="004D4D43" w:rsidP="001056FF">
      <w:pPr>
        <w:pStyle w:val="p2"/>
        <w:jc w:val="both"/>
      </w:pPr>
    </w:p>
    <w:p w14:paraId="6193F139" w14:textId="77777777" w:rsidR="004D4D43" w:rsidRDefault="004D4D43" w:rsidP="001056FF">
      <w:pPr>
        <w:pStyle w:val="p1"/>
        <w:jc w:val="both"/>
      </w:pPr>
    </w:p>
    <w:p w14:paraId="039A0B40" w14:textId="77777777" w:rsidR="004D4D43" w:rsidRDefault="00000000" w:rsidP="001056FF">
      <w:pPr>
        <w:pStyle w:val="p1"/>
        <w:numPr>
          <w:ilvl w:val="0"/>
          <w:numId w:val="24"/>
        </w:numPr>
        <w:jc w:val="both"/>
      </w:pPr>
      <w:r>
        <w:rPr>
          <w:rStyle w:val="s1"/>
          <w:b/>
          <w:bCs/>
        </w:rPr>
        <w:t xml:space="preserve">Mbi </w:t>
      </w:r>
      <w:proofErr w:type="spellStart"/>
      <w:r>
        <w:rPr>
          <w:rStyle w:val="s1"/>
          <w:b/>
          <w:bCs/>
        </w:rPr>
        <w:t>numrin</w:t>
      </w:r>
      <w:proofErr w:type="spellEnd"/>
      <w:r>
        <w:rPr>
          <w:rStyle w:val="s1"/>
          <w:b/>
          <w:bCs/>
        </w:rPr>
        <w:t xml:space="preserve"> e </w:t>
      </w:r>
      <w:proofErr w:type="spellStart"/>
      <w:r>
        <w:rPr>
          <w:rStyle w:val="s1"/>
          <w:b/>
          <w:bCs/>
        </w:rPr>
        <w:t>studentëve</w:t>
      </w:r>
      <w:proofErr w:type="spellEnd"/>
      <w:r>
        <w:rPr>
          <w:rStyle w:val="s1"/>
          <w:b/>
          <w:bCs/>
        </w:rPr>
        <w:t xml:space="preserve"> </w:t>
      </w:r>
      <w:proofErr w:type="spellStart"/>
      <w:r>
        <w:rPr>
          <w:rStyle w:val="s1"/>
          <w:b/>
          <w:bCs/>
        </w:rPr>
        <w:t>të</w:t>
      </w:r>
      <w:proofErr w:type="spellEnd"/>
      <w:r>
        <w:rPr>
          <w:rStyle w:val="s1"/>
          <w:b/>
          <w:bCs/>
        </w:rPr>
        <w:t xml:space="preserve"> </w:t>
      </w:r>
      <w:proofErr w:type="spellStart"/>
      <w:r>
        <w:rPr>
          <w:rStyle w:val="s1"/>
          <w:b/>
          <w:bCs/>
        </w:rPr>
        <w:t>ciklit</w:t>
      </w:r>
      <w:proofErr w:type="spellEnd"/>
      <w:r>
        <w:rPr>
          <w:rStyle w:val="s1"/>
          <w:b/>
          <w:bCs/>
        </w:rPr>
        <w:t xml:space="preserve"> </w:t>
      </w:r>
      <w:proofErr w:type="spellStart"/>
      <w:r>
        <w:rPr>
          <w:rStyle w:val="s1"/>
          <w:b/>
          <w:bCs/>
        </w:rPr>
        <w:t>të</w:t>
      </w:r>
      <w:proofErr w:type="spellEnd"/>
      <w:r>
        <w:rPr>
          <w:rStyle w:val="s1"/>
          <w:b/>
          <w:bCs/>
        </w:rPr>
        <w:t xml:space="preserve"> </w:t>
      </w:r>
      <w:proofErr w:type="spellStart"/>
      <w:r>
        <w:rPr>
          <w:rStyle w:val="s1"/>
          <w:b/>
          <w:bCs/>
        </w:rPr>
        <w:t>parë</w:t>
      </w:r>
      <w:proofErr w:type="spellEnd"/>
      <w:r>
        <w:rPr>
          <w:rStyle w:val="s1"/>
          <w:b/>
          <w:bCs/>
        </w:rPr>
        <w:t xml:space="preserve"> </w:t>
      </w:r>
      <w:proofErr w:type="spellStart"/>
      <w:r>
        <w:rPr>
          <w:rStyle w:val="s1"/>
          <w:b/>
          <w:bCs/>
        </w:rPr>
        <w:t>të</w:t>
      </w:r>
      <w:proofErr w:type="spellEnd"/>
      <w:r>
        <w:rPr>
          <w:rStyle w:val="s1"/>
          <w:b/>
          <w:bCs/>
        </w:rPr>
        <w:t xml:space="preserve"> </w:t>
      </w:r>
      <w:proofErr w:type="spellStart"/>
      <w:r>
        <w:rPr>
          <w:rStyle w:val="s1"/>
          <w:b/>
          <w:bCs/>
        </w:rPr>
        <w:t>cilët</w:t>
      </w:r>
      <w:proofErr w:type="spellEnd"/>
      <w:r>
        <w:rPr>
          <w:rStyle w:val="s1"/>
          <w:b/>
          <w:bCs/>
        </w:rPr>
        <w:t xml:space="preserve"> </w:t>
      </w:r>
      <w:proofErr w:type="spellStart"/>
      <w:r>
        <w:rPr>
          <w:rStyle w:val="s1"/>
          <w:b/>
          <w:bCs/>
        </w:rPr>
        <w:t>në</w:t>
      </w:r>
      <w:proofErr w:type="spellEnd"/>
      <w:r>
        <w:rPr>
          <w:rStyle w:val="s1"/>
          <w:b/>
          <w:bCs/>
        </w:rPr>
        <w:t xml:space="preserve"> </w:t>
      </w:r>
      <w:proofErr w:type="spellStart"/>
      <w:r>
        <w:rPr>
          <w:rStyle w:val="s1"/>
          <w:b/>
          <w:bCs/>
        </w:rPr>
        <w:t>vitin</w:t>
      </w:r>
      <w:proofErr w:type="spellEnd"/>
      <w:r>
        <w:rPr>
          <w:rStyle w:val="s1"/>
          <w:b/>
          <w:bCs/>
        </w:rPr>
        <w:t xml:space="preserve"> </w:t>
      </w:r>
      <w:proofErr w:type="spellStart"/>
      <w:r>
        <w:rPr>
          <w:rStyle w:val="s1"/>
          <w:b/>
          <w:bCs/>
        </w:rPr>
        <w:t>akademik</w:t>
      </w:r>
      <w:proofErr w:type="spellEnd"/>
      <w:r>
        <w:rPr>
          <w:rStyle w:val="s1"/>
          <w:b/>
          <w:bCs/>
        </w:rPr>
        <w:t xml:space="preserve"> 2024-2025 </w:t>
      </w:r>
      <w:proofErr w:type="spellStart"/>
      <w:r>
        <w:rPr>
          <w:rStyle w:val="s1"/>
          <w:b/>
          <w:bCs/>
        </w:rPr>
        <w:t>kanë</w:t>
      </w:r>
      <w:proofErr w:type="spellEnd"/>
      <w:r>
        <w:rPr>
          <w:rStyle w:val="s1"/>
          <w:b/>
          <w:bCs/>
        </w:rPr>
        <w:t xml:space="preserve"> </w:t>
      </w:r>
      <w:proofErr w:type="spellStart"/>
      <w:r>
        <w:rPr>
          <w:rStyle w:val="s1"/>
          <w:b/>
          <w:bCs/>
        </w:rPr>
        <w:t>paguaar</w:t>
      </w:r>
      <w:proofErr w:type="spellEnd"/>
      <w:r>
        <w:rPr>
          <w:rStyle w:val="s1"/>
          <w:b/>
          <w:bCs/>
        </w:rPr>
        <w:t xml:space="preserve"> </w:t>
      </w:r>
      <w:proofErr w:type="spellStart"/>
      <w:r>
        <w:rPr>
          <w:rStyle w:val="s1"/>
          <w:b/>
          <w:bCs/>
        </w:rPr>
        <w:t>tarifë</w:t>
      </w:r>
      <w:proofErr w:type="spellEnd"/>
      <w:r>
        <w:rPr>
          <w:rStyle w:val="s1"/>
          <w:b/>
          <w:bCs/>
        </w:rPr>
        <w:t xml:space="preserve"> (50 % </w:t>
      </w:r>
      <w:proofErr w:type="spellStart"/>
      <w:r>
        <w:rPr>
          <w:rStyle w:val="s1"/>
          <w:b/>
          <w:bCs/>
        </w:rPr>
        <w:t>ose</w:t>
      </w:r>
      <w:proofErr w:type="spellEnd"/>
      <w:r>
        <w:rPr>
          <w:rStyle w:val="s1"/>
          <w:b/>
          <w:bCs/>
        </w:rPr>
        <w:t xml:space="preserve"> 100 %) </w:t>
      </w:r>
      <w:proofErr w:type="spellStart"/>
      <w:r>
        <w:rPr>
          <w:rStyle w:val="s1"/>
          <w:b/>
          <w:bCs/>
        </w:rPr>
        <w:t>sipas</w:t>
      </w:r>
      <w:proofErr w:type="spellEnd"/>
      <w:r>
        <w:rPr>
          <w:rStyle w:val="s1"/>
          <w:b/>
          <w:bCs/>
        </w:rPr>
        <w:t xml:space="preserve"> </w:t>
      </w:r>
      <w:proofErr w:type="spellStart"/>
      <w:r>
        <w:rPr>
          <w:rStyle w:val="s1"/>
          <w:b/>
          <w:bCs/>
        </w:rPr>
        <w:t>kritereve</w:t>
      </w:r>
      <w:proofErr w:type="spellEnd"/>
      <w:r>
        <w:rPr>
          <w:rStyle w:val="s1"/>
          <w:b/>
          <w:bCs/>
        </w:rPr>
        <w:t xml:space="preserve"> </w:t>
      </w:r>
      <w:proofErr w:type="spellStart"/>
      <w:r>
        <w:rPr>
          <w:rStyle w:val="s1"/>
          <w:b/>
          <w:bCs/>
        </w:rPr>
        <w:t>të</w:t>
      </w:r>
      <w:proofErr w:type="spellEnd"/>
      <w:r>
        <w:rPr>
          <w:rStyle w:val="s1"/>
          <w:b/>
          <w:bCs/>
        </w:rPr>
        <w:t xml:space="preserve"> VKM nr. 288, </w:t>
      </w:r>
      <w:proofErr w:type="spellStart"/>
      <w:r>
        <w:rPr>
          <w:rStyle w:val="s1"/>
          <w:b/>
          <w:bCs/>
        </w:rPr>
        <w:t>datë</w:t>
      </w:r>
      <w:proofErr w:type="spellEnd"/>
      <w:r>
        <w:rPr>
          <w:rStyle w:val="s1"/>
          <w:b/>
          <w:bCs/>
        </w:rPr>
        <w:t xml:space="preserve"> 21.05.2018, </w:t>
      </w:r>
      <w:proofErr w:type="spellStart"/>
      <w:r>
        <w:rPr>
          <w:rStyle w:val="s1"/>
          <w:b/>
          <w:bCs/>
        </w:rPr>
        <w:t>të</w:t>
      </w:r>
      <w:proofErr w:type="spellEnd"/>
      <w:r>
        <w:rPr>
          <w:rStyle w:val="s1"/>
          <w:b/>
          <w:bCs/>
        </w:rPr>
        <w:t xml:space="preserve"> </w:t>
      </w:r>
      <w:proofErr w:type="spellStart"/>
      <w:r>
        <w:rPr>
          <w:rStyle w:val="s1"/>
          <w:b/>
          <w:bCs/>
        </w:rPr>
        <w:t>ndryshuar</w:t>
      </w:r>
      <w:proofErr w:type="spellEnd"/>
      <w:r>
        <w:rPr>
          <w:rStyle w:val="s1"/>
          <w:b/>
          <w:bCs/>
        </w:rPr>
        <w:t xml:space="preserve">, </w:t>
      </w:r>
      <w:proofErr w:type="spellStart"/>
      <w:r>
        <w:rPr>
          <w:rStyle w:val="s1"/>
          <w:b/>
          <w:bCs/>
        </w:rPr>
        <w:t>ndarë</w:t>
      </w:r>
      <w:proofErr w:type="spellEnd"/>
      <w:r>
        <w:rPr>
          <w:rStyle w:val="s1"/>
          <w:b/>
          <w:bCs/>
        </w:rPr>
        <w:t xml:space="preserve"> </w:t>
      </w:r>
      <w:proofErr w:type="spellStart"/>
      <w:r>
        <w:rPr>
          <w:rStyle w:val="s1"/>
          <w:b/>
          <w:bCs/>
        </w:rPr>
        <w:t>sipas</w:t>
      </w:r>
      <w:proofErr w:type="spellEnd"/>
      <w:r>
        <w:rPr>
          <w:rStyle w:val="s1"/>
          <w:b/>
          <w:bCs/>
        </w:rPr>
        <w:t xml:space="preserve"> </w:t>
      </w:r>
      <w:proofErr w:type="spellStart"/>
      <w:r>
        <w:rPr>
          <w:rStyle w:val="s1"/>
          <w:b/>
          <w:bCs/>
        </w:rPr>
        <w:t>kritereve</w:t>
      </w:r>
      <w:proofErr w:type="spellEnd"/>
      <w:r>
        <w:rPr>
          <w:rStyle w:val="s1"/>
          <w:b/>
          <w:bCs/>
        </w:rPr>
        <w:t>.</w:t>
      </w:r>
    </w:p>
    <w:p w14:paraId="47AE4D2C" w14:textId="77777777" w:rsidR="004D4D43" w:rsidRDefault="004D4D43" w:rsidP="001056FF">
      <w:pPr>
        <w:pStyle w:val="p2"/>
        <w:jc w:val="both"/>
      </w:pPr>
    </w:p>
    <w:p w14:paraId="04D3704C" w14:textId="77777777" w:rsidR="004D4D43" w:rsidRDefault="00000000" w:rsidP="001056FF">
      <w:pPr>
        <w:pStyle w:val="p1"/>
        <w:jc w:val="both"/>
      </w:pPr>
      <w:proofErr w:type="spellStart"/>
      <w:r>
        <w:rPr>
          <w:rStyle w:val="s1"/>
        </w:rPr>
        <w:t>Në</w:t>
      </w:r>
      <w:proofErr w:type="spellEnd"/>
      <w:r>
        <w:rPr>
          <w:rStyle w:val="s1"/>
        </w:rPr>
        <w:t xml:space="preserve"> </w:t>
      </w:r>
      <w:proofErr w:type="spellStart"/>
      <w:r>
        <w:rPr>
          <w:rStyle w:val="s1"/>
        </w:rPr>
        <w:t>vitin</w:t>
      </w:r>
      <w:proofErr w:type="spellEnd"/>
      <w:r>
        <w:rPr>
          <w:rStyle w:val="s1"/>
        </w:rPr>
        <w:t xml:space="preserve"> </w:t>
      </w:r>
      <w:proofErr w:type="spellStart"/>
      <w:r>
        <w:rPr>
          <w:rStyle w:val="s1"/>
        </w:rPr>
        <w:t>akademik</w:t>
      </w:r>
      <w:proofErr w:type="spellEnd"/>
      <w:r>
        <w:rPr>
          <w:rStyle w:val="s1"/>
        </w:rPr>
        <w:t xml:space="preserve"> 2024 - 2025 </w:t>
      </w:r>
      <w:proofErr w:type="spellStart"/>
      <w:r>
        <w:rPr>
          <w:rStyle w:val="s1"/>
        </w:rPr>
        <w:t>nga</w:t>
      </w:r>
      <w:proofErr w:type="spellEnd"/>
      <w:r>
        <w:rPr>
          <w:rStyle w:val="s1"/>
        </w:rPr>
        <w:t xml:space="preserve"> 11 881 </w:t>
      </w:r>
      <w:proofErr w:type="spellStart"/>
      <w:r>
        <w:rPr>
          <w:rStyle w:val="s1"/>
        </w:rPr>
        <w:t>studentë</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cilët</w:t>
      </w:r>
      <w:proofErr w:type="spellEnd"/>
      <w:r>
        <w:rPr>
          <w:rStyle w:val="s1"/>
        </w:rPr>
        <w:t xml:space="preserve"> </w:t>
      </w:r>
      <w:proofErr w:type="spellStart"/>
      <w:r>
        <w:rPr>
          <w:rStyle w:val="s1"/>
        </w:rPr>
        <w:t>rezultojnë</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regjistruar</w:t>
      </w:r>
      <w:proofErr w:type="spellEnd"/>
      <w:r>
        <w:rPr>
          <w:rStyle w:val="s1"/>
        </w:rPr>
        <w:t xml:space="preserve"> </w:t>
      </w:r>
      <w:proofErr w:type="spellStart"/>
      <w:r>
        <w:rPr>
          <w:rStyle w:val="s1"/>
        </w:rPr>
        <w:t>në</w:t>
      </w:r>
      <w:proofErr w:type="spellEnd"/>
      <w:r>
        <w:rPr>
          <w:rStyle w:val="s1"/>
        </w:rPr>
        <w:t xml:space="preserve"> </w:t>
      </w:r>
      <w:proofErr w:type="spellStart"/>
      <w:r>
        <w:rPr>
          <w:rStyle w:val="s1"/>
        </w:rPr>
        <w:t>ciklin</w:t>
      </w:r>
      <w:proofErr w:type="spellEnd"/>
      <w:r>
        <w:rPr>
          <w:rStyle w:val="s1"/>
        </w:rPr>
        <w:t xml:space="preserve"> e </w:t>
      </w:r>
      <w:proofErr w:type="spellStart"/>
      <w:r>
        <w:rPr>
          <w:rStyle w:val="s1"/>
        </w:rPr>
        <w:t>parë</w:t>
      </w:r>
      <w:proofErr w:type="spellEnd"/>
      <w:r>
        <w:rPr>
          <w:rStyle w:val="s1"/>
        </w:rPr>
        <w:t xml:space="preserve"> me </w:t>
      </w:r>
      <w:proofErr w:type="spellStart"/>
      <w:r>
        <w:rPr>
          <w:rStyle w:val="s1"/>
        </w:rPr>
        <w:t>kohë</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plotë</w:t>
      </w:r>
      <w:proofErr w:type="spellEnd"/>
      <w:r>
        <w:rPr>
          <w:rStyle w:val="s1"/>
        </w:rPr>
        <w:t>:</w:t>
      </w:r>
    </w:p>
    <w:p w14:paraId="3E87C8E2" w14:textId="77777777" w:rsidR="004D4D43" w:rsidRDefault="00000000" w:rsidP="001056FF">
      <w:pPr>
        <w:numPr>
          <w:ilvl w:val="0"/>
          <w:numId w:val="27"/>
        </w:numPr>
        <w:spacing w:after="160"/>
        <w:ind w:left="0"/>
        <w:jc w:val="both"/>
      </w:pPr>
      <w:r>
        <w:rPr>
          <w:rStyle w:val="s1"/>
        </w:rPr>
        <w:lastRenderedPageBreak/>
        <w:t xml:space="preserve">1 557 </w:t>
      </w:r>
      <w:proofErr w:type="spellStart"/>
      <w:r>
        <w:rPr>
          <w:rStyle w:val="s1"/>
        </w:rPr>
        <w:t>studentë</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vitit</w:t>
      </w:r>
      <w:proofErr w:type="spellEnd"/>
      <w:r>
        <w:rPr>
          <w:rStyle w:val="s1"/>
        </w:rPr>
        <w:t xml:space="preserve"> </w:t>
      </w:r>
      <w:proofErr w:type="spellStart"/>
      <w:r>
        <w:rPr>
          <w:rStyle w:val="s1"/>
        </w:rPr>
        <w:t>te</w:t>
      </w:r>
      <w:proofErr w:type="spellEnd"/>
      <w:r>
        <w:rPr>
          <w:rStyle w:val="s1"/>
        </w:rPr>
        <w:t xml:space="preserve"> </w:t>
      </w:r>
      <w:proofErr w:type="spellStart"/>
      <w:r>
        <w:rPr>
          <w:rStyle w:val="s1"/>
        </w:rPr>
        <w:t>parë</w:t>
      </w:r>
      <w:proofErr w:type="spellEnd"/>
      <w:r>
        <w:t xml:space="preserve">  </w:t>
      </w:r>
      <w:proofErr w:type="spellStart"/>
      <w:r>
        <w:rPr>
          <w:rStyle w:val="s1"/>
        </w:rPr>
        <w:t>dhe</w:t>
      </w:r>
      <w:proofErr w:type="spellEnd"/>
      <w:r>
        <w:rPr>
          <w:rStyle w:val="s1"/>
        </w:rPr>
        <w:t xml:space="preserve"> 1 780 </w:t>
      </w:r>
      <w:proofErr w:type="spellStart"/>
      <w:r>
        <w:rPr>
          <w:rStyle w:val="s1"/>
        </w:rPr>
        <w:t>studentë</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viteve</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dyta</w:t>
      </w:r>
      <w:proofErr w:type="spellEnd"/>
      <w:r>
        <w:rPr>
          <w:rStyle w:val="s1"/>
        </w:rPr>
        <w:t xml:space="preserve"> </w:t>
      </w:r>
      <w:proofErr w:type="spellStart"/>
      <w:r>
        <w:rPr>
          <w:rStyle w:val="s1"/>
        </w:rPr>
        <w:t>dhe</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treta</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cilët</w:t>
      </w:r>
      <w:proofErr w:type="spellEnd"/>
      <w:r>
        <w:rPr>
          <w:rStyle w:val="s1"/>
        </w:rPr>
        <w:t xml:space="preserve"> </w:t>
      </w:r>
      <w:proofErr w:type="spellStart"/>
      <w:r>
        <w:rPr>
          <w:rStyle w:val="s1"/>
        </w:rPr>
        <w:t>në</w:t>
      </w:r>
      <w:proofErr w:type="spellEnd"/>
      <w:r>
        <w:rPr>
          <w:rStyle w:val="s1"/>
        </w:rPr>
        <w:t xml:space="preserve"> </w:t>
      </w:r>
      <w:proofErr w:type="spellStart"/>
      <w:r>
        <w:rPr>
          <w:rStyle w:val="s1"/>
        </w:rPr>
        <w:t>zbatim</w:t>
      </w:r>
      <w:proofErr w:type="spellEnd"/>
      <w:r>
        <w:rPr>
          <w:rStyle w:val="s1"/>
        </w:rPr>
        <w:t xml:space="preserve"> </w:t>
      </w:r>
      <w:proofErr w:type="spellStart"/>
      <w:r>
        <w:rPr>
          <w:rStyle w:val="s1"/>
        </w:rPr>
        <w:t>të</w:t>
      </w:r>
      <w:proofErr w:type="spellEnd"/>
      <w:r>
        <w:rPr>
          <w:rStyle w:val="s1"/>
        </w:rPr>
        <w:t xml:space="preserve"> VKM -</w:t>
      </w:r>
      <w:proofErr w:type="spellStart"/>
      <w:r>
        <w:rPr>
          <w:rStyle w:val="s1"/>
        </w:rPr>
        <w:t>së</w:t>
      </w:r>
      <w:proofErr w:type="spellEnd"/>
      <w:r>
        <w:rPr>
          <w:rStyle w:val="s1"/>
        </w:rPr>
        <w:t xml:space="preserve"> 288 </w:t>
      </w:r>
      <w:proofErr w:type="spellStart"/>
      <w:r>
        <w:rPr>
          <w:rStyle w:val="s1"/>
        </w:rPr>
        <w:t>datë</w:t>
      </w:r>
      <w:proofErr w:type="spellEnd"/>
      <w:r>
        <w:rPr>
          <w:rStyle w:val="s1"/>
        </w:rPr>
        <w:t xml:space="preserve"> 21.05.2018, </w:t>
      </w:r>
      <w:proofErr w:type="spellStart"/>
      <w:r>
        <w:rPr>
          <w:rStyle w:val="s1"/>
        </w:rPr>
        <w:t>të</w:t>
      </w:r>
      <w:proofErr w:type="spellEnd"/>
      <w:r>
        <w:rPr>
          <w:rStyle w:val="s1"/>
        </w:rPr>
        <w:t xml:space="preserve"> </w:t>
      </w:r>
      <w:proofErr w:type="spellStart"/>
      <w:r>
        <w:rPr>
          <w:rStyle w:val="s1"/>
        </w:rPr>
        <w:t>ndryshuar</w:t>
      </w:r>
      <w:proofErr w:type="spellEnd"/>
      <w:r>
        <w:rPr>
          <w:rStyle w:val="s1"/>
        </w:rPr>
        <w:t xml:space="preserve">, </w:t>
      </w:r>
      <w:proofErr w:type="spellStart"/>
      <w:r>
        <w:rPr>
          <w:rStyle w:val="s1"/>
        </w:rPr>
        <w:t>përfitojnë</w:t>
      </w:r>
      <w:proofErr w:type="spellEnd"/>
      <w:r>
        <w:rPr>
          <w:rStyle w:val="s1"/>
        </w:rPr>
        <w:t xml:space="preserve"> </w:t>
      </w:r>
      <w:proofErr w:type="spellStart"/>
      <w:r>
        <w:rPr>
          <w:rStyle w:val="s1"/>
        </w:rPr>
        <w:t>reduktim</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tarifës</w:t>
      </w:r>
      <w:proofErr w:type="spellEnd"/>
      <w:r>
        <w:rPr>
          <w:rStyle w:val="s1"/>
        </w:rPr>
        <w:t xml:space="preserve"> </w:t>
      </w:r>
      <w:proofErr w:type="spellStart"/>
      <w:r>
        <w:rPr>
          <w:rStyle w:val="s1"/>
        </w:rPr>
        <w:t>së</w:t>
      </w:r>
      <w:proofErr w:type="spellEnd"/>
      <w:r>
        <w:rPr>
          <w:rStyle w:val="s1"/>
        </w:rPr>
        <w:t xml:space="preserve"> </w:t>
      </w:r>
      <w:proofErr w:type="spellStart"/>
      <w:r>
        <w:rPr>
          <w:rStyle w:val="s1"/>
        </w:rPr>
        <w:t>shkollimit</w:t>
      </w:r>
      <w:proofErr w:type="spellEnd"/>
      <w:r>
        <w:rPr>
          <w:rStyle w:val="s1"/>
        </w:rPr>
        <w:t xml:space="preserve"> </w:t>
      </w:r>
      <w:proofErr w:type="spellStart"/>
      <w:r>
        <w:rPr>
          <w:rStyle w:val="s1"/>
        </w:rPr>
        <w:t>në</w:t>
      </w:r>
      <w:proofErr w:type="spellEnd"/>
      <w:r>
        <w:rPr>
          <w:rStyle w:val="s1"/>
        </w:rPr>
        <w:t xml:space="preserve"> </w:t>
      </w:r>
      <w:proofErr w:type="spellStart"/>
      <w:r>
        <w:rPr>
          <w:rStyle w:val="s1"/>
        </w:rPr>
        <w:t>masën</w:t>
      </w:r>
      <w:proofErr w:type="spellEnd"/>
      <w:r>
        <w:rPr>
          <w:rStyle w:val="s1"/>
        </w:rPr>
        <w:t xml:space="preserve"> 50%. </w:t>
      </w:r>
      <w:proofErr w:type="spellStart"/>
      <w:r>
        <w:rPr>
          <w:rStyle w:val="s1"/>
        </w:rPr>
        <w:t>Në</w:t>
      </w:r>
      <w:proofErr w:type="spellEnd"/>
      <w:r>
        <w:rPr>
          <w:rStyle w:val="s1"/>
        </w:rPr>
        <w:t xml:space="preserve"> total </w:t>
      </w:r>
      <w:proofErr w:type="spellStart"/>
      <w:r>
        <w:rPr>
          <w:rStyle w:val="s1"/>
        </w:rPr>
        <w:t>janë</w:t>
      </w:r>
      <w:proofErr w:type="spellEnd"/>
      <w:r>
        <w:rPr>
          <w:rStyle w:val="s1"/>
        </w:rPr>
        <w:t xml:space="preserve"> 67 % e </w:t>
      </w:r>
      <w:proofErr w:type="spellStart"/>
      <w:r>
        <w:rPr>
          <w:rStyle w:val="s1"/>
        </w:rPr>
        <w:t>studentëve</w:t>
      </w:r>
      <w:proofErr w:type="spellEnd"/>
      <w:r>
        <w:rPr>
          <w:rStyle w:val="s1"/>
        </w:rPr>
        <w:t xml:space="preserve"> </w:t>
      </w:r>
      <w:proofErr w:type="spellStart"/>
      <w:r>
        <w:rPr>
          <w:rStyle w:val="s1"/>
        </w:rPr>
        <w:t>frekuentues</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ciklit</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parë</w:t>
      </w:r>
      <w:proofErr w:type="spellEnd"/>
      <w:r>
        <w:rPr>
          <w:rStyle w:val="s1"/>
        </w:rPr>
        <w:t xml:space="preserve"> </w:t>
      </w:r>
      <w:proofErr w:type="spellStart"/>
      <w:r>
        <w:rPr>
          <w:rStyle w:val="s1"/>
        </w:rPr>
        <w:t>paguajnë</w:t>
      </w:r>
      <w:proofErr w:type="spellEnd"/>
      <w:r>
        <w:rPr>
          <w:rStyle w:val="s1"/>
        </w:rPr>
        <w:t xml:space="preserve"> 50% </w:t>
      </w:r>
      <w:proofErr w:type="spellStart"/>
      <w:r>
        <w:rPr>
          <w:rStyle w:val="s1"/>
        </w:rPr>
        <w:t>të</w:t>
      </w:r>
      <w:proofErr w:type="spellEnd"/>
      <w:r>
        <w:rPr>
          <w:rStyle w:val="s1"/>
        </w:rPr>
        <w:t xml:space="preserve"> </w:t>
      </w:r>
      <w:proofErr w:type="spellStart"/>
      <w:r>
        <w:rPr>
          <w:rStyle w:val="s1"/>
        </w:rPr>
        <w:t>tarifës</w:t>
      </w:r>
      <w:proofErr w:type="spellEnd"/>
      <w:r>
        <w:rPr>
          <w:rStyle w:val="s1"/>
        </w:rPr>
        <w:t xml:space="preserve"> </w:t>
      </w:r>
      <w:proofErr w:type="spellStart"/>
      <w:r>
        <w:rPr>
          <w:rStyle w:val="s1"/>
        </w:rPr>
        <w:t>vjetore</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shkollimit</w:t>
      </w:r>
      <w:proofErr w:type="spellEnd"/>
      <w:r>
        <w:rPr>
          <w:rStyle w:val="s1"/>
        </w:rPr>
        <w:t>.</w:t>
      </w:r>
      <w:r>
        <w:t> </w:t>
      </w:r>
    </w:p>
    <w:p w14:paraId="7A32658F" w14:textId="77777777" w:rsidR="004D4D43" w:rsidRDefault="00000000" w:rsidP="001056FF">
      <w:pPr>
        <w:numPr>
          <w:ilvl w:val="0"/>
          <w:numId w:val="27"/>
        </w:numPr>
        <w:spacing w:after="160"/>
        <w:ind w:left="0"/>
        <w:jc w:val="both"/>
      </w:pPr>
      <w:r>
        <w:rPr>
          <w:rStyle w:val="s1"/>
        </w:rPr>
        <w:t xml:space="preserve">1986 </w:t>
      </w:r>
      <w:proofErr w:type="spellStart"/>
      <w:r>
        <w:rPr>
          <w:rStyle w:val="s1"/>
        </w:rPr>
        <w:t>janë</w:t>
      </w:r>
      <w:proofErr w:type="spellEnd"/>
      <w:r>
        <w:rPr>
          <w:rStyle w:val="s1"/>
        </w:rPr>
        <w:t xml:space="preserve"> </w:t>
      </w:r>
      <w:proofErr w:type="spellStart"/>
      <w:r>
        <w:rPr>
          <w:rStyle w:val="s1"/>
        </w:rPr>
        <w:t>studentë</w:t>
      </w:r>
      <w:proofErr w:type="spellEnd"/>
      <w:r>
        <w:rPr>
          <w:rStyle w:val="s1"/>
        </w:rPr>
        <w:t xml:space="preserve"> </w:t>
      </w:r>
      <w:proofErr w:type="spellStart"/>
      <w:r>
        <w:rPr>
          <w:rStyle w:val="s1"/>
        </w:rPr>
        <w:t>që</w:t>
      </w:r>
      <w:proofErr w:type="spellEnd"/>
      <w:r>
        <w:rPr>
          <w:rStyle w:val="s1"/>
        </w:rPr>
        <w:t xml:space="preserve"> </w:t>
      </w:r>
      <w:proofErr w:type="spellStart"/>
      <w:r>
        <w:rPr>
          <w:rStyle w:val="s1"/>
        </w:rPr>
        <w:t>rezultojnë</w:t>
      </w:r>
      <w:proofErr w:type="spellEnd"/>
      <w:r>
        <w:rPr>
          <w:rStyle w:val="s1"/>
        </w:rPr>
        <w:t xml:space="preserve"> me </w:t>
      </w:r>
      <w:proofErr w:type="spellStart"/>
      <w:r>
        <w:rPr>
          <w:rStyle w:val="s1"/>
        </w:rPr>
        <w:t>notë</w:t>
      </w:r>
      <w:proofErr w:type="spellEnd"/>
      <w:r>
        <w:rPr>
          <w:rStyle w:val="s1"/>
        </w:rPr>
        <w:t xml:space="preserve"> </w:t>
      </w:r>
      <w:proofErr w:type="spellStart"/>
      <w:r>
        <w:rPr>
          <w:rStyle w:val="s1"/>
        </w:rPr>
        <w:t>mesatare</w:t>
      </w:r>
      <w:proofErr w:type="spellEnd"/>
      <w:r>
        <w:rPr>
          <w:rStyle w:val="s1"/>
        </w:rPr>
        <w:t xml:space="preserve"> </w:t>
      </w:r>
      <w:proofErr w:type="spellStart"/>
      <w:r>
        <w:rPr>
          <w:rStyle w:val="s1"/>
        </w:rPr>
        <w:t>nën</w:t>
      </w:r>
      <w:proofErr w:type="spellEnd"/>
      <w:r>
        <w:rPr>
          <w:rStyle w:val="s1"/>
        </w:rPr>
        <w:t xml:space="preserve"> 6 </w:t>
      </w:r>
      <w:proofErr w:type="spellStart"/>
      <w:r>
        <w:rPr>
          <w:rStyle w:val="s1"/>
        </w:rPr>
        <w:t>në</w:t>
      </w:r>
      <w:proofErr w:type="spellEnd"/>
      <w:r>
        <w:rPr>
          <w:rStyle w:val="s1"/>
        </w:rPr>
        <w:t xml:space="preserve"> </w:t>
      </w:r>
      <w:proofErr w:type="spellStart"/>
      <w:r>
        <w:rPr>
          <w:rStyle w:val="s1"/>
        </w:rPr>
        <w:t>përfundim</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vitit</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parë</w:t>
      </w:r>
      <w:proofErr w:type="spellEnd"/>
      <w:r>
        <w:rPr>
          <w:rStyle w:val="s1"/>
        </w:rPr>
        <w:t xml:space="preserve"> </w:t>
      </w:r>
      <w:proofErr w:type="spellStart"/>
      <w:r>
        <w:rPr>
          <w:rStyle w:val="s1"/>
        </w:rPr>
        <w:t>akademik</w:t>
      </w:r>
      <w:proofErr w:type="spellEnd"/>
      <w:r>
        <w:rPr>
          <w:rStyle w:val="s1"/>
        </w:rPr>
        <w:t xml:space="preserve"> </w:t>
      </w:r>
      <w:proofErr w:type="spellStart"/>
      <w:r>
        <w:rPr>
          <w:rStyle w:val="s1"/>
        </w:rPr>
        <w:t>dhe</w:t>
      </w:r>
      <w:proofErr w:type="spellEnd"/>
      <w:r>
        <w:rPr>
          <w:rStyle w:val="s1"/>
        </w:rPr>
        <w:t xml:space="preserve"> </w:t>
      </w:r>
      <w:proofErr w:type="spellStart"/>
      <w:r>
        <w:rPr>
          <w:rStyle w:val="s1"/>
        </w:rPr>
        <w:t>në</w:t>
      </w:r>
      <w:proofErr w:type="spellEnd"/>
      <w:r>
        <w:rPr>
          <w:rStyle w:val="s1"/>
        </w:rPr>
        <w:t xml:space="preserve"> </w:t>
      </w:r>
      <w:proofErr w:type="spellStart"/>
      <w:r>
        <w:rPr>
          <w:rStyle w:val="s1"/>
        </w:rPr>
        <w:t>vijim</w:t>
      </w:r>
      <w:proofErr w:type="spellEnd"/>
      <w:r>
        <w:rPr>
          <w:rStyle w:val="s1"/>
        </w:rPr>
        <w:t xml:space="preserve"> </w:t>
      </w:r>
      <w:proofErr w:type="spellStart"/>
      <w:r>
        <w:rPr>
          <w:rStyle w:val="s1"/>
        </w:rPr>
        <w:t>dhe</w:t>
      </w:r>
      <w:proofErr w:type="spellEnd"/>
      <w:r>
        <w:rPr>
          <w:rStyle w:val="s1"/>
        </w:rPr>
        <w:t xml:space="preserve"> </w:t>
      </w:r>
      <w:proofErr w:type="spellStart"/>
      <w:r>
        <w:rPr>
          <w:rStyle w:val="s1"/>
        </w:rPr>
        <w:t>paguajnë</w:t>
      </w:r>
      <w:proofErr w:type="spellEnd"/>
      <w:r>
        <w:rPr>
          <w:rStyle w:val="s1"/>
        </w:rPr>
        <w:t xml:space="preserve"> </w:t>
      </w:r>
      <w:proofErr w:type="spellStart"/>
      <w:r>
        <w:rPr>
          <w:rStyle w:val="s1"/>
        </w:rPr>
        <w:t>tarifën</w:t>
      </w:r>
      <w:proofErr w:type="spellEnd"/>
      <w:r>
        <w:rPr>
          <w:rStyle w:val="s1"/>
        </w:rPr>
        <w:t xml:space="preserve"> e </w:t>
      </w:r>
      <w:proofErr w:type="spellStart"/>
      <w:r>
        <w:rPr>
          <w:rStyle w:val="s1"/>
        </w:rPr>
        <w:t>plotë</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shkollimit</w:t>
      </w:r>
      <w:proofErr w:type="spellEnd"/>
      <w:r>
        <w:rPr>
          <w:rStyle w:val="s1"/>
        </w:rPr>
        <w:t>..</w:t>
      </w:r>
    </w:p>
    <w:p w14:paraId="7A6F0885" w14:textId="77777777" w:rsidR="004D4D43" w:rsidRDefault="00000000" w:rsidP="001056FF">
      <w:pPr>
        <w:spacing w:after="160"/>
        <w:jc w:val="both"/>
        <w:rPr>
          <w:rFonts w:ascii="Times New Roman Bold Italic" w:hAnsi="Times New Roman Bold Italic" w:cs="Times New Roman Bold Italic"/>
          <w:b/>
          <w:bCs/>
          <w:i/>
          <w:iCs/>
        </w:rPr>
      </w:pPr>
      <w:r>
        <w:rPr>
          <w:rStyle w:val="s1"/>
          <w:rFonts w:ascii="Times New Roman Bold Italic" w:hAnsi="Times New Roman Bold Italic" w:cs="Times New Roman Bold Italic"/>
          <w:b/>
          <w:bCs/>
          <w:i/>
          <w:iCs/>
        </w:rPr>
        <w:t xml:space="preserve">Shih </w:t>
      </w:r>
      <w:proofErr w:type="spellStart"/>
      <w:r>
        <w:rPr>
          <w:rStyle w:val="s1"/>
          <w:rFonts w:ascii="Times New Roman Bold Italic" w:hAnsi="Times New Roman Bold Italic" w:cs="Times New Roman Bold Italic"/>
          <w:b/>
          <w:bCs/>
          <w:i/>
          <w:iCs/>
        </w:rPr>
        <w:t>Tabelen</w:t>
      </w:r>
      <w:proofErr w:type="spellEnd"/>
      <w:r>
        <w:rPr>
          <w:rStyle w:val="s1"/>
          <w:rFonts w:ascii="Times New Roman Bold Italic" w:hAnsi="Times New Roman Bold Italic" w:cs="Times New Roman Bold Italic"/>
          <w:b/>
          <w:bCs/>
          <w:i/>
          <w:iCs/>
        </w:rPr>
        <w:t xml:space="preserve"> 16</w:t>
      </w:r>
    </w:p>
    <w:p w14:paraId="10A6D3F9" w14:textId="77777777" w:rsidR="004D4D43" w:rsidRDefault="004D4D43" w:rsidP="001056FF">
      <w:pPr>
        <w:tabs>
          <w:tab w:val="left" w:pos="2880"/>
        </w:tabs>
        <w:spacing w:after="160"/>
        <w:jc w:val="both"/>
      </w:pPr>
    </w:p>
    <w:p w14:paraId="6B1EC275" w14:textId="77777777" w:rsidR="004D4D43" w:rsidRDefault="00000000" w:rsidP="001056FF">
      <w:pPr>
        <w:numPr>
          <w:ilvl w:val="0"/>
          <w:numId w:val="24"/>
        </w:numPr>
        <w:tabs>
          <w:tab w:val="left" w:pos="2880"/>
        </w:tabs>
        <w:spacing w:after="160"/>
        <w:jc w:val="both"/>
      </w:pPr>
      <w:r>
        <w:rPr>
          <w:rStyle w:val="s1"/>
          <w:b/>
          <w:bCs/>
        </w:rPr>
        <w:t xml:space="preserve">Mbi </w:t>
      </w:r>
      <w:proofErr w:type="spellStart"/>
      <w:r>
        <w:rPr>
          <w:rStyle w:val="s1"/>
          <w:b/>
          <w:bCs/>
        </w:rPr>
        <w:t>numrin</w:t>
      </w:r>
      <w:proofErr w:type="spellEnd"/>
      <w:r>
        <w:rPr>
          <w:rStyle w:val="s1"/>
          <w:b/>
          <w:bCs/>
        </w:rPr>
        <w:t xml:space="preserve"> e </w:t>
      </w:r>
      <w:proofErr w:type="spellStart"/>
      <w:r>
        <w:rPr>
          <w:rStyle w:val="s1"/>
          <w:b/>
          <w:bCs/>
        </w:rPr>
        <w:t>studenteve</w:t>
      </w:r>
      <w:proofErr w:type="spellEnd"/>
      <w:r>
        <w:rPr>
          <w:rStyle w:val="s1"/>
          <w:b/>
          <w:bCs/>
        </w:rPr>
        <w:t xml:space="preserve"> </w:t>
      </w:r>
      <w:proofErr w:type="spellStart"/>
      <w:r>
        <w:rPr>
          <w:rStyle w:val="s1"/>
          <w:b/>
          <w:bCs/>
        </w:rPr>
        <w:t>te</w:t>
      </w:r>
      <w:proofErr w:type="spellEnd"/>
      <w:r>
        <w:rPr>
          <w:rStyle w:val="s1"/>
          <w:b/>
          <w:bCs/>
        </w:rPr>
        <w:t xml:space="preserve"> </w:t>
      </w:r>
      <w:proofErr w:type="spellStart"/>
      <w:r>
        <w:rPr>
          <w:rStyle w:val="s1"/>
          <w:b/>
          <w:bCs/>
        </w:rPr>
        <w:t>ciklit</w:t>
      </w:r>
      <w:proofErr w:type="spellEnd"/>
      <w:r>
        <w:rPr>
          <w:rStyle w:val="s1"/>
          <w:b/>
          <w:bCs/>
        </w:rPr>
        <w:t xml:space="preserve"> </w:t>
      </w:r>
      <w:proofErr w:type="spellStart"/>
      <w:r>
        <w:rPr>
          <w:rStyle w:val="s1"/>
          <w:b/>
          <w:bCs/>
        </w:rPr>
        <w:t>te</w:t>
      </w:r>
      <w:proofErr w:type="spellEnd"/>
      <w:r>
        <w:rPr>
          <w:rStyle w:val="s1"/>
          <w:b/>
          <w:bCs/>
        </w:rPr>
        <w:t xml:space="preserve"> pare </w:t>
      </w:r>
      <w:proofErr w:type="spellStart"/>
      <w:r>
        <w:rPr>
          <w:rStyle w:val="s1"/>
          <w:b/>
          <w:bCs/>
        </w:rPr>
        <w:t>qe</w:t>
      </w:r>
      <w:proofErr w:type="spellEnd"/>
      <w:r>
        <w:rPr>
          <w:rStyle w:val="s1"/>
          <w:b/>
          <w:bCs/>
        </w:rPr>
        <w:t xml:space="preserve"> </w:t>
      </w:r>
      <w:proofErr w:type="spellStart"/>
      <w:r>
        <w:rPr>
          <w:rStyle w:val="s1"/>
          <w:b/>
          <w:bCs/>
        </w:rPr>
        <w:t>plotësojnë</w:t>
      </w:r>
      <w:proofErr w:type="spellEnd"/>
      <w:r>
        <w:rPr>
          <w:rStyle w:val="s1"/>
          <w:b/>
          <w:bCs/>
        </w:rPr>
        <w:t xml:space="preserve"> </w:t>
      </w:r>
      <w:proofErr w:type="spellStart"/>
      <w:r>
        <w:rPr>
          <w:rStyle w:val="s1"/>
          <w:b/>
          <w:bCs/>
        </w:rPr>
        <w:t>kriteret</w:t>
      </w:r>
      <w:proofErr w:type="spellEnd"/>
      <w:r>
        <w:rPr>
          <w:rStyle w:val="s1"/>
          <w:b/>
          <w:bCs/>
        </w:rPr>
        <w:t xml:space="preserve"> e </w:t>
      </w:r>
      <w:proofErr w:type="spellStart"/>
      <w:r>
        <w:rPr>
          <w:rStyle w:val="s1"/>
          <w:b/>
          <w:bCs/>
        </w:rPr>
        <w:t>pёrcaktuara</w:t>
      </w:r>
      <w:proofErr w:type="spellEnd"/>
      <w:r>
        <w:rPr>
          <w:rStyle w:val="s1"/>
          <w:b/>
          <w:bCs/>
        </w:rPr>
        <w:t xml:space="preserve"> </w:t>
      </w:r>
      <w:proofErr w:type="spellStart"/>
      <w:r>
        <w:rPr>
          <w:rStyle w:val="s1"/>
          <w:b/>
          <w:bCs/>
        </w:rPr>
        <w:t>në</w:t>
      </w:r>
      <w:proofErr w:type="spellEnd"/>
      <w:r>
        <w:rPr>
          <w:rStyle w:val="s1"/>
          <w:b/>
          <w:bCs/>
        </w:rPr>
        <w:t xml:space="preserve"> VKM nr. 269,</w:t>
      </w:r>
      <w:r>
        <w:rPr>
          <w:b/>
          <w:bCs/>
        </w:rPr>
        <w:t xml:space="preserve">  </w:t>
      </w:r>
      <w:r>
        <w:rPr>
          <w:rStyle w:val="s1"/>
          <w:b/>
          <w:bCs/>
        </w:rPr>
        <w:t xml:space="preserve">date 29.03.2017, </w:t>
      </w:r>
      <w:proofErr w:type="spellStart"/>
      <w:r>
        <w:rPr>
          <w:rStyle w:val="s1"/>
          <w:b/>
          <w:bCs/>
        </w:rPr>
        <w:t>dhe</w:t>
      </w:r>
      <w:proofErr w:type="spellEnd"/>
      <w:r>
        <w:rPr>
          <w:rStyle w:val="s1"/>
          <w:b/>
          <w:bCs/>
        </w:rPr>
        <w:t xml:space="preserve"> </w:t>
      </w:r>
      <w:proofErr w:type="spellStart"/>
      <w:r>
        <w:rPr>
          <w:rStyle w:val="s1"/>
          <w:b/>
          <w:bCs/>
        </w:rPr>
        <w:t>perjashtohen</w:t>
      </w:r>
      <w:proofErr w:type="spellEnd"/>
      <w:r>
        <w:rPr>
          <w:rStyle w:val="s1"/>
          <w:b/>
          <w:bCs/>
        </w:rPr>
        <w:t xml:space="preserve"> </w:t>
      </w:r>
      <w:proofErr w:type="spellStart"/>
      <w:r>
        <w:rPr>
          <w:rStyle w:val="s1"/>
          <w:b/>
          <w:bCs/>
        </w:rPr>
        <w:t>në</w:t>
      </w:r>
      <w:proofErr w:type="spellEnd"/>
      <w:r>
        <w:rPr>
          <w:rStyle w:val="s1"/>
          <w:b/>
          <w:bCs/>
        </w:rPr>
        <w:t xml:space="preserve"> </w:t>
      </w:r>
      <w:proofErr w:type="spellStart"/>
      <w:r>
        <w:rPr>
          <w:rStyle w:val="s1"/>
          <w:b/>
          <w:bCs/>
        </w:rPr>
        <w:t>masën</w:t>
      </w:r>
      <w:proofErr w:type="spellEnd"/>
      <w:r>
        <w:rPr>
          <w:rStyle w:val="s1"/>
          <w:b/>
          <w:bCs/>
        </w:rPr>
        <w:t xml:space="preserve"> 100% </w:t>
      </w:r>
      <w:proofErr w:type="spellStart"/>
      <w:r>
        <w:rPr>
          <w:rStyle w:val="s1"/>
          <w:b/>
          <w:bCs/>
        </w:rPr>
        <w:t>nga</w:t>
      </w:r>
      <w:proofErr w:type="spellEnd"/>
      <w:r>
        <w:rPr>
          <w:rStyle w:val="s1"/>
          <w:b/>
          <w:bCs/>
        </w:rPr>
        <w:t xml:space="preserve"> </w:t>
      </w:r>
      <w:proofErr w:type="spellStart"/>
      <w:r>
        <w:rPr>
          <w:rStyle w:val="s1"/>
          <w:b/>
          <w:bCs/>
        </w:rPr>
        <w:t>nga</w:t>
      </w:r>
      <w:proofErr w:type="spellEnd"/>
      <w:r>
        <w:rPr>
          <w:rStyle w:val="s1"/>
          <w:b/>
          <w:bCs/>
        </w:rPr>
        <w:t xml:space="preserve"> </w:t>
      </w:r>
      <w:proofErr w:type="spellStart"/>
      <w:r>
        <w:rPr>
          <w:rStyle w:val="s1"/>
          <w:b/>
          <w:bCs/>
        </w:rPr>
        <w:t>tarifa</w:t>
      </w:r>
      <w:proofErr w:type="spellEnd"/>
      <w:r>
        <w:rPr>
          <w:rStyle w:val="s1"/>
          <w:b/>
          <w:bCs/>
        </w:rPr>
        <w:t xml:space="preserve"> </w:t>
      </w:r>
      <w:proofErr w:type="spellStart"/>
      <w:r>
        <w:rPr>
          <w:rStyle w:val="s1"/>
          <w:b/>
          <w:bCs/>
        </w:rPr>
        <w:t>vjetore</w:t>
      </w:r>
      <w:proofErr w:type="spellEnd"/>
      <w:r>
        <w:rPr>
          <w:rStyle w:val="s1"/>
          <w:b/>
          <w:bCs/>
        </w:rPr>
        <w:t xml:space="preserve"> e </w:t>
      </w:r>
      <w:proofErr w:type="spellStart"/>
      <w:r>
        <w:rPr>
          <w:rStyle w:val="s1"/>
          <w:b/>
          <w:bCs/>
        </w:rPr>
        <w:t>shkollimit</w:t>
      </w:r>
      <w:proofErr w:type="spellEnd"/>
      <w:r>
        <w:rPr>
          <w:rStyle w:val="s1"/>
          <w:b/>
          <w:bCs/>
        </w:rPr>
        <w:t xml:space="preserve">,) </w:t>
      </w:r>
      <w:proofErr w:type="spellStart"/>
      <w:r>
        <w:rPr>
          <w:rStyle w:val="s1"/>
          <w:b/>
          <w:bCs/>
        </w:rPr>
        <w:t>të</w:t>
      </w:r>
      <w:proofErr w:type="spellEnd"/>
      <w:r>
        <w:rPr>
          <w:rStyle w:val="s1"/>
          <w:b/>
          <w:bCs/>
        </w:rPr>
        <w:t xml:space="preserve"> </w:t>
      </w:r>
      <w:proofErr w:type="spellStart"/>
      <w:r>
        <w:rPr>
          <w:rStyle w:val="s1"/>
          <w:b/>
          <w:bCs/>
        </w:rPr>
        <w:t>ndara</w:t>
      </w:r>
      <w:proofErr w:type="spellEnd"/>
      <w:r>
        <w:rPr>
          <w:rStyle w:val="s1"/>
          <w:b/>
          <w:bCs/>
        </w:rPr>
        <w:t xml:space="preserve"> </w:t>
      </w:r>
      <w:proofErr w:type="spellStart"/>
      <w:r>
        <w:rPr>
          <w:rStyle w:val="s1"/>
          <w:b/>
          <w:bCs/>
        </w:rPr>
        <w:t>sipas</w:t>
      </w:r>
      <w:proofErr w:type="spellEnd"/>
      <w:r>
        <w:rPr>
          <w:rStyle w:val="s1"/>
          <w:b/>
          <w:bCs/>
        </w:rPr>
        <w:t xml:space="preserve"> </w:t>
      </w:r>
      <w:proofErr w:type="spellStart"/>
      <w:r>
        <w:rPr>
          <w:rStyle w:val="s1"/>
          <w:b/>
          <w:bCs/>
        </w:rPr>
        <w:t>kritereve</w:t>
      </w:r>
      <w:proofErr w:type="spellEnd"/>
      <w:r>
        <w:rPr>
          <w:rStyle w:val="s1"/>
          <w:b/>
          <w:bCs/>
        </w:rPr>
        <w:t>.</w:t>
      </w:r>
    </w:p>
    <w:p w14:paraId="1616FBE4" w14:textId="77777777" w:rsidR="004D4D43" w:rsidRDefault="00000000" w:rsidP="001056FF">
      <w:pPr>
        <w:pStyle w:val="p1"/>
        <w:jc w:val="both"/>
      </w:pPr>
      <w:proofErr w:type="spellStart"/>
      <w:r>
        <w:rPr>
          <w:rStyle w:val="s1"/>
        </w:rPr>
        <w:t>Për</w:t>
      </w:r>
      <w:proofErr w:type="spellEnd"/>
      <w:r>
        <w:rPr>
          <w:rStyle w:val="s1"/>
        </w:rPr>
        <w:t xml:space="preserve"> </w:t>
      </w:r>
      <w:proofErr w:type="spellStart"/>
      <w:r>
        <w:rPr>
          <w:rStyle w:val="s1"/>
        </w:rPr>
        <w:t>vitin</w:t>
      </w:r>
      <w:proofErr w:type="spellEnd"/>
      <w:r>
        <w:rPr>
          <w:rStyle w:val="s1"/>
        </w:rPr>
        <w:t xml:space="preserve"> </w:t>
      </w:r>
      <w:proofErr w:type="spellStart"/>
      <w:r>
        <w:rPr>
          <w:rStyle w:val="s1"/>
        </w:rPr>
        <w:t>akademik</w:t>
      </w:r>
      <w:proofErr w:type="spellEnd"/>
      <w:r>
        <w:rPr>
          <w:rStyle w:val="s1"/>
        </w:rPr>
        <w:t xml:space="preserve"> 2024 – 2025 </w:t>
      </w:r>
      <w:proofErr w:type="spellStart"/>
      <w:r>
        <w:rPr>
          <w:rStyle w:val="s1"/>
        </w:rPr>
        <w:t>kanë</w:t>
      </w:r>
      <w:proofErr w:type="spellEnd"/>
      <w:r>
        <w:rPr>
          <w:rStyle w:val="s1"/>
        </w:rPr>
        <w:t xml:space="preserve"> </w:t>
      </w:r>
      <w:proofErr w:type="spellStart"/>
      <w:r>
        <w:rPr>
          <w:rStyle w:val="s1"/>
        </w:rPr>
        <w:t>përfitur</w:t>
      </w:r>
      <w:proofErr w:type="spellEnd"/>
      <w:r>
        <w:rPr>
          <w:rStyle w:val="s1"/>
        </w:rPr>
        <w:t xml:space="preserve"> </w:t>
      </w:r>
      <w:proofErr w:type="spellStart"/>
      <w:r>
        <w:rPr>
          <w:rStyle w:val="s1"/>
        </w:rPr>
        <w:t>përjashtim</w:t>
      </w:r>
      <w:proofErr w:type="spellEnd"/>
      <w:r>
        <w:rPr>
          <w:rStyle w:val="s1"/>
        </w:rPr>
        <w:t xml:space="preserve"> </w:t>
      </w:r>
      <w:proofErr w:type="spellStart"/>
      <w:r>
        <w:rPr>
          <w:rStyle w:val="s1"/>
        </w:rPr>
        <w:t>nga</w:t>
      </w:r>
      <w:proofErr w:type="spellEnd"/>
      <w:r>
        <w:rPr>
          <w:rStyle w:val="s1"/>
        </w:rPr>
        <w:t xml:space="preserve"> </w:t>
      </w:r>
      <w:proofErr w:type="spellStart"/>
      <w:r>
        <w:rPr>
          <w:rStyle w:val="s1"/>
        </w:rPr>
        <w:t>tarifa</w:t>
      </w:r>
      <w:proofErr w:type="spellEnd"/>
      <w:r>
        <w:rPr>
          <w:rStyle w:val="s1"/>
        </w:rPr>
        <w:t xml:space="preserve"> e </w:t>
      </w:r>
      <w:proofErr w:type="spellStart"/>
      <w:r>
        <w:rPr>
          <w:rStyle w:val="s1"/>
        </w:rPr>
        <w:t>shkollimit</w:t>
      </w:r>
      <w:proofErr w:type="spellEnd"/>
      <w:r>
        <w:rPr>
          <w:rStyle w:val="s1"/>
        </w:rPr>
        <w:t xml:space="preserve"> 753 </w:t>
      </w:r>
      <w:proofErr w:type="spellStart"/>
      <w:r>
        <w:rPr>
          <w:rStyle w:val="s1"/>
        </w:rPr>
        <w:t>studentë</w:t>
      </w:r>
      <w:proofErr w:type="spellEnd"/>
      <w:r>
        <w:rPr>
          <w:rStyle w:val="s1"/>
        </w:rPr>
        <w:t xml:space="preserve"> </w:t>
      </w:r>
      <w:proofErr w:type="spellStart"/>
      <w:r>
        <w:rPr>
          <w:rStyle w:val="s1"/>
        </w:rPr>
        <w:t>që</w:t>
      </w:r>
      <w:proofErr w:type="spellEnd"/>
      <w:r>
        <w:rPr>
          <w:rStyle w:val="s1"/>
        </w:rPr>
        <w:t xml:space="preserve"> </w:t>
      </w:r>
      <w:proofErr w:type="spellStart"/>
      <w:r>
        <w:rPr>
          <w:rStyle w:val="s1"/>
        </w:rPr>
        <w:t>studiojne</w:t>
      </w:r>
      <w:proofErr w:type="spellEnd"/>
      <w:r>
        <w:rPr>
          <w:rStyle w:val="s1"/>
        </w:rPr>
        <w:t xml:space="preserve"> </w:t>
      </w:r>
      <w:proofErr w:type="spellStart"/>
      <w:r>
        <w:rPr>
          <w:rStyle w:val="s1"/>
        </w:rPr>
        <w:t>në</w:t>
      </w:r>
      <w:proofErr w:type="spellEnd"/>
      <w:r>
        <w:rPr>
          <w:rStyle w:val="s1"/>
        </w:rPr>
        <w:t xml:space="preserve"> </w:t>
      </w:r>
      <w:proofErr w:type="spellStart"/>
      <w:r>
        <w:rPr>
          <w:rStyle w:val="s1"/>
        </w:rPr>
        <w:t>ciklin</w:t>
      </w:r>
      <w:proofErr w:type="spellEnd"/>
      <w:r>
        <w:rPr>
          <w:rStyle w:val="s1"/>
        </w:rPr>
        <w:t xml:space="preserve"> e </w:t>
      </w:r>
      <w:proofErr w:type="spellStart"/>
      <w:r>
        <w:rPr>
          <w:rStyle w:val="s1"/>
        </w:rPr>
        <w:t>parë</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studimeve</w:t>
      </w:r>
      <w:proofErr w:type="spellEnd"/>
      <w:r>
        <w:rPr>
          <w:rStyle w:val="s1"/>
        </w:rPr>
        <w:t xml:space="preserve">. </w:t>
      </w:r>
      <w:proofErr w:type="spellStart"/>
      <w:r>
        <w:rPr>
          <w:rStyle w:val="s1"/>
        </w:rPr>
        <w:t>Siç</w:t>
      </w:r>
      <w:proofErr w:type="spellEnd"/>
      <w:r>
        <w:rPr>
          <w:rStyle w:val="s1"/>
        </w:rPr>
        <w:t xml:space="preserve"> </w:t>
      </w:r>
      <w:proofErr w:type="spellStart"/>
      <w:r>
        <w:rPr>
          <w:rStyle w:val="s1"/>
        </w:rPr>
        <w:t>vërehet</w:t>
      </w:r>
      <w:proofErr w:type="spellEnd"/>
      <w:r>
        <w:rPr>
          <w:rStyle w:val="s1"/>
        </w:rPr>
        <w:t xml:space="preserve"> </w:t>
      </w:r>
      <w:proofErr w:type="spellStart"/>
      <w:r>
        <w:rPr>
          <w:rStyle w:val="s1"/>
        </w:rPr>
        <w:t>nga</w:t>
      </w:r>
      <w:proofErr w:type="spellEnd"/>
      <w:r>
        <w:rPr>
          <w:rStyle w:val="s1"/>
        </w:rPr>
        <w:t xml:space="preserve"> </w:t>
      </w:r>
      <w:proofErr w:type="spellStart"/>
      <w:r>
        <w:rPr>
          <w:rStyle w:val="s1"/>
        </w:rPr>
        <w:t>tabela</w:t>
      </w:r>
      <w:proofErr w:type="spellEnd"/>
      <w:r>
        <w:rPr>
          <w:rStyle w:val="s1"/>
        </w:rPr>
        <w:t xml:space="preserve"> </w:t>
      </w:r>
      <w:proofErr w:type="spellStart"/>
      <w:r>
        <w:rPr>
          <w:rStyle w:val="s1"/>
        </w:rPr>
        <w:t>numrin</w:t>
      </w:r>
      <w:proofErr w:type="spellEnd"/>
      <w:r>
        <w:rPr>
          <w:rStyle w:val="s1"/>
        </w:rPr>
        <w:t xml:space="preserve"> </w:t>
      </w:r>
      <w:proofErr w:type="spellStart"/>
      <w:r>
        <w:rPr>
          <w:rStyle w:val="s1"/>
        </w:rPr>
        <w:t>më</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madh</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studentëve</w:t>
      </w:r>
      <w:proofErr w:type="spellEnd"/>
      <w:r>
        <w:rPr>
          <w:rStyle w:val="s1"/>
        </w:rPr>
        <w:t xml:space="preserve"> </w:t>
      </w:r>
      <w:proofErr w:type="spellStart"/>
      <w:r>
        <w:rPr>
          <w:rStyle w:val="s1"/>
        </w:rPr>
        <w:t>që</w:t>
      </w:r>
      <w:proofErr w:type="spellEnd"/>
      <w:r>
        <w:rPr>
          <w:rStyle w:val="s1"/>
        </w:rPr>
        <w:t xml:space="preserve"> </w:t>
      </w:r>
      <w:proofErr w:type="spellStart"/>
      <w:r>
        <w:rPr>
          <w:rStyle w:val="s1"/>
        </w:rPr>
        <w:t>përjashtohne</w:t>
      </w:r>
      <w:proofErr w:type="spellEnd"/>
      <w:r>
        <w:rPr>
          <w:rStyle w:val="s1"/>
        </w:rPr>
        <w:t xml:space="preserve"> </w:t>
      </w:r>
      <w:proofErr w:type="spellStart"/>
      <w:r>
        <w:rPr>
          <w:rStyle w:val="s1"/>
        </w:rPr>
        <w:t>nga</w:t>
      </w:r>
      <w:proofErr w:type="spellEnd"/>
      <w:r>
        <w:rPr>
          <w:rStyle w:val="s1"/>
        </w:rPr>
        <w:t xml:space="preserve"> </w:t>
      </w:r>
      <w:proofErr w:type="spellStart"/>
      <w:r>
        <w:rPr>
          <w:rStyle w:val="s1"/>
        </w:rPr>
        <w:t>tarifa</w:t>
      </w:r>
      <w:proofErr w:type="spellEnd"/>
      <w:r>
        <w:rPr>
          <w:rStyle w:val="s1"/>
        </w:rPr>
        <w:t xml:space="preserve"> e </w:t>
      </w:r>
      <w:proofErr w:type="spellStart"/>
      <w:r>
        <w:rPr>
          <w:rStyle w:val="s1"/>
        </w:rPr>
        <w:t>shkollimit</w:t>
      </w:r>
      <w:proofErr w:type="spellEnd"/>
      <w:r>
        <w:rPr>
          <w:rStyle w:val="s1"/>
        </w:rPr>
        <w:t xml:space="preserve"> e ka FSP </w:t>
      </w:r>
      <w:proofErr w:type="spellStart"/>
      <w:r>
        <w:rPr>
          <w:rStyle w:val="s1"/>
        </w:rPr>
        <w:t>dhe</w:t>
      </w:r>
      <w:proofErr w:type="spellEnd"/>
      <w:r>
        <w:rPr>
          <w:rStyle w:val="s1"/>
        </w:rPr>
        <w:t xml:space="preserve"> FSHPJ.</w:t>
      </w:r>
    </w:p>
    <w:p w14:paraId="0ACA1733" w14:textId="77777777" w:rsidR="004D4D43" w:rsidRDefault="00000000" w:rsidP="001056FF">
      <w:pPr>
        <w:pStyle w:val="p1"/>
        <w:jc w:val="both"/>
      </w:pPr>
      <w:r>
        <w:rPr>
          <w:rStyle w:val="s1"/>
        </w:rPr>
        <w:t xml:space="preserve">FSP ka </w:t>
      </w:r>
      <w:proofErr w:type="spellStart"/>
      <w:r>
        <w:rPr>
          <w:rStyle w:val="s1"/>
        </w:rPr>
        <w:t>numrin</w:t>
      </w:r>
      <w:proofErr w:type="spellEnd"/>
      <w:r>
        <w:rPr>
          <w:rStyle w:val="s1"/>
        </w:rPr>
        <w:t xml:space="preserve"> </w:t>
      </w:r>
      <w:proofErr w:type="spellStart"/>
      <w:r>
        <w:rPr>
          <w:rStyle w:val="s1"/>
        </w:rPr>
        <w:t>më</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madh</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studentëve</w:t>
      </w:r>
      <w:proofErr w:type="spellEnd"/>
      <w:r>
        <w:rPr>
          <w:rStyle w:val="s1"/>
        </w:rPr>
        <w:t xml:space="preserve"> </w:t>
      </w:r>
      <w:proofErr w:type="spellStart"/>
      <w:r>
        <w:rPr>
          <w:rStyle w:val="s1"/>
        </w:rPr>
        <w:t>që</w:t>
      </w:r>
      <w:proofErr w:type="spellEnd"/>
      <w:r>
        <w:rPr>
          <w:rStyle w:val="s1"/>
        </w:rPr>
        <w:t xml:space="preserve"> </w:t>
      </w:r>
      <w:proofErr w:type="spellStart"/>
      <w:r>
        <w:rPr>
          <w:rStyle w:val="s1"/>
        </w:rPr>
        <w:t>vijnë</w:t>
      </w:r>
      <w:proofErr w:type="spellEnd"/>
      <w:r>
        <w:rPr>
          <w:rStyle w:val="s1"/>
        </w:rPr>
        <w:t xml:space="preserve"> </w:t>
      </w:r>
      <w:proofErr w:type="spellStart"/>
      <w:r>
        <w:rPr>
          <w:rStyle w:val="s1"/>
        </w:rPr>
        <w:t>nga</w:t>
      </w:r>
      <w:proofErr w:type="spellEnd"/>
      <w:r>
        <w:rPr>
          <w:rStyle w:val="s1"/>
        </w:rPr>
        <w:t xml:space="preserve"> </w:t>
      </w:r>
      <w:proofErr w:type="spellStart"/>
      <w:r>
        <w:rPr>
          <w:rStyle w:val="s1"/>
        </w:rPr>
        <w:t>kategori</w:t>
      </w:r>
      <w:proofErr w:type="spellEnd"/>
      <w:r>
        <w:rPr>
          <w:rStyle w:val="s1"/>
        </w:rPr>
        <w:t xml:space="preserve"> </w:t>
      </w:r>
      <w:proofErr w:type="spellStart"/>
      <w:r>
        <w:rPr>
          <w:rStyle w:val="s1"/>
        </w:rPr>
        <w:t>në</w:t>
      </w:r>
      <w:proofErr w:type="spellEnd"/>
      <w:r>
        <w:rPr>
          <w:rStyle w:val="s1"/>
        </w:rPr>
        <w:t xml:space="preserve"> </w:t>
      </w:r>
      <w:proofErr w:type="spellStart"/>
      <w:r>
        <w:rPr>
          <w:rStyle w:val="s1"/>
        </w:rPr>
        <w:t>nevojë</w:t>
      </w:r>
      <w:proofErr w:type="spellEnd"/>
      <w:r>
        <w:rPr>
          <w:rStyle w:val="s1"/>
        </w:rPr>
        <w:t xml:space="preserve"> </w:t>
      </w:r>
      <w:proofErr w:type="spellStart"/>
      <w:r>
        <w:rPr>
          <w:rStyle w:val="s1"/>
        </w:rPr>
        <w:t>dhe</w:t>
      </w:r>
      <w:proofErr w:type="spellEnd"/>
      <w:r>
        <w:rPr>
          <w:rStyle w:val="s1"/>
        </w:rPr>
        <w:t xml:space="preserve"> FSHPJ ka </w:t>
      </w:r>
      <w:proofErr w:type="spellStart"/>
      <w:r>
        <w:rPr>
          <w:rStyle w:val="s1"/>
        </w:rPr>
        <w:t>numrin</w:t>
      </w:r>
      <w:proofErr w:type="spellEnd"/>
      <w:r>
        <w:rPr>
          <w:rStyle w:val="s1"/>
        </w:rPr>
        <w:t xml:space="preserve"> </w:t>
      </w:r>
      <w:proofErr w:type="spellStart"/>
      <w:r>
        <w:rPr>
          <w:rStyle w:val="s1"/>
        </w:rPr>
        <w:t>më</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madh</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studentëve</w:t>
      </w:r>
      <w:proofErr w:type="spellEnd"/>
      <w:r>
        <w:rPr>
          <w:rStyle w:val="s1"/>
        </w:rPr>
        <w:t xml:space="preserve"> </w:t>
      </w:r>
      <w:proofErr w:type="spellStart"/>
      <w:r>
        <w:rPr>
          <w:rStyle w:val="s1"/>
        </w:rPr>
        <w:t>që</w:t>
      </w:r>
      <w:proofErr w:type="spellEnd"/>
      <w:r>
        <w:rPr>
          <w:rStyle w:val="s1"/>
        </w:rPr>
        <w:t xml:space="preserve"> </w:t>
      </w:r>
      <w:proofErr w:type="spellStart"/>
      <w:r>
        <w:rPr>
          <w:rStyle w:val="s1"/>
        </w:rPr>
        <w:t>vijnë</w:t>
      </w:r>
      <w:proofErr w:type="spellEnd"/>
      <w:r>
        <w:rPr>
          <w:rStyle w:val="s1"/>
        </w:rPr>
        <w:t xml:space="preserve"> me </w:t>
      </w:r>
      <w:proofErr w:type="spellStart"/>
      <w:r>
        <w:rPr>
          <w:rStyle w:val="s1"/>
        </w:rPr>
        <w:t>mesatare</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ponderuar</w:t>
      </w:r>
      <w:proofErr w:type="spellEnd"/>
      <w:r>
        <w:rPr>
          <w:rStyle w:val="s1"/>
        </w:rPr>
        <w:t xml:space="preserve"> 9-10 </w:t>
      </w:r>
      <w:proofErr w:type="spellStart"/>
      <w:r>
        <w:rPr>
          <w:rStyle w:val="s1"/>
        </w:rPr>
        <w:t>nga</w:t>
      </w:r>
      <w:proofErr w:type="spellEnd"/>
      <w:r>
        <w:rPr>
          <w:rStyle w:val="s1"/>
        </w:rPr>
        <w:t xml:space="preserve"> </w:t>
      </w:r>
      <w:proofErr w:type="spellStart"/>
      <w:r>
        <w:rPr>
          <w:rStyle w:val="s1"/>
        </w:rPr>
        <w:t>viti</w:t>
      </w:r>
      <w:proofErr w:type="spellEnd"/>
      <w:r>
        <w:rPr>
          <w:rStyle w:val="s1"/>
        </w:rPr>
        <w:t xml:space="preserve"> </w:t>
      </w:r>
      <w:proofErr w:type="spellStart"/>
      <w:r>
        <w:rPr>
          <w:rStyle w:val="s1"/>
        </w:rPr>
        <w:t>pararendës</w:t>
      </w:r>
      <w:proofErr w:type="spellEnd"/>
      <w:r>
        <w:rPr>
          <w:rStyle w:val="s1"/>
        </w:rPr>
        <w:t>.</w:t>
      </w:r>
      <w:r>
        <w:t> </w:t>
      </w:r>
    </w:p>
    <w:p w14:paraId="05E8A9F1" w14:textId="77777777" w:rsidR="004D4D43" w:rsidRDefault="00000000" w:rsidP="001056FF">
      <w:pPr>
        <w:pStyle w:val="p1"/>
        <w:jc w:val="both"/>
      </w:pPr>
      <w:r>
        <w:rPr>
          <w:rStyle w:val="s1"/>
        </w:rPr>
        <w:t xml:space="preserve">Nga 751 </w:t>
      </w:r>
      <w:proofErr w:type="spellStart"/>
      <w:r>
        <w:rPr>
          <w:rStyle w:val="s1"/>
        </w:rPr>
        <w:t>studentë</w:t>
      </w:r>
      <w:proofErr w:type="spellEnd"/>
      <w:r>
        <w:rPr>
          <w:rStyle w:val="s1"/>
        </w:rPr>
        <w:t xml:space="preserve"> </w:t>
      </w:r>
      <w:proofErr w:type="spellStart"/>
      <w:r>
        <w:rPr>
          <w:rStyle w:val="s1"/>
        </w:rPr>
        <w:t>që</w:t>
      </w:r>
      <w:proofErr w:type="spellEnd"/>
      <w:r>
        <w:rPr>
          <w:rStyle w:val="s1"/>
        </w:rPr>
        <w:t xml:space="preserve"> </w:t>
      </w:r>
      <w:proofErr w:type="spellStart"/>
      <w:r>
        <w:rPr>
          <w:rStyle w:val="s1"/>
        </w:rPr>
        <w:t>plotësojnë</w:t>
      </w:r>
      <w:proofErr w:type="spellEnd"/>
      <w:r>
        <w:rPr>
          <w:rStyle w:val="s1"/>
        </w:rPr>
        <w:t xml:space="preserve"> </w:t>
      </w:r>
      <w:proofErr w:type="spellStart"/>
      <w:r>
        <w:rPr>
          <w:rStyle w:val="s1"/>
        </w:rPr>
        <w:t>këto</w:t>
      </w:r>
      <w:proofErr w:type="spellEnd"/>
      <w:r>
        <w:rPr>
          <w:rStyle w:val="s1"/>
        </w:rPr>
        <w:t xml:space="preserve"> </w:t>
      </w:r>
      <w:proofErr w:type="spellStart"/>
      <w:r>
        <w:rPr>
          <w:rStyle w:val="s1"/>
        </w:rPr>
        <w:t>kritere</w:t>
      </w:r>
      <w:proofErr w:type="spellEnd"/>
      <w:r>
        <w:rPr>
          <w:rStyle w:val="s1"/>
        </w:rPr>
        <w:t>:</w:t>
      </w:r>
      <w:r>
        <w:t> </w:t>
      </w:r>
    </w:p>
    <w:p w14:paraId="49CC2EAF" w14:textId="77777777" w:rsidR="004D4D43" w:rsidRDefault="00000000" w:rsidP="001056FF">
      <w:pPr>
        <w:numPr>
          <w:ilvl w:val="0"/>
          <w:numId w:val="28"/>
        </w:numPr>
        <w:spacing w:after="160"/>
        <w:ind w:left="0"/>
        <w:jc w:val="both"/>
      </w:pPr>
      <w:r>
        <w:rPr>
          <w:rStyle w:val="s1"/>
        </w:rPr>
        <w:t xml:space="preserve">66 </w:t>
      </w:r>
      <w:proofErr w:type="spellStart"/>
      <w:r>
        <w:rPr>
          <w:rStyle w:val="s1"/>
        </w:rPr>
        <w:t>studentë</w:t>
      </w:r>
      <w:proofErr w:type="spellEnd"/>
      <w:r>
        <w:rPr>
          <w:rStyle w:val="s1"/>
        </w:rPr>
        <w:t xml:space="preserve"> </w:t>
      </w:r>
      <w:proofErr w:type="spellStart"/>
      <w:r>
        <w:rPr>
          <w:rStyle w:val="s1"/>
        </w:rPr>
        <w:t>janë</w:t>
      </w:r>
      <w:proofErr w:type="spellEnd"/>
      <w:r>
        <w:rPr>
          <w:rStyle w:val="s1"/>
        </w:rPr>
        <w:t xml:space="preserve"> </w:t>
      </w:r>
      <w:proofErr w:type="spellStart"/>
      <w:r>
        <w:rPr>
          <w:rStyle w:val="s1"/>
        </w:rPr>
        <w:t>studentë</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vitit</w:t>
      </w:r>
      <w:proofErr w:type="spellEnd"/>
      <w:r>
        <w:rPr>
          <w:rStyle w:val="s1"/>
        </w:rPr>
        <w:t xml:space="preserve"> </w:t>
      </w:r>
      <w:proofErr w:type="spellStart"/>
      <w:r>
        <w:rPr>
          <w:rStyle w:val="s1"/>
        </w:rPr>
        <w:t>të</w:t>
      </w:r>
      <w:proofErr w:type="spellEnd"/>
      <w:r>
        <w:rPr>
          <w:rStyle w:val="s1"/>
        </w:rPr>
        <w:t xml:space="preserve"> pare </w:t>
      </w:r>
      <w:proofErr w:type="spellStart"/>
      <w:r>
        <w:rPr>
          <w:rStyle w:val="s1"/>
        </w:rPr>
        <w:t>që</w:t>
      </w:r>
      <w:proofErr w:type="spellEnd"/>
      <w:r>
        <w:rPr>
          <w:rStyle w:val="s1"/>
        </w:rPr>
        <w:t xml:space="preserve"> </w:t>
      </w:r>
      <w:proofErr w:type="spellStart"/>
      <w:r>
        <w:rPr>
          <w:rStyle w:val="s1"/>
        </w:rPr>
        <w:t>rezultojnë</w:t>
      </w:r>
      <w:proofErr w:type="spellEnd"/>
      <w:r>
        <w:rPr>
          <w:rStyle w:val="s1"/>
        </w:rPr>
        <w:t xml:space="preserve"> me </w:t>
      </w:r>
      <w:proofErr w:type="spellStart"/>
      <w:r>
        <w:rPr>
          <w:rStyle w:val="s1"/>
        </w:rPr>
        <w:t>notë</w:t>
      </w:r>
      <w:proofErr w:type="spellEnd"/>
      <w:r>
        <w:rPr>
          <w:rStyle w:val="s1"/>
        </w:rPr>
        <w:t xml:space="preserve"> </w:t>
      </w:r>
      <w:proofErr w:type="spellStart"/>
      <w:r>
        <w:rPr>
          <w:rStyle w:val="s1"/>
        </w:rPr>
        <w:t>mesatare</w:t>
      </w:r>
      <w:proofErr w:type="spellEnd"/>
      <w:r>
        <w:rPr>
          <w:rStyle w:val="s1"/>
        </w:rPr>
        <w:t xml:space="preserve"> </w:t>
      </w:r>
      <w:proofErr w:type="spellStart"/>
      <w:r>
        <w:rPr>
          <w:rStyle w:val="s1"/>
        </w:rPr>
        <w:t>vjetore</w:t>
      </w:r>
      <w:proofErr w:type="spellEnd"/>
      <w:r>
        <w:rPr>
          <w:rStyle w:val="s1"/>
        </w:rPr>
        <w:t xml:space="preserve"> </w:t>
      </w:r>
      <w:proofErr w:type="spellStart"/>
      <w:r>
        <w:rPr>
          <w:rStyle w:val="s1"/>
        </w:rPr>
        <w:t>nga</w:t>
      </w:r>
      <w:proofErr w:type="spellEnd"/>
      <w:r>
        <w:rPr>
          <w:rStyle w:val="s1"/>
        </w:rPr>
        <w:t xml:space="preserve"> 9 </w:t>
      </w:r>
      <w:proofErr w:type="spellStart"/>
      <w:r>
        <w:rPr>
          <w:rStyle w:val="s1"/>
        </w:rPr>
        <w:t>deri</w:t>
      </w:r>
      <w:proofErr w:type="spellEnd"/>
      <w:r>
        <w:rPr>
          <w:rStyle w:val="s1"/>
        </w:rPr>
        <w:t xml:space="preserve"> </w:t>
      </w:r>
      <w:proofErr w:type="spellStart"/>
      <w:r>
        <w:rPr>
          <w:rStyle w:val="s1"/>
        </w:rPr>
        <w:t>në</w:t>
      </w:r>
      <w:proofErr w:type="spellEnd"/>
      <w:r>
        <w:rPr>
          <w:rStyle w:val="s1"/>
        </w:rPr>
        <w:t xml:space="preserve"> 10 </w:t>
      </w:r>
      <w:proofErr w:type="spellStart"/>
      <w:r>
        <w:rPr>
          <w:rStyle w:val="s1"/>
        </w:rPr>
        <w:t>nga</w:t>
      </w:r>
      <w:proofErr w:type="spellEnd"/>
      <w:r>
        <w:rPr>
          <w:rStyle w:val="s1"/>
        </w:rPr>
        <w:t xml:space="preserve"> </w:t>
      </w:r>
      <w:proofErr w:type="spellStart"/>
      <w:r>
        <w:rPr>
          <w:rStyle w:val="s1"/>
        </w:rPr>
        <w:t>sistemi</w:t>
      </w:r>
      <w:proofErr w:type="spellEnd"/>
      <w:r>
        <w:rPr>
          <w:rStyle w:val="s1"/>
        </w:rPr>
        <w:t xml:space="preserve"> </w:t>
      </w:r>
      <w:proofErr w:type="spellStart"/>
      <w:r>
        <w:rPr>
          <w:rStyle w:val="s1"/>
        </w:rPr>
        <w:t>i</w:t>
      </w:r>
      <w:proofErr w:type="spellEnd"/>
      <w:r>
        <w:rPr>
          <w:rStyle w:val="s1"/>
        </w:rPr>
        <w:t xml:space="preserve"> </w:t>
      </w:r>
      <w:proofErr w:type="spellStart"/>
      <w:r>
        <w:rPr>
          <w:rStyle w:val="s1"/>
        </w:rPr>
        <w:t>arsimit</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mesëm</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lartë</w:t>
      </w:r>
      <w:proofErr w:type="spellEnd"/>
      <w:r>
        <w:rPr>
          <w:rStyle w:val="s1"/>
        </w:rPr>
        <w:t>.</w:t>
      </w:r>
    </w:p>
    <w:p w14:paraId="3927C8E4" w14:textId="77777777" w:rsidR="004D4D43" w:rsidRDefault="00000000" w:rsidP="001056FF">
      <w:pPr>
        <w:numPr>
          <w:ilvl w:val="0"/>
          <w:numId w:val="28"/>
        </w:numPr>
        <w:spacing w:after="160"/>
        <w:ind w:left="0"/>
        <w:jc w:val="both"/>
      </w:pPr>
      <w:r>
        <w:rPr>
          <w:rStyle w:val="s1"/>
        </w:rPr>
        <w:t xml:space="preserve">148 </w:t>
      </w:r>
      <w:proofErr w:type="spellStart"/>
      <w:r>
        <w:rPr>
          <w:rStyle w:val="s1"/>
        </w:rPr>
        <w:t>studentë</w:t>
      </w:r>
      <w:proofErr w:type="spellEnd"/>
      <w:r>
        <w:rPr>
          <w:rStyle w:val="s1"/>
        </w:rPr>
        <w:t xml:space="preserve"> </w:t>
      </w:r>
      <w:proofErr w:type="spellStart"/>
      <w:r>
        <w:rPr>
          <w:rStyle w:val="s1"/>
        </w:rPr>
        <w:t>janë</w:t>
      </w:r>
      <w:proofErr w:type="spellEnd"/>
      <w:r>
        <w:rPr>
          <w:rStyle w:val="s1"/>
        </w:rPr>
        <w:t xml:space="preserve"> </w:t>
      </w:r>
      <w:proofErr w:type="spellStart"/>
      <w:r>
        <w:rPr>
          <w:rStyle w:val="s1"/>
        </w:rPr>
        <w:t>studentë</w:t>
      </w:r>
      <w:proofErr w:type="spellEnd"/>
      <w:r>
        <w:rPr>
          <w:rStyle w:val="s1"/>
        </w:rPr>
        <w:t xml:space="preserve"> </w:t>
      </w:r>
      <w:proofErr w:type="spellStart"/>
      <w:r>
        <w:rPr>
          <w:rStyle w:val="s1"/>
        </w:rPr>
        <w:t>që</w:t>
      </w:r>
      <w:proofErr w:type="spellEnd"/>
      <w:r>
        <w:rPr>
          <w:rStyle w:val="s1"/>
        </w:rPr>
        <w:t xml:space="preserve"> </w:t>
      </w:r>
      <w:proofErr w:type="spellStart"/>
      <w:r>
        <w:rPr>
          <w:rStyle w:val="s1"/>
        </w:rPr>
        <w:t>rezultojnë</w:t>
      </w:r>
      <w:proofErr w:type="spellEnd"/>
      <w:r>
        <w:rPr>
          <w:rStyle w:val="s1"/>
        </w:rPr>
        <w:t xml:space="preserve"> me </w:t>
      </w:r>
      <w:proofErr w:type="spellStart"/>
      <w:r>
        <w:rPr>
          <w:rStyle w:val="s1"/>
        </w:rPr>
        <w:t>me</w:t>
      </w:r>
      <w:proofErr w:type="spellEnd"/>
      <w:r>
        <w:rPr>
          <w:rStyle w:val="s1"/>
        </w:rPr>
        <w:t xml:space="preserve"> </w:t>
      </w:r>
      <w:proofErr w:type="spellStart"/>
      <w:r>
        <w:rPr>
          <w:rStyle w:val="s1"/>
        </w:rPr>
        <w:t>notë</w:t>
      </w:r>
      <w:proofErr w:type="spellEnd"/>
      <w:r>
        <w:rPr>
          <w:rStyle w:val="s1"/>
        </w:rPr>
        <w:t xml:space="preserve"> </w:t>
      </w:r>
      <w:proofErr w:type="spellStart"/>
      <w:r>
        <w:rPr>
          <w:rStyle w:val="s1"/>
        </w:rPr>
        <w:t>mesatare</w:t>
      </w:r>
      <w:proofErr w:type="spellEnd"/>
      <w:r>
        <w:rPr>
          <w:rStyle w:val="s1"/>
        </w:rPr>
        <w:t xml:space="preserve"> </w:t>
      </w:r>
      <w:proofErr w:type="spellStart"/>
      <w:r>
        <w:rPr>
          <w:rStyle w:val="s1"/>
        </w:rPr>
        <w:t>vjetore</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ponderuar</w:t>
      </w:r>
      <w:proofErr w:type="spellEnd"/>
      <w:r>
        <w:rPr>
          <w:rStyle w:val="s1"/>
        </w:rPr>
        <w:t xml:space="preserve"> </w:t>
      </w:r>
      <w:proofErr w:type="spellStart"/>
      <w:r>
        <w:rPr>
          <w:rStyle w:val="s1"/>
        </w:rPr>
        <w:t>nga</w:t>
      </w:r>
      <w:proofErr w:type="spellEnd"/>
      <w:r>
        <w:rPr>
          <w:rStyle w:val="s1"/>
        </w:rPr>
        <w:t xml:space="preserve"> 9 </w:t>
      </w:r>
      <w:proofErr w:type="spellStart"/>
      <w:r>
        <w:rPr>
          <w:rStyle w:val="s1"/>
        </w:rPr>
        <w:t>deri</w:t>
      </w:r>
      <w:proofErr w:type="spellEnd"/>
      <w:r>
        <w:rPr>
          <w:rStyle w:val="s1"/>
        </w:rPr>
        <w:t xml:space="preserve"> </w:t>
      </w:r>
      <w:proofErr w:type="spellStart"/>
      <w:r>
        <w:rPr>
          <w:rStyle w:val="s1"/>
        </w:rPr>
        <w:t>në</w:t>
      </w:r>
      <w:proofErr w:type="spellEnd"/>
      <w:r>
        <w:rPr>
          <w:rStyle w:val="s1"/>
        </w:rPr>
        <w:t xml:space="preserve"> 10, </w:t>
      </w:r>
      <w:proofErr w:type="spellStart"/>
      <w:r>
        <w:rPr>
          <w:rStyle w:val="s1"/>
        </w:rPr>
        <w:t>të</w:t>
      </w:r>
      <w:proofErr w:type="spellEnd"/>
      <w:r>
        <w:rPr>
          <w:rStyle w:val="s1"/>
        </w:rPr>
        <w:t xml:space="preserve"> </w:t>
      </w:r>
      <w:proofErr w:type="spellStart"/>
      <w:r>
        <w:rPr>
          <w:rStyle w:val="s1"/>
        </w:rPr>
        <w:t>vitit</w:t>
      </w:r>
      <w:proofErr w:type="spellEnd"/>
      <w:r>
        <w:rPr>
          <w:rStyle w:val="s1"/>
        </w:rPr>
        <w:t xml:space="preserve"> </w:t>
      </w:r>
      <w:proofErr w:type="spellStart"/>
      <w:r>
        <w:rPr>
          <w:rStyle w:val="s1"/>
        </w:rPr>
        <w:t>paraardhës</w:t>
      </w:r>
      <w:proofErr w:type="spellEnd"/>
      <w:r>
        <w:rPr>
          <w:rStyle w:val="s1"/>
        </w:rPr>
        <w:t xml:space="preserve"> </w:t>
      </w:r>
      <w:proofErr w:type="spellStart"/>
      <w:r>
        <w:rPr>
          <w:rStyle w:val="s1"/>
        </w:rPr>
        <w:t>akademik</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përllogaritur</w:t>
      </w:r>
      <w:proofErr w:type="spellEnd"/>
      <w:r>
        <w:rPr>
          <w:rStyle w:val="s1"/>
        </w:rPr>
        <w:t xml:space="preserve"> me </w:t>
      </w:r>
      <w:proofErr w:type="spellStart"/>
      <w:r>
        <w:rPr>
          <w:rStyle w:val="s1"/>
        </w:rPr>
        <w:t>kreditet</w:t>
      </w:r>
      <w:proofErr w:type="spellEnd"/>
      <w:r>
        <w:rPr>
          <w:rStyle w:val="s1"/>
        </w:rPr>
        <w:t xml:space="preserve"> </w:t>
      </w:r>
      <w:proofErr w:type="spellStart"/>
      <w:r>
        <w:rPr>
          <w:rStyle w:val="s1"/>
        </w:rPr>
        <w:t>dhe</w:t>
      </w:r>
      <w:proofErr w:type="spellEnd"/>
      <w:r>
        <w:rPr>
          <w:rStyle w:val="s1"/>
        </w:rPr>
        <w:t xml:space="preserve"> </w:t>
      </w:r>
      <w:proofErr w:type="spellStart"/>
      <w:r>
        <w:rPr>
          <w:rStyle w:val="s1"/>
        </w:rPr>
        <w:t>notat</w:t>
      </w:r>
      <w:proofErr w:type="spellEnd"/>
      <w:r>
        <w:rPr>
          <w:rStyle w:val="s1"/>
        </w:rPr>
        <w:t xml:space="preserve"> e </w:t>
      </w:r>
      <w:proofErr w:type="spellStart"/>
      <w:r>
        <w:rPr>
          <w:rStyle w:val="s1"/>
        </w:rPr>
        <w:t>atij</w:t>
      </w:r>
      <w:proofErr w:type="spellEnd"/>
      <w:r>
        <w:rPr>
          <w:rStyle w:val="s1"/>
        </w:rPr>
        <w:t xml:space="preserve"> </w:t>
      </w:r>
      <w:proofErr w:type="spellStart"/>
      <w:r>
        <w:rPr>
          <w:rStyle w:val="s1"/>
        </w:rPr>
        <w:t>viti</w:t>
      </w:r>
      <w:proofErr w:type="spellEnd"/>
      <w:r>
        <w:rPr>
          <w:rStyle w:val="s1"/>
        </w:rPr>
        <w:t xml:space="preserve"> </w:t>
      </w:r>
      <w:proofErr w:type="spellStart"/>
      <w:r>
        <w:rPr>
          <w:rStyle w:val="s1"/>
        </w:rPr>
        <w:t>akademik</w:t>
      </w:r>
      <w:proofErr w:type="spellEnd"/>
      <w:r>
        <w:rPr>
          <w:rStyle w:val="s1"/>
        </w:rPr>
        <w:t xml:space="preserve"> </w:t>
      </w:r>
      <w:proofErr w:type="spellStart"/>
      <w:r>
        <w:rPr>
          <w:rStyle w:val="s1"/>
        </w:rPr>
        <w:t>nga</w:t>
      </w:r>
      <w:proofErr w:type="spellEnd"/>
      <w:r>
        <w:rPr>
          <w:rStyle w:val="s1"/>
        </w:rPr>
        <w:t xml:space="preserve"> </w:t>
      </w:r>
      <w:proofErr w:type="spellStart"/>
      <w:r>
        <w:rPr>
          <w:rStyle w:val="s1"/>
        </w:rPr>
        <w:t>institucionet</w:t>
      </w:r>
      <w:proofErr w:type="spellEnd"/>
      <w:r>
        <w:rPr>
          <w:rStyle w:val="s1"/>
        </w:rPr>
        <w:t xml:space="preserve"> </w:t>
      </w:r>
      <w:proofErr w:type="spellStart"/>
      <w:r>
        <w:rPr>
          <w:rStyle w:val="s1"/>
        </w:rPr>
        <w:t>publike</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arsimit</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lartë</w:t>
      </w:r>
      <w:proofErr w:type="spellEnd"/>
      <w:r>
        <w:rPr>
          <w:rStyle w:val="s1"/>
        </w:rPr>
        <w:t>.</w:t>
      </w:r>
    </w:p>
    <w:p w14:paraId="46529A16" w14:textId="77777777" w:rsidR="004D4D43" w:rsidRDefault="00000000" w:rsidP="001056FF">
      <w:pPr>
        <w:numPr>
          <w:ilvl w:val="0"/>
          <w:numId w:val="28"/>
        </w:numPr>
        <w:spacing w:after="160"/>
        <w:ind w:left="0"/>
        <w:jc w:val="both"/>
      </w:pPr>
      <w:r>
        <w:rPr>
          <w:rStyle w:val="s1"/>
        </w:rPr>
        <w:t xml:space="preserve">312 </w:t>
      </w:r>
      <w:proofErr w:type="spellStart"/>
      <w:r>
        <w:rPr>
          <w:rStyle w:val="s1"/>
        </w:rPr>
        <w:t>studentë</w:t>
      </w:r>
      <w:proofErr w:type="spellEnd"/>
      <w:r>
        <w:rPr>
          <w:rStyle w:val="s1"/>
        </w:rPr>
        <w:t xml:space="preserve"> </w:t>
      </w:r>
      <w:proofErr w:type="spellStart"/>
      <w:r>
        <w:rPr>
          <w:rStyle w:val="s1"/>
        </w:rPr>
        <w:t>vijnë</w:t>
      </w:r>
      <w:proofErr w:type="spellEnd"/>
      <w:r>
        <w:rPr>
          <w:rStyle w:val="s1"/>
        </w:rPr>
        <w:t xml:space="preserve"> </w:t>
      </w:r>
      <w:proofErr w:type="spellStart"/>
      <w:r>
        <w:rPr>
          <w:rStyle w:val="s1"/>
        </w:rPr>
        <w:t>nga</w:t>
      </w:r>
      <w:proofErr w:type="spellEnd"/>
      <w:r>
        <w:rPr>
          <w:rStyle w:val="s1"/>
        </w:rPr>
        <w:t xml:space="preserve"> </w:t>
      </w:r>
      <w:proofErr w:type="spellStart"/>
      <w:r>
        <w:rPr>
          <w:rStyle w:val="s1"/>
        </w:rPr>
        <w:t>familje</w:t>
      </w:r>
      <w:proofErr w:type="spellEnd"/>
      <w:r>
        <w:rPr>
          <w:rStyle w:val="s1"/>
        </w:rPr>
        <w:t xml:space="preserve"> </w:t>
      </w:r>
      <w:proofErr w:type="spellStart"/>
      <w:r>
        <w:rPr>
          <w:rStyle w:val="s1"/>
        </w:rPr>
        <w:t>që</w:t>
      </w:r>
      <w:proofErr w:type="spellEnd"/>
      <w:r>
        <w:rPr>
          <w:rStyle w:val="s1"/>
        </w:rPr>
        <w:t xml:space="preserve"> </w:t>
      </w:r>
      <w:proofErr w:type="spellStart"/>
      <w:r>
        <w:rPr>
          <w:rStyle w:val="s1"/>
        </w:rPr>
        <w:t>trajtohen</w:t>
      </w:r>
      <w:proofErr w:type="spellEnd"/>
      <w:r>
        <w:rPr>
          <w:rStyle w:val="s1"/>
        </w:rPr>
        <w:t xml:space="preserve"> me </w:t>
      </w:r>
      <w:proofErr w:type="spellStart"/>
      <w:r>
        <w:rPr>
          <w:rStyle w:val="s1"/>
        </w:rPr>
        <w:t>ndihmë</w:t>
      </w:r>
      <w:proofErr w:type="spellEnd"/>
      <w:r>
        <w:rPr>
          <w:rStyle w:val="s1"/>
        </w:rPr>
        <w:t xml:space="preserve"> </w:t>
      </w:r>
      <w:proofErr w:type="spellStart"/>
      <w:r>
        <w:rPr>
          <w:rStyle w:val="s1"/>
        </w:rPr>
        <w:t>ekonomike</w:t>
      </w:r>
      <w:proofErr w:type="spellEnd"/>
      <w:r>
        <w:rPr>
          <w:rStyle w:val="s1"/>
        </w:rPr>
        <w:t>.</w:t>
      </w:r>
    </w:p>
    <w:p w14:paraId="69EE0DDD" w14:textId="77777777" w:rsidR="004D4D43" w:rsidRDefault="00000000" w:rsidP="001056FF">
      <w:pPr>
        <w:numPr>
          <w:ilvl w:val="0"/>
          <w:numId w:val="28"/>
        </w:numPr>
        <w:spacing w:after="160"/>
        <w:ind w:left="0"/>
        <w:jc w:val="both"/>
      </w:pPr>
      <w:r>
        <w:rPr>
          <w:rStyle w:val="s1"/>
        </w:rPr>
        <w:t>3</w:t>
      </w:r>
      <w:r>
        <w:t xml:space="preserve">  </w:t>
      </w:r>
      <w:proofErr w:type="spellStart"/>
      <w:r>
        <w:rPr>
          <w:rStyle w:val="s1"/>
        </w:rPr>
        <w:t>studentë</w:t>
      </w:r>
      <w:proofErr w:type="spellEnd"/>
      <w:r>
        <w:rPr>
          <w:rStyle w:val="s1"/>
        </w:rPr>
        <w:t xml:space="preserve"> </w:t>
      </w:r>
      <w:proofErr w:type="spellStart"/>
      <w:r>
        <w:rPr>
          <w:rStyle w:val="s1"/>
        </w:rPr>
        <w:t>janë</w:t>
      </w:r>
      <w:proofErr w:type="spellEnd"/>
      <w:r>
        <w:rPr>
          <w:rStyle w:val="s1"/>
        </w:rPr>
        <w:t xml:space="preserve"> </w:t>
      </w:r>
      <w:proofErr w:type="spellStart"/>
      <w:r>
        <w:rPr>
          <w:rStyle w:val="s1"/>
        </w:rPr>
        <w:t>bashkëshortë</w:t>
      </w:r>
      <w:proofErr w:type="spellEnd"/>
      <w:r>
        <w:rPr>
          <w:rStyle w:val="s1"/>
        </w:rPr>
        <w:t xml:space="preserve"> </w:t>
      </w:r>
      <w:proofErr w:type="spellStart"/>
      <w:r>
        <w:rPr>
          <w:rStyle w:val="s1"/>
        </w:rPr>
        <w:t>që</w:t>
      </w:r>
      <w:proofErr w:type="spellEnd"/>
      <w:r>
        <w:rPr>
          <w:rStyle w:val="s1"/>
        </w:rPr>
        <w:t xml:space="preserve"> </w:t>
      </w:r>
      <w:proofErr w:type="spellStart"/>
      <w:r>
        <w:rPr>
          <w:rStyle w:val="s1"/>
        </w:rPr>
        <w:t>kanë</w:t>
      </w:r>
      <w:proofErr w:type="spellEnd"/>
      <w:r>
        <w:rPr>
          <w:rStyle w:val="s1"/>
        </w:rPr>
        <w:t xml:space="preserve"> </w:t>
      </w:r>
      <w:proofErr w:type="spellStart"/>
      <w:r>
        <w:rPr>
          <w:rStyle w:val="s1"/>
        </w:rPr>
        <w:t>fëmijë</w:t>
      </w:r>
      <w:proofErr w:type="spellEnd"/>
      <w:r>
        <w:rPr>
          <w:rStyle w:val="s1"/>
        </w:rPr>
        <w:t xml:space="preserve"> (</w:t>
      </w:r>
      <w:proofErr w:type="spellStart"/>
      <w:r>
        <w:rPr>
          <w:rStyle w:val="s1"/>
        </w:rPr>
        <w:t>përjashtohet</w:t>
      </w:r>
      <w:proofErr w:type="spellEnd"/>
      <w:r>
        <w:rPr>
          <w:rStyle w:val="s1"/>
        </w:rPr>
        <w:t xml:space="preserve"> </w:t>
      </w:r>
      <w:proofErr w:type="spellStart"/>
      <w:r>
        <w:rPr>
          <w:rStyle w:val="s1"/>
        </w:rPr>
        <w:t>secili</w:t>
      </w:r>
      <w:proofErr w:type="spellEnd"/>
      <w:r>
        <w:rPr>
          <w:rStyle w:val="s1"/>
        </w:rPr>
        <w:t xml:space="preserve"> </w:t>
      </w:r>
      <w:proofErr w:type="spellStart"/>
      <w:r>
        <w:rPr>
          <w:rStyle w:val="s1"/>
        </w:rPr>
        <w:t>nga</w:t>
      </w:r>
      <w:proofErr w:type="spellEnd"/>
      <w:r>
        <w:rPr>
          <w:rStyle w:val="s1"/>
        </w:rPr>
        <w:t xml:space="preserve"> </w:t>
      </w:r>
      <w:proofErr w:type="spellStart"/>
      <w:r>
        <w:rPr>
          <w:rStyle w:val="s1"/>
        </w:rPr>
        <w:t>tarifa</w:t>
      </w:r>
      <w:proofErr w:type="spellEnd"/>
      <w:r>
        <w:rPr>
          <w:rStyle w:val="s1"/>
        </w:rPr>
        <w:t>).</w:t>
      </w:r>
    </w:p>
    <w:p w14:paraId="6C96C940" w14:textId="77777777" w:rsidR="004D4D43" w:rsidRDefault="00000000" w:rsidP="001056FF">
      <w:pPr>
        <w:numPr>
          <w:ilvl w:val="0"/>
          <w:numId w:val="28"/>
        </w:numPr>
        <w:spacing w:after="160"/>
        <w:ind w:left="0"/>
        <w:jc w:val="both"/>
      </w:pPr>
      <w:r>
        <w:rPr>
          <w:rStyle w:val="s1"/>
        </w:rPr>
        <w:t xml:space="preserve">43 </w:t>
      </w:r>
      <w:proofErr w:type="spellStart"/>
      <w:r>
        <w:rPr>
          <w:rStyle w:val="s1"/>
        </w:rPr>
        <w:t>studentë</w:t>
      </w:r>
      <w:proofErr w:type="spellEnd"/>
      <w:r>
        <w:rPr>
          <w:rStyle w:val="s1"/>
        </w:rPr>
        <w:t xml:space="preserve"> </w:t>
      </w:r>
      <w:proofErr w:type="spellStart"/>
      <w:r>
        <w:rPr>
          <w:rStyle w:val="s1"/>
        </w:rPr>
        <w:t>janë</w:t>
      </w:r>
      <w:proofErr w:type="spellEnd"/>
      <w:r>
        <w:rPr>
          <w:rStyle w:val="s1"/>
        </w:rPr>
        <w:t xml:space="preserve"> persona me </w:t>
      </w:r>
      <w:proofErr w:type="spellStart"/>
      <w:r>
        <w:rPr>
          <w:rStyle w:val="s1"/>
        </w:rPr>
        <w:t>aftesi</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kufizuara</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vertetuar</w:t>
      </w:r>
      <w:proofErr w:type="spellEnd"/>
      <w:r>
        <w:rPr>
          <w:rStyle w:val="s1"/>
        </w:rPr>
        <w:t xml:space="preserve"> </w:t>
      </w:r>
      <w:proofErr w:type="spellStart"/>
      <w:r>
        <w:rPr>
          <w:rStyle w:val="s1"/>
        </w:rPr>
        <w:t>nga</w:t>
      </w:r>
      <w:proofErr w:type="spellEnd"/>
      <w:r>
        <w:rPr>
          <w:rStyle w:val="s1"/>
        </w:rPr>
        <w:t xml:space="preserve"> KMCAP, </w:t>
      </w:r>
      <w:proofErr w:type="spellStart"/>
      <w:r>
        <w:rPr>
          <w:rStyle w:val="s1"/>
        </w:rPr>
        <w:t>përfitues</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pagesës</w:t>
      </w:r>
      <w:proofErr w:type="spellEnd"/>
      <w:r>
        <w:rPr>
          <w:rStyle w:val="s1"/>
        </w:rPr>
        <w:t xml:space="preserve"> </w:t>
      </w:r>
      <w:proofErr w:type="spellStart"/>
      <w:r>
        <w:rPr>
          <w:rStyle w:val="s1"/>
        </w:rPr>
        <w:t>së</w:t>
      </w:r>
      <w:proofErr w:type="spellEnd"/>
      <w:r>
        <w:rPr>
          <w:rStyle w:val="s1"/>
        </w:rPr>
        <w:t xml:space="preserve"> </w:t>
      </w:r>
      <w:proofErr w:type="spellStart"/>
      <w:r>
        <w:rPr>
          <w:rStyle w:val="s1"/>
        </w:rPr>
        <w:t>aftësisë</w:t>
      </w:r>
      <w:proofErr w:type="spellEnd"/>
      <w:r>
        <w:rPr>
          <w:rStyle w:val="s1"/>
        </w:rPr>
        <w:t xml:space="preserve"> </w:t>
      </w:r>
      <w:proofErr w:type="spellStart"/>
      <w:r>
        <w:rPr>
          <w:rStyle w:val="s1"/>
        </w:rPr>
        <w:t>së</w:t>
      </w:r>
      <w:proofErr w:type="spellEnd"/>
      <w:r>
        <w:rPr>
          <w:rStyle w:val="s1"/>
        </w:rPr>
        <w:t xml:space="preserve"> </w:t>
      </w:r>
      <w:proofErr w:type="spellStart"/>
      <w:r>
        <w:rPr>
          <w:rStyle w:val="s1"/>
        </w:rPr>
        <w:t>kufizuar</w:t>
      </w:r>
      <w:proofErr w:type="spellEnd"/>
      <w:r>
        <w:rPr>
          <w:rStyle w:val="s1"/>
        </w:rPr>
        <w:t>.</w:t>
      </w:r>
      <w:r>
        <w:rPr>
          <w:b/>
          <w:bCs/>
        </w:rPr>
        <w:t> </w:t>
      </w:r>
    </w:p>
    <w:p w14:paraId="6FB380A7" w14:textId="77777777" w:rsidR="004D4D43" w:rsidRDefault="00000000" w:rsidP="001056FF">
      <w:pPr>
        <w:numPr>
          <w:ilvl w:val="0"/>
          <w:numId w:val="28"/>
        </w:numPr>
        <w:spacing w:after="160"/>
        <w:ind w:left="0"/>
        <w:jc w:val="both"/>
      </w:pPr>
      <w:r>
        <w:rPr>
          <w:rStyle w:val="s1"/>
        </w:rPr>
        <w:t xml:space="preserve">130 </w:t>
      </w:r>
      <w:proofErr w:type="spellStart"/>
      <w:r>
        <w:rPr>
          <w:rStyle w:val="s1"/>
        </w:rPr>
        <w:t>studentë</w:t>
      </w:r>
      <w:proofErr w:type="spellEnd"/>
      <w:r>
        <w:rPr>
          <w:rStyle w:val="s1"/>
        </w:rPr>
        <w:t xml:space="preserve"> </w:t>
      </w:r>
      <w:proofErr w:type="spellStart"/>
      <w:r>
        <w:rPr>
          <w:rStyle w:val="s1"/>
        </w:rPr>
        <w:t>i</w:t>
      </w:r>
      <w:proofErr w:type="spellEnd"/>
      <w:r>
        <w:rPr>
          <w:rStyle w:val="s1"/>
        </w:rPr>
        <w:t xml:space="preserve"> </w:t>
      </w:r>
      <w:proofErr w:type="spellStart"/>
      <w:r>
        <w:rPr>
          <w:rStyle w:val="s1"/>
        </w:rPr>
        <w:t>kanë</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dy</w:t>
      </w:r>
      <w:proofErr w:type="spellEnd"/>
      <w:r>
        <w:rPr>
          <w:rStyle w:val="s1"/>
        </w:rPr>
        <w:t xml:space="preserve"> </w:t>
      </w:r>
      <w:proofErr w:type="spellStart"/>
      <w:r>
        <w:rPr>
          <w:rStyle w:val="s1"/>
        </w:rPr>
        <w:t>prindërit</w:t>
      </w:r>
      <w:proofErr w:type="spellEnd"/>
      <w:r>
        <w:rPr>
          <w:rStyle w:val="s1"/>
        </w:rPr>
        <w:t xml:space="preserve"> me </w:t>
      </w:r>
      <w:proofErr w:type="spellStart"/>
      <w:r>
        <w:rPr>
          <w:rStyle w:val="s1"/>
        </w:rPr>
        <w:t>aftësi</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kufizuara</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vërtetuar</w:t>
      </w:r>
      <w:proofErr w:type="spellEnd"/>
      <w:r>
        <w:rPr>
          <w:rStyle w:val="s1"/>
        </w:rPr>
        <w:t xml:space="preserve"> me </w:t>
      </w:r>
      <w:proofErr w:type="spellStart"/>
      <w:r>
        <w:rPr>
          <w:rStyle w:val="s1"/>
        </w:rPr>
        <w:t>vendim</w:t>
      </w:r>
      <w:proofErr w:type="spellEnd"/>
      <w:r>
        <w:rPr>
          <w:rStyle w:val="s1"/>
        </w:rPr>
        <w:t xml:space="preserve"> </w:t>
      </w:r>
      <w:proofErr w:type="spellStart"/>
      <w:r>
        <w:rPr>
          <w:rStyle w:val="s1"/>
        </w:rPr>
        <w:t>të</w:t>
      </w:r>
      <w:proofErr w:type="spellEnd"/>
      <w:r>
        <w:rPr>
          <w:rStyle w:val="s1"/>
        </w:rPr>
        <w:t xml:space="preserve"> KMCAP, </w:t>
      </w:r>
      <w:proofErr w:type="spellStart"/>
      <w:r>
        <w:rPr>
          <w:rStyle w:val="s1"/>
        </w:rPr>
        <w:t>përfitues</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pagesës</w:t>
      </w:r>
      <w:proofErr w:type="spellEnd"/>
      <w:r>
        <w:rPr>
          <w:rStyle w:val="s1"/>
        </w:rPr>
        <w:t xml:space="preserve"> </w:t>
      </w:r>
      <w:proofErr w:type="spellStart"/>
      <w:r>
        <w:rPr>
          <w:rStyle w:val="s1"/>
        </w:rPr>
        <w:t>së</w:t>
      </w:r>
      <w:proofErr w:type="spellEnd"/>
      <w:r>
        <w:rPr>
          <w:rStyle w:val="s1"/>
        </w:rPr>
        <w:t xml:space="preserve"> </w:t>
      </w:r>
      <w:proofErr w:type="spellStart"/>
      <w:r>
        <w:rPr>
          <w:rStyle w:val="s1"/>
        </w:rPr>
        <w:t>aftësisë</w:t>
      </w:r>
      <w:proofErr w:type="spellEnd"/>
      <w:r>
        <w:rPr>
          <w:rStyle w:val="s1"/>
        </w:rPr>
        <w:t xml:space="preserve"> </w:t>
      </w:r>
      <w:proofErr w:type="spellStart"/>
      <w:r>
        <w:rPr>
          <w:rStyle w:val="s1"/>
        </w:rPr>
        <w:t>së</w:t>
      </w:r>
      <w:proofErr w:type="spellEnd"/>
      <w:r>
        <w:rPr>
          <w:rStyle w:val="s1"/>
        </w:rPr>
        <w:t xml:space="preserve"> </w:t>
      </w:r>
      <w:proofErr w:type="spellStart"/>
      <w:r>
        <w:rPr>
          <w:rStyle w:val="s1"/>
        </w:rPr>
        <w:t>kufizuar</w:t>
      </w:r>
      <w:proofErr w:type="spellEnd"/>
      <w:r>
        <w:rPr>
          <w:rStyle w:val="s1"/>
        </w:rPr>
        <w:t>.</w:t>
      </w:r>
    </w:p>
    <w:p w14:paraId="545B6FCB" w14:textId="77777777" w:rsidR="004D4D43" w:rsidRDefault="00000000" w:rsidP="001056FF">
      <w:pPr>
        <w:numPr>
          <w:ilvl w:val="0"/>
          <w:numId w:val="28"/>
        </w:numPr>
        <w:spacing w:after="160"/>
        <w:ind w:left="0"/>
        <w:jc w:val="both"/>
      </w:pPr>
      <w:r>
        <w:rPr>
          <w:rStyle w:val="s1"/>
        </w:rPr>
        <w:t>10</w:t>
      </w:r>
      <w:r>
        <w:rPr>
          <w:rStyle w:val="s1"/>
          <w:b/>
          <w:bCs/>
        </w:rPr>
        <w:t xml:space="preserve"> </w:t>
      </w:r>
      <w:proofErr w:type="spellStart"/>
      <w:r>
        <w:rPr>
          <w:rStyle w:val="s1"/>
        </w:rPr>
        <w:t>studentë</w:t>
      </w:r>
      <w:proofErr w:type="spellEnd"/>
      <w:r>
        <w:rPr>
          <w:rStyle w:val="s1"/>
        </w:rPr>
        <w:t xml:space="preserve"> </w:t>
      </w:r>
      <w:proofErr w:type="spellStart"/>
      <w:r>
        <w:rPr>
          <w:rStyle w:val="s1"/>
        </w:rPr>
        <w:t>i</w:t>
      </w:r>
      <w:proofErr w:type="spellEnd"/>
      <w:r>
        <w:rPr>
          <w:rStyle w:val="s1"/>
        </w:rPr>
        <w:t xml:space="preserve"> </w:t>
      </w:r>
      <w:proofErr w:type="spellStart"/>
      <w:r>
        <w:rPr>
          <w:rStyle w:val="s1"/>
        </w:rPr>
        <w:t>kanë</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dy</w:t>
      </w:r>
      <w:proofErr w:type="spellEnd"/>
      <w:r>
        <w:rPr>
          <w:rStyle w:val="s1"/>
        </w:rPr>
        <w:t xml:space="preserve"> </w:t>
      </w:r>
      <w:proofErr w:type="spellStart"/>
      <w:r>
        <w:rPr>
          <w:rStyle w:val="s1"/>
        </w:rPr>
        <w:t>prindërit</w:t>
      </w:r>
      <w:proofErr w:type="spellEnd"/>
      <w:r>
        <w:rPr>
          <w:rStyle w:val="s1"/>
        </w:rPr>
        <w:t xml:space="preserve"> </w:t>
      </w:r>
      <w:proofErr w:type="spellStart"/>
      <w:r>
        <w:rPr>
          <w:rStyle w:val="s1"/>
        </w:rPr>
        <w:t>pensionistë</w:t>
      </w:r>
      <w:proofErr w:type="spellEnd"/>
      <w:r>
        <w:rPr>
          <w:rStyle w:val="s1"/>
        </w:rPr>
        <w:t xml:space="preserve"> </w:t>
      </w:r>
      <w:proofErr w:type="spellStart"/>
      <w:r>
        <w:rPr>
          <w:rStyle w:val="s1"/>
        </w:rPr>
        <w:t>ose</w:t>
      </w:r>
      <w:proofErr w:type="spellEnd"/>
      <w:r>
        <w:rPr>
          <w:rStyle w:val="s1"/>
        </w:rPr>
        <w:t xml:space="preserve"> </w:t>
      </w:r>
      <w:proofErr w:type="spellStart"/>
      <w:r>
        <w:rPr>
          <w:rStyle w:val="s1"/>
        </w:rPr>
        <w:t>njërin</w:t>
      </w:r>
      <w:proofErr w:type="spellEnd"/>
      <w:r>
        <w:rPr>
          <w:rStyle w:val="s1"/>
        </w:rPr>
        <w:t xml:space="preserve"> </w:t>
      </w:r>
      <w:proofErr w:type="spellStart"/>
      <w:r>
        <w:rPr>
          <w:rStyle w:val="s1"/>
        </w:rPr>
        <w:t>prind</w:t>
      </w:r>
      <w:proofErr w:type="spellEnd"/>
      <w:r>
        <w:rPr>
          <w:rStyle w:val="s1"/>
        </w:rPr>
        <w:t xml:space="preserve"> </w:t>
      </w:r>
      <w:proofErr w:type="spellStart"/>
      <w:r>
        <w:rPr>
          <w:rStyle w:val="s1"/>
        </w:rPr>
        <w:t>pensionist</w:t>
      </w:r>
      <w:proofErr w:type="spellEnd"/>
      <w:r>
        <w:rPr>
          <w:rStyle w:val="s1"/>
        </w:rPr>
        <w:t xml:space="preserve"> </w:t>
      </w:r>
      <w:proofErr w:type="spellStart"/>
      <w:r>
        <w:rPr>
          <w:rStyle w:val="s1"/>
        </w:rPr>
        <w:t>dhe</w:t>
      </w:r>
      <w:proofErr w:type="spellEnd"/>
      <w:r>
        <w:rPr>
          <w:rStyle w:val="s1"/>
        </w:rPr>
        <w:t xml:space="preserve"> </w:t>
      </w:r>
      <w:proofErr w:type="spellStart"/>
      <w:r>
        <w:rPr>
          <w:rStyle w:val="s1"/>
        </w:rPr>
        <w:t>prindi</w:t>
      </w:r>
      <w:proofErr w:type="spellEnd"/>
      <w:r>
        <w:rPr>
          <w:rStyle w:val="s1"/>
        </w:rPr>
        <w:t xml:space="preserve"> </w:t>
      </w:r>
      <w:proofErr w:type="spellStart"/>
      <w:r>
        <w:rPr>
          <w:rStyle w:val="s1"/>
        </w:rPr>
        <w:t>tjetër</w:t>
      </w:r>
      <w:proofErr w:type="spellEnd"/>
      <w:r>
        <w:rPr>
          <w:rStyle w:val="s1"/>
        </w:rPr>
        <w:t xml:space="preserve"> </w:t>
      </w:r>
      <w:proofErr w:type="spellStart"/>
      <w:r>
        <w:rPr>
          <w:rStyle w:val="s1"/>
        </w:rPr>
        <w:t>nuk</w:t>
      </w:r>
      <w:proofErr w:type="spellEnd"/>
      <w:r>
        <w:rPr>
          <w:rStyle w:val="s1"/>
        </w:rPr>
        <w:t xml:space="preserve"> jeton.</w:t>
      </w:r>
    </w:p>
    <w:p w14:paraId="52DC9297" w14:textId="77777777" w:rsidR="004D4D43" w:rsidRDefault="00000000" w:rsidP="001056FF">
      <w:pPr>
        <w:numPr>
          <w:ilvl w:val="0"/>
          <w:numId w:val="28"/>
        </w:numPr>
        <w:spacing w:after="160"/>
        <w:ind w:left="0"/>
        <w:jc w:val="both"/>
      </w:pPr>
      <w:r>
        <w:rPr>
          <w:rStyle w:val="s1"/>
        </w:rPr>
        <w:t xml:space="preserve">4 </w:t>
      </w:r>
      <w:proofErr w:type="spellStart"/>
      <w:r>
        <w:rPr>
          <w:rStyle w:val="s1"/>
        </w:rPr>
        <w:t>studentë</w:t>
      </w:r>
      <w:proofErr w:type="spellEnd"/>
      <w:r>
        <w:rPr>
          <w:rStyle w:val="s1"/>
        </w:rPr>
        <w:t xml:space="preserve"> </w:t>
      </w:r>
      <w:proofErr w:type="spellStart"/>
      <w:r>
        <w:rPr>
          <w:rStyle w:val="s1"/>
        </w:rPr>
        <w:t>janë</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tretët</w:t>
      </w:r>
      <w:proofErr w:type="spellEnd"/>
      <w:r>
        <w:rPr>
          <w:rStyle w:val="s1"/>
        </w:rPr>
        <w:t xml:space="preserve"> e </w:t>
      </w:r>
      <w:proofErr w:type="spellStart"/>
      <w:r>
        <w:rPr>
          <w:rStyle w:val="s1"/>
        </w:rPr>
        <w:t>lart</w:t>
      </w:r>
      <w:proofErr w:type="spellEnd"/>
      <w:r>
        <w:rPr>
          <w:rStyle w:val="s1"/>
        </w:rPr>
        <w:t xml:space="preserve"> </w:t>
      </w:r>
      <w:proofErr w:type="spellStart"/>
      <w:r>
        <w:rPr>
          <w:rStyle w:val="s1"/>
        </w:rPr>
        <w:t>në</w:t>
      </w:r>
      <w:proofErr w:type="spellEnd"/>
      <w:r>
        <w:rPr>
          <w:rStyle w:val="s1"/>
        </w:rPr>
        <w:t xml:space="preserve"> </w:t>
      </w:r>
      <w:proofErr w:type="spellStart"/>
      <w:r>
        <w:rPr>
          <w:rStyle w:val="s1"/>
        </w:rPr>
        <w:t>rradhën</w:t>
      </w:r>
      <w:proofErr w:type="spellEnd"/>
      <w:r>
        <w:rPr>
          <w:rStyle w:val="s1"/>
        </w:rPr>
        <w:t xml:space="preserve"> e </w:t>
      </w:r>
      <w:proofErr w:type="spellStart"/>
      <w:r>
        <w:rPr>
          <w:rStyle w:val="s1"/>
        </w:rPr>
        <w:t>fëmijëve</w:t>
      </w:r>
      <w:proofErr w:type="spellEnd"/>
      <w:r>
        <w:rPr>
          <w:rStyle w:val="s1"/>
        </w:rPr>
        <w:t xml:space="preserve"> </w:t>
      </w:r>
      <w:proofErr w:type="spellStart"/>
      <w:r>
        <w:rPr>
          <w:rStyle w:val="s1"/>
        </w:rPr>
        <w:t>në</w:t>
      </w:r>
      <w:proofErr w:type="spellEnd"/>
      <w:r>
        <w:rPr>
          <w:rStyle w:val="s1"/>
        </w:rPr>
        <w:t xml:space="preserve"> </w:t>
      </w:r>
      <w:proofErr w:type="spellStart"/>
      <w:r>
        <w:rPr>
          <w:rStyle w:val="s1"/>
        </w:rPr>
        <w:t>familje</w:t>
      </w:r>
      <w:proofErr w:type="spellEnd"/>
      <w:r>
        <w:rPr>
          <w:rStyle w:val="s1"/>
        </w:rPr>
        <w:t xml:space="preserve"> me </w:t>
      </w:r>
      <w:proofErr w:type="spellStart"/>
      <w:r>
        <w:rPr>
          <w:rStyle w:val="s1"/>
        </w:rPr>
        <w:t>tre</w:t>
      </w:r>
      <w:proofErr w:type="spellEnd"/>
      <w:r>
        <w:rPr>
          <w:rStyle w:val="s1"/>
        </w:rPr>
        <w:t xml:space="preserve"> </w:t>
      </w:r>
      <w:proofErr w:type="spellStart"/>
      <w:r>
        <w:rPr>
          <w:rStyle w:val="s1"/>
        </w:rPr>
        <w:t>fëmijë</w:t>
      </w:r>
      <w:proofErr w:type="spellEnd"/>
      <w:r>
        <w:rPr>
          <w:rStyle w:val="s1"/>
        </w:rPr>
        <w:t xml:space="preserve"> a </w:t>
      </w:r>
      <w:proofErr w:type="spellStart"/>
      <w:r>
        <w:rPr>
          <w:rStyle w:val="s1"/>
        </w:rPr>
        <w:t>më</w:t>
      </w:r>
      <w:proofErr w:type="spellEnd"/>
      <w:r>
        <w:rPr>
          <w:rStyle w:val="s1"/>
        </w:rPr>
        <w:t xml:space="preserve"> </w:t>
      </w:r>
      <w:proofErr w:type="spellStart"/>
      <w:r>
        <w:rPr>
          <w:rStyle w:val="s1"/>
        </w:rPr>
        <w:t>shumë</w:t>
      </w:r>
      <w:proofErr w:type="spellEnd"/>
      <w:r>
        <w:rPr>
          <w:rStyle w:val="s1"/>
        </w:rPr>
        <w:t xml:space="preserve">, </w:t>
      </w:r>
      <w:proofErr w:type="spellStart"/>
      <w:r>
        <w:rPr>
          <w:rStyle w:val="s1"/>
        </w:rPr>
        <w:t>nga</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cilët</w:t>
      </w:r>
      <w:proofErr w:type="spellEnd"/>
      <w:r>
        <w:rPr>
          <w:rStyle w:val="s1"/>
        </w:rPr>
        <w:t xml:space="preserve"> </w:t>
      </w:r>
      <w:proofErr w:type="spellStart"/>
      <w:r>
        <w:rPr>
          <w:rStyle w:val="s1"/>
        </w:rPr>
        <w:t>dy</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parët</w:t>
      </w:r>
      <w:proofErr w:type="spellEnd"/>
      <w:r>
        <w:rPr>
          <w:rStyle w:val="s1"/>
        </w:rPr>
        <w:t xml:space="preserve"> </w:t>
      </w:r>
      <w:proofErr w:type="spellStart"/>
      <w:r>
        <w:rPr>
          <w:rStyle w:val="s1"/>
        </w:rPr>
        <w:t>janë</w:t>
      </w:r>
      <w:proofErr w:type="spellEnd"/>
      <w:r>
        <w:rPr>
          <w:rStyle w:val="s1"/>
        </w:rPr>
        <w:t xml:space="preserve"> student </w:t>
      </w:r>
      <w:proofErr w:type="spellStart"/>
      <w:r>
        <w:rPr>
          <w:rStyle w:val="s1"/>
        </w:rPr>
        <w:t>në</w:t>
      </w:r>
      <w:proofErr w:type="spellEnd"/>
      <w:r>
        <w:rPr>
          <w:rStyle w:val="s1"/>
        </w:rPr>
        <w:t xml:space="preserve"> </w:t>
      </w:r>
      <w:proofErr w:type="spellStart"/>
      <w:r>
        <w:rPr>
          <w:rStyle w:val="s1"/>
        </w:rPr>
        <w:t>insitucionet</w:t>
      </w:r>
      <w:proofErr w:type="spellEnd"/>
      <w:r>
        <w:rPr>
          <w:rStyle w:val="s1"/>
        </w:rPr>
        <w:t xml:space="preserve"> </w:t>
      </w:r>
      <w:proofErr w:type="spellStart"/>
      <w:r>
        <w:rPr>
          <w:rStyle w:val="s1"/>
        </w:rPr>
        <w:t>publike</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arsimit</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lartë</w:t>
      </w:r>
      <w:proofErr w:type="spellEnd"/>
      <w:r>
        <w:rPr>
          <w:rStyle w:val="s1"/>
        </w:rPr>
        <w:t>.</w:t>
      </w:r>
    </w:p>
    <w:p w14:paraId="72F08E82" w14:textId="77777777" w:rsidR="004D4D43" w:rsidRDefault="00000000" w:rsidP="001056FF">
      <w:pPr>
        <w:numPr>
          <w:ilvl w:val="0"/>
          <w:numId w:val="28"/>
        </w:numPr>
        <w:spacing w:after="160"/>
        <w:ind w:left="0"/>
        <w:jc w:val="both"/>
      </w:pPr>
      <w:r>
        <w:rPr>
          <w:rStyle w:val="s1"/>
        </w:rPr>
        <w:t xml:space="preserve">5 </w:t>
      </w:r>
      <w:proofErr w:type="spellStart"/>
      <w:r>
        <w:rPr>
          <w:rStyle w:val="s1"/>
        </w:rPr>
        <w:t>studentë</w:t>
      </w:r>
      <w:proofErr w:type="spellEnd"/>
      <w:r>
        <w:rPr>
          <w:rStyle w:val="s1"/>
        </w:rPr>
        <w:t xml:space="preserve"> </w:t>
      </w:r>
      <w:proofErr w:type="spellStart"/>
      <w:r>
        <w:rPr>
          <w:rStyle w:val="s1"/>
        </w:rPr>
        <w:t>kanë</w:t>
      </w:r>
      <w:proofErr w:type="spellEnd"/>
      <w:r>
        <w:rPr>
          <w:rStyle w:val="s1"/>
        </w:rPr>
        <w:t xml:space="preserve"> </w:t>
      </w:r>
      <w:proofErr w:type="spellStart"/>
      <w:r>
        <w:rPr>
          <w:rStyle w:val="s1"/>
        </w:rPr>
        <w:t>përfituar</w:t>
      </w:r>
      <w:proofErr w:type="spellEnd"/>
      <w:r>
        <w:rPr>
          <w:rStyle w:val="s1"/>
        </w:rPr>
        <w:t xml:space="preserve"> </w:t>
      </w:r>
      <w:proofErr w:type="spellStart"/>
      <w:r>
        <w:rPr>
          <w:rStyle w:val="s1"/>
        </w:rPr>
        <w:t>statusin</w:t>
      </w:r>
      <w:proofErr w:type="spellEnd"/>
      <w:r>
        <w:rPr>
          <w:rStyle w:val="s1"/>
        </w:rPr>
        <w:t xml:space="preserve"> e </w:t>
      </w:r>
      <w:proofErr w:type="spellStart"/>
      <w:r>
        <w:rPr>
          <w:rStyle w:val="s1"/>
        </w:rPr>
        <w:t>jetimit</w:t>
      </w:r>
      <w:proofErr w:type="spellEnd"/>
      <w:r>
        <w:rPr>
          <w:rStyle w:val="s1"/>
        </w:rPr>
        <w:t xml:space="preserve">, </w:t>
      </w:r>
      <w:proofErr w:type="spellStart"/>
      <w:r>
        <w:rPr>
          <w:rStyle w:val="s1"/>
        </w:rPr>
        <w:t>deri</w:t>
      </w:r>
      <w:proofErr w:type="spellEnd"/>
      <w:r>
        <w:rPr>
          <w:rStyle w:val="s1"/>
        </w:rPr>
        <w:t xml:space="preserve"> </w:t>
      </w:r>
      <w:proofErr w:type="spellStart"/>
      <w:r>
        <w:rPr>
          <w:rStyle w:val="s1"/>
        </w:rPr>
        <w:t>në</w:t>
      </w:r>
      <w:proofErr w:type="spellEnd"/>
      <w:r>
        <w:rPr>
          <w:rStyle w:val="s1"/>
        </w:rPr>
        <w:t xml:space="preserve"> </w:t>
      </w:r>
      <w:proofErr w:type="spellStart"/>
      <w:r>
        <w:rPr>
          <w:rStyle w:val="s1"/>
        </w:rPr>
        <w:t>moshën</w:t>
      </w:r>
      <w:proofErr w:type="spellEnd"/>
      <w:r>
        <w:rPr>
          <w:rStyle w:val="s1"/>
        </w:rPr>
        <w:t xml:space="preserve"> 25 </w:t>
      </w:r>
      <w:proofErr w:type="spellStart"/>
      <w:r>
        <w:rPr>
          <w:rStyle w:val="s1"/>
        </w:rPr>
        <w:t>vjeç</w:t>
      </w:r>
      <w:proofErr w:type="spellEnd"/>
    </w:p>
    <w:p w14:paraId="11980166" w14:textId="77777777" w:rsidR="004D4D43" w:rsidRDefault="00000000" w:rsidP="001056FF">
      <w:pPr>
        <w:numPr>
          <w:ilvl w:val="0"/>
          <w:numId w:val="28"/>
        </w:numPr>
        <w:spacing w:after="160"/>
        <w:ind w:left="0"/>
        <w:jc w:val="both"/>
      </w:pPr>
      <w:r>
        <w:rPr>
          <w:rStyle w:val="s1"/>
        </w:rPr>
        <w:lastRenderedPageBreak/>
        <w:t xml:space="preserve">2 </w:t>
      </w:r>
      <w:proofErr w:type="spellStart"/>
      <w:r>
        <w:rPr>
          <w:rStyle w:val="s1"/>
        </w:rPr>
        <w:t>studentë</w:t>
      </w:r>
      <w:proofErr w:type="spellEnd"/>
      <w:r>
        <w:rPr>
          <w:rStyle w:val="s1"/>
        </w:rPr>
        <w:t xml:space="preserve"> </w:t>
      </w:r>
      <w:proofErr w:type="spellStart"/>
      <w:r>
        <w:rPr>
          <w:rStyle w:val="s1"/>
        </w:rPr>
        <w:t>kanë</w:t>
      </w:r>
      <w:proofErr w:type="spellEnd"/>
      <w:r>
        <w:rPr>
          <w:rStyle w:val="s1"/>
        </w:rPr>
        <w:t xml:space="preserve"> </w:t>
      </w:r>
      <w:proofErr w:type="spellStart"/>
      <w:r>
        <w:rPr>
          <w:rStyle w:val="s1"/>
        </w:rPr>
        <w:t>humbur</w:t>
      </w:r>
      <w:proofErr w:type="spellEnd"/>
      <w:r>
        <w:rPr>
          <w:rStyle w:val="s1"/>
        </w:rPr>
        <w:t xml:space="preserve"> </w:t>
      </w:r>
      <w:proofErr w:type="spellStart"/>
      <w:r>
        <w:rPr>
          <w:rStyle w:val="s1"/>
        </w:rPr>
        <w:t>kujdestarinë</w:t>
      </w:r>
      <w:proofErr w:type="spellEnd"/>
      <w:r>
        <w:rPr>
          <w:rStyle w:val="s1"/>
        </w:rPr>
        <w:t xml:space="preserve"> </w:t>
      </w:r>
      <w:proofErr w:type="spellStart"/>
      <w:r>
        <w:rPr>
          <w:rStyle w:val="s1"/>
        </w:rPr>
        <w:t>prindërore</w:t>
      </w:r>
      <w:proofErr w:type="spellEnd"/>
      <w:r>
        <w:rPr>
          <w:rStyle w:val="s1"/>
        </w:rPr>
        <w:t xml:space="preserve"> me </w:t>
      </w:r>
      <w:proofErr w:type="spellStart"/>
      <w:r>
        <w:rPr>
          <w:rStyle w:val="s1"/>
        </w:rPr>
        <w:t>vendim</w:t>
      </w:r>
      <w:proofErr w:type="spellEnd"/>
      <w:r>
        <w:rPr>
          <w:rStyle w:val="s1"/>
        </w:rPr>
        <w:t xml:space="preserve"> </w:t>
      </w:r>
      <w:proofErr w:type="spellStart"/>
      <w:r>
        <w:rPr>
          <w:rStyle w:val="s1"/>
        </w:rPr>
        <w:t>gjykate</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formës</w:t>
      </w:r>
      <w:proofErr w:type="spellEnd"/>
      <w:r>
        <w:rPr>
          <w:rStyle w:val="s1"/>
        </w:rPr>
        <w:t xml:space="preserve"> </w:t>
      </w:r>
      <w:proofErr w:type="spellStart"/>
      <w:r>
        <w:rPr>
          <w:rStyle w:val="s1"/>
        </w:rPr>
        <w:t>së</w:t>
      </w:r>
      <w:proofErr w:type="spellEnd"/>
      <w:r>
        <w:rPr>
          <w:rStyle w:val="s1"/>
        </w:rPr>
        <w:t xml:space="preserve"> </w:t>
      </w:r>
      <w:proofErr w:type="spellStart"/>
      <w:r>
        <w:rPr>
          <w:rStyle w:val="s1"/>
        </w:rPr>
        <w:t>prerë</w:t>
      </w:r>
      <w:proofErr w:type="spellEnd"/>
      <w:r>
        <w:rPr>
          <w:rStyle w:val="s1"/>
        </w:rPr>
        <w:t xml:space="preserve">, </w:t>
      </w:r>
      <w:proofErr w:type="spellStart"/>
      <w:r>
        <w:rPr>
          <w:rStyle w:val="s1"/>
        </w:rPr>
        <w:t>deri</w:t>
      </w:r>
      <w:proofErr w:type="spellEnd"/>
      <w:r>
        <w:rPr>
          <w:rStyle w:val="s1"/>
        </w:rPr>
        <w:t xml:space="preserve"> </w:t>
      </w:r>
      <w:proofErr w:type="spellStart"/>
      <w:r>
        <w:rPr>
          <w:rStyle w:val="s1"/>
        </w:rPr>
        <w:t>në</w:t>
      </w:r>
      <w:proofErr w:type="spellEnd"/>
      <w:r>
        <w:rPr>
          <w:rStyle w:val="s1"/>
        </w:rPr>
        <w:t xml:space="preserve"> </w:t>
      </w:r>
      <w:proofErr w:type="spellStart"/>
      <w:r>
        <w:rPr>
          <w:rStyle w:val="s1"/>
        </w:rPr>
        <w:t>moshën</w:t>
      </w:r>
      <w:proofErr w:type="spellEnd"/>
      <w:r>
        <w:rPr>
          <w:rStyle w:val="s1"/>
        </w:rPr>
        <w:t xml:space="preserve"> 25 </w:t>
      </w:r>
      <w:proofErr w:type="spellStart"/>
      <w:r>
        <w:rPr>
          <w:rStyle w:val="s1"/>
        </w:rPr>
        <w:t>vjeç</w:t>
      </w:r>
      <w:proofErr w:type="spellEnd"/>
    </w:p>
    <w:p w14:paraId="0F7A5663" w14:textId="77777777" w:rsidR="004D4D43" w:rsidRDefault="00000000" w:rsidP="001056FF">
      <w:pPr>
        <w:numPr>
          <w:ilvl w:val="0"/>
          <w:numId w:val="28"/>
        </w:numPr>
        <w:spacing w:after="160"/>
        <w:ind w:left="0"/>
        <w:jc w:val="both"/>
      </w:pPr>
      <w:r>
        <w:rPr>
          <w:rStyle w:val="s1"/>
        </w:rPr>
        <w:t xml:space="preserve">1 student </w:t>
      </w:r>
      <w:proofErr w:type="spellStart"/>
      <w:r>
        <w:rPr>
          <w:rStyle w:val="s1"/>
        </w:rPr>
        <w:t>është</w:t>
      </w:r>
      <w:proofErr w:type="spellEnd"/>
      <w:r>
        <w:rPr>
          <w:rStyle w:val="s1"/>
        </w:rPr>
        <w:t xml:space="preserve"> </w:t>
      </w:r>
      <w:proofErr w:type="spellStart"/>
      <w:r>
        <w:rPr>
          <w:rStyle w:val="s1"/>
        </w:rPr>
        <w:t>fëmijë</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punonjësve</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Policisë</w:t>
      </w:r>
      <w:proofErr w:type="spellEnd"/>
      <w:r>
        <w:rPr>
          <w:rStyle w:val="s1"/>
        </w:rPr>
        <w:t xml:space="preserve"> </w:t>
      </w:r>
      <w:proofErr w:type="spellStart"/>
      <w:r>
        <w:rPr>
          <w:rStyle w:val="s1"/>
        </w:rPr>
        <w:t>së</w:t>
      </w:r>
      <w:proofErr w:type="spellEnd"/>
      <w:r>
        <w:rPr>
          <w:rStyle w:val="s1"/>
        </w:rPr>
        <w:t xml:space="preserve"> </w:t>
      </w:r>
      <w:proofErr w:type="spellStart"/>
      <w:r>
        <w:rPr>
          <w:rStyle w:val="s1"/>
        </w:rPr>
        <w:t>Shtetit</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Gardës</w:t>
      </w:r>
      <w:proofErr w:type="spellEnd"/>
      <w:r>
        <w:rPr>
          <w:rStyle w:val="s1"/>
        </w:rPr>
        <w:t xml:space="preserve"> </w:t>
      </w:r>
      <w:proofErr w:type="spellStart"/>
      <w:r>
        <w:rPr>
          <w:rStyle w:val="s1"/>
        </w:rPr>
        <w:t>së</w:t>
      </w:r>
      <w:proofErr w:type="spellEnd"/>
      <w:r>
        <w:rPr>
          <w:rStyle w:val="s1"/>
        </w:rPr>
        <w:t xml:space="preserve"> </w:t>
      </w:r>
      <w:proofErr w:type="spellStart"/>
      <w:r>
        <w:rPr>
          <w:rStyle w:val="s1"/>
        </w:rPr>
        <w:t>Republikës</w:t>
      </w:r>
      <w:proofErr w:type="spellEnd"/>
      <w:r>
        <w:rPr>
          <w:rStyle w:val="s1"/>
        </w:rPr>
        <w:t xml:space="preserve"> </w:t>
      </w:r>
      <w:proofErr w:type="spellStart"/>
      <w:r>
        <w:rPr>
          <w:rStyle w:val="s1"/>
        </w:rPr>
        <w:t>së</w:t>
      </w:r>
      <w:proofErr w:type="spellEnd"/>
      <w:r>
        <w:rPr>
          <w:rStyle w:val="s1"/>
        </w:rPr>
        <w:t xml:space="preserve"> </w:t>
      </w:r>
      <w:proofErr w:type="spellStart"/>
      <w:r>
        <w:rPr>
          <w:rStyle w:val="s1"/>
        </w:rPr>
        <w:t>Shqipërisë</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Shërbimit</w:t>
      </w:r>
      <w:proofErr w:type="spellEnd"/>
      <w:r>
        <w:rPr>
          <w:rStyle w:val="s1"/>
        </w:rPr>
        <w:t xml:space="preserve"> </w:t>
      </w:r>
      <w:proofErr w:type="spellStart"/>
      <w:r>
        <w:rPr>
          <w:rStyle w:val="s1"/>
        </w:rPr>
        <w:t>për</w:t>
      </w:r>
      <w:proofErr w:type="spellEnd"/>
      <w:r>
        <w:rPr>
          <w:rStyle w:val="s1"/>
        </w:rPr>
        <w:t xml:space="preserve"> </w:t>
      </w:r>
      <w:proofErr w:type="spellStart"/>
      <w:r>
        <w:rPr>
          <w:rStyle w:val="s1"/>
        </w:rPr>
        <w:t>Çështjet</w:t>
      </w:r>
      <w:proofErr w:type="spellEnd"/>
      <w:r>
        <w:rPr>
          <w:rStyle w:val="s1"/>
        </w:rPr>
        <w:t xml:space="preserve"> e </w:t>
      </w:r>
      <w:proofErr w:type="spellStart"/>
      <w:r>
        <w:rPr>
          <w:rStyle w:val="s1"/>
        </w:rPr>
        <w:t>Brendshme</w:t>
      </w:r>
      <w:proofErr w:type="spellEnd"/>
      <w:r>
        <w:rPr>
          <w:rStyle w:val="s1"/>
        </w:rPr>
        <w:t xml:space="preserve"> </w:t>
      </w:r>
      <w:proofErr w:type="spellStart"/>
      <w:r>
        <w:rPr>
          <w:rStyle w:val="s1"/>
        </w:rPr>
        <w:t>dhe</w:t>
      </w:r>
      <w:proofErr w:type="spellEnd"/>
      <w:r>
        <w:rPr>
          <w:rStyle w:val="s1"/>
        </w:rPr>
        <w:t xml:space="preserve"> </w:t>
      </w:r>
      <w:proofErr w:type="spellStart"/>
      <w:r>
        <w:rPr>
          <w:rStyle w:val="s1"/>
        </w:rPr>
        <w:t>Ankesat</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Shërbimit</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Mbrojtjes</w:t>
      </w:r>
      <w:proofErr w:type="spellEnd"/>
      <w:r>
        <w:rPr>
          <w:rStyle w:val="s1"/>
        </w:rPr>
        <w:t xml:space="preserve"> </w:t>
      </w:r>
      <w:proofErr w:type="spellStart"/>
      <w:r>
        <w:rPr>
          <w:rStyle w:val="s1"/>
        </w:rPr>
        <w:t>nga</w:t>
      </w:r>
      <w:proofErr w:type="spellEnd"/>
      <w:r>
        <w:rPr>
          <w:rStyle w:val="s1"/>
        </w:rPr>
        <w:t xml:space="preserve"> </w:t>
      </w:r>
      <w:proofErr w:type="spellStart"/>
      <w:r>
        <w:rPr>
          <w:rStyle w:val="s1"/>
        </w:rPr>
        <w:t>Zjarri</w:t>
      </w:r>
      <w:proofErr w:type="spellEnd"/>
      <w:r>
        <w:rPr>
          <w:rStyle w:val="s1"/>
        </w:rPr>
        <w:t xml:space="preserve"> </w:t>
      </w:r>
      <w:proofErr w:type="spellStart"/>
      <w:r>
        <w:rPr>
          <w:rStyle w:val="s1"/>
        </w:rPr>
        <w:t>dhe</w:t>
      </w:r>
      <w:proofErr w:type="spellEnd"/>
      <w:r>
        <w:rPr>
          <w:rStyle w:val="s1"/>
        </w:rPr>
        <w:t xml:space="preserve"> </w:t>
      </w:r>
      <w:proofErr w:type="spellStart"/>
      <w:r>
        <w:rPr>
          <w:rStyle w:val="s1"/>
        </w:rPr>
        <w:t>Shpëtimin</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Forcave</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Armatosura</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Shërbimit</w:t>
      </w:r>
      <w:proofErr w:type="spellEnd"/>
      <w:r>
        <w:rPr>
          <w:rStyle w:val="s1"/>
        </w:rPr>
        <w:t xml:space="preserve"> </w:t>
      </w:r>
      <w:proofErr w:type="spellStart"/>
      <w:r>
        <w:rPr>
          <w:rStyle w:val="s1"/>
        </w:rPr>
        <w:t>Informativ</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Shtetit</w:t>
      </w:r>
      <w:proofErr w:type="spellEnd"/>
      <w:r>
        <w:rPr>
          <w:rStyle w:val="s1"/>
        </w:rPr>
        <w:t xml:space="preserve"> </w:t>
      </w:r>
      <w:proofErr w:type="spellStart"/>
      <w:r>
        <w:rPr>
          <w:rStyle w:val="s1"/>
        </w:rPr>
        <w:t>dhe</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Policisë</w:t>
      </w:r>
      <w:proofErr w:type="spellEnd"/>
      <w:r>
        <w:rPr>
          <w:rStyle w:val="s1"/>
        </w:rPr>
        <w:t xml:space="preserve"> </w:t>
      </w:r>
      <w:proofErr w:type="spellStart"/>
      <w:r>
        <w:rPr>
          <w:rStyle w:val="s1"/>
        </w:rPr>
        <w:t>së</w:t>
      </w:r>
      <w:proofErr w:type="spellEnd"/>
      <w:r>
        <w:rPr>
          <w:rStyle w:val="s1"/>
        </w:rPr>
        <w:t xml:space="preserve"> </w:t>
      </w:r>
      <w:proofErr w:type="spellStart"/>
      <w:r>
        <w:rPr>
          <w:rStyle w:val="s1"/>
        </w:rPr>
        <w:t>Burgjeve</w:t>
      </w:r>
      <w:proofErr w:type="spellEnd"/>
      <w:r>
        <w:rPr>
          <w:rStyle w:val="s1"/>
        </w:rPr>
        <w:t xml:space="preserve">, </w:t>
      </w:r>
      <w:proofErr w:type="spellStart"/>
      <w:r>
        <w:rPr>
          <w:rStyle w:val="s1"/>
        </w:rPr>
        <w:t>që</w:t>
      </w:r>
      <w:proofErr w:type="spellEnd"/>
      <w:r>
        <w:rPr>
          <w:rStyle w:val="s1"/>
        </w:rPr>
        <w:t xml:space="preserve"> </w:t>
      </w:r>
      <w:proofErr w:type="spellStart"/>
      <w:r>
        <w:rPr>
          <w:rStyle w:val="s1"/>
        </w:rPr>
        <w:t>kanë</w:t>
      </w:r>
      <w:proofErr w:type="spellEnd"/>
      <w:r>
        <w:rPr>
          <w:rStyle w:val="s1"/>
        </w:rPr>
        <w:t xml:space="preserve"> </w:t>
      </w:r>
      <w:proofErr w:type="spellStart"/>
      <w:r>
        <w:rPr>
          <w:rStyle w:val="s1"/>
        </w:rPr>
        <w:t>humbur</w:t>
      </w:r>
      <w:proofErr w:type="spellEnd"/>
      <w:r>
        <w:rPr>
          <w:rStyle w:val="s1"/>
        </w:rPr>
        <w:t xml:space="preserve"> </w:t>
      </w:r>
      <w:proofErr w:type="spellStart"/>
      <w:r>
        <w:rPr>
          <w:rStyle w:val="s1"/>
        </w:rPr>
        <w:t>jetën</w:t>
      </w:r>
      <w:proofErr w:type="spellEnd"/>
      <w:r>
        <w:rPr>
          <w:rStyle w:val="s1"/>
        </w:rPr>
        <w:t xml:space="preserve"> </w:t>
      </w:r>
      <w:proofErr w:type="spellStart"/>
      <w:r>
        <w:rPr>
          <w:rStyle w:val="s1"/>
        </w:rPr>
        <w:t>në</w:t>
      </w:r>
      <w:proofErr w:type="spellEnd"/>
      <w:r>
        <w:rPr>
          <w:rStyle w:val="s1"/>
        </w:rPr>
        <w:t xml:space="preserve"> </w:t>
      </w:r>
      <w:proofErr w:type="spellStart"/>
      <w:r>
        <w:rPr>
          <w:rStyle w:val="s1"/>
        </w:rPr>
        <w:t>krye</w:t>
      </w:r>
      <w:proofErr w:type="spellEnd"/>
      <w:r>
        <w:rPr>
          <w:rStyle w:val="s1"/>
        </w:rPr>
        <w:t xml:space="preserve"> </w:t>
      </w:r>
      <w:proofErr w:type="spellStart"/>
      <w:r>
        <w:rPr>
          <w:rStyle w:val="s1"/>
        </w:rPr>
        <w:t>dhe</w:t>
      </w:r>
      <w:proofErr w:type="spellEnd"/>
      <w:r>
        <w:rPr>
          <w:rStyle w:val="s1"/>
        </w:rPr>
        <w:t xml:space="preserve"> </w:t>
      </w:r>
      <w:proofErr w:type="spellStart"/>
      <w:r>
        <w:rPr>
          <w:rStyle w:val="s1"/>
        </w:rPr>
        <w:t>për</w:t>
      </w:r>
      <w:proofErr w:type="spellEnd"/>
      <w:r>
        <w:rPr>
          <w:rStyle w:val="s1"/>
        </w:rPr>
        <w:t xml:space="preserve"> </w:t>
      </w:r>
      <w:proofErr w:type="spellStart"/>
      <w:r>
        <w:rPr>
          <w:rStyle w:val="s1"/>
        </w:rPr>
        <w:t>shkak</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detyrës</w:t>
      </w:r>
      <w:proofErr w:type="spellEnd"/>
    </w:p>
    <w:p w14:paraId="6350CD82" w14:textId="77777777" w:rsidR="004D4D43" w:rsidRDefault="00000000" w:rsidP="001056FF">
      <w:pPr>
        <w:numPr>
          <w:ilvl w:val="0"/>
          <w:numId w:val="28"/>
        </w:numPr>
        <w:spacing w:after="160"/>
        <w:ind w:left="0"/>
        <w:jc w:val="both"/>
      </w:pPr>
      <w:r>
        <w:rPr>
          <w:rStyle w:val="s1"/>
        </w:rPr>
        <w:t xml:space="preserve">24 </w:t>
      </w:r>
      <w:proofErr w:type="spellStart"/>
      <w:r>
        <w:rPr>
          <w:rStyle w:val="s1"/>
        </w:rPr>
        <w:t>studentë</w:t>
      </w:r>
      <w:proofErr w:type="spellEnd"/>
      <w:r>
        <w:rPr>
          <w:rStyle w:val="s1"/>
        </w:rPr>
        <w:t xml:space="preserve"> I </w:t>
      </w:r>
      <w:proofErr w:type="spellStart"/>
      <w:r>
        <w:rPr>
          <w:rStyle w:val="s1"/>
        </w:rPr>
        <w:t>përkasin</w:t>
      </w:r>
      <w:proofErr w:type="spellEnd"/>
      <w:r>
        <w:rPr>
          <w:rStyle w:val="s1"/>
        </w:rPr>
        <w:t xml:space="preserve"> </w:t>
      </w:r>
      <w:proofErr w:type="spellStart"/>
      <w:r>
        <w:rPr>
          <w:rStyle w:val="s1"/>
        </w:rPr>
        <w:t>komunitetit</w:t>
      </w:r>
      <w:proofErr w:type="spellEnd"/>
      <w:r>
        <w:rPr>
          <w:rStyle w:val="s1"/>
        </w:rPr>
        <w:t xml:space="preserve"> </w:t>
      </w:r>
      <w:proofErr w:type="spellStart"/>
      <w:r>
        <w:rPr>
          <w:rStyle w:val="s1"/>
        </w:rPr>
        <w:t>romë</w:t>
      </w:r>
      <w:proofErr w:type="spellEnd"/>
      <w:r>
        <w:rPr>
          <w:rStyle w:val="s1"/>
        </w:rPr>
        <w:t xml:space="preserve"> </w:t>
      </w:r>
      <w:proofErr w:type="spellStart"/>
      <w:r>
        <w:rPr>
          <w:rStyle w:val="s1"/>
        </w:rPr>
        <w:t>dhe</w:t>
      </w:r>
      <w:proofErr w:type="spellEnd"/>
      <w:r>
        <w:rPr>
          <w:rStyle w:val="s1"/>
        </w:rPr>
        <w:t xml:space="preserve"> </w:t>
      </w:r>
      <w:proofErr w:type="spellStart"/>
      <w:r>
        <w:rPr>
          <w:rStyle w:val="s1"/>
        </w:rPr>
        <w:t>egjiptianë</w:t>
      </w:r>
      <w:proofErr w:type="spellEnd"/>
      <w:r>
        <w:rPr>
          <w:rStyle w:val="s1"/>
        </w:rPr>
        <w:t>.</w:t>
      </w:r>
    </w:p>
    <w:p w14:paraId="2DE8E140" w14:textId="77777777" w:rsidR="004D4D43" w:rsidRDefault="00000000" w:rsidP="001056FF">
      <w:pPr>
        <w:numPr>
          <w:ilvl w:val="0"/>
          <w:numId w:val="28"/>
        </w:numPr>
        <w:spacing w:after="160"/>
        <w:ind w:left="0"/>
        <w:jc w:val="both"/>
      </w:pPr>
      <w:r>
        <w:rPr>
          <w:rStyle w:val="s1"/>
        </w:rPr>
        <w:t xml:space="preserve">3 </w:t>
      </w:r>
      <w:proofErr w:type="spellStart"/>
      <w:r>
        <w:rPr>
          <w:rStyle w:val="s1"/>
        </w:rPr>
        <w:t>studentë</w:t>
      </w:r>
      <w:proofErr w:type="spellEnd"/>
      <w:r>
        <w:rPr>
          <w:rStyle w:val="s1"/>
        </w:rPr>
        <w:t xml:space="preserve"> </w:t>
      </w:r>
      <w:proofErr w:type="spellStart"/>
      <w:r>
        <w:rPr>
          <w:rStyle w:val="s1"/>
        </w:rPr>
        <w:t>janë</w:t>
      </w:r>
      <w:proofErr w:type="spellEnd"/>
      <w:r>
        <w:rPr>
          <w:rStyle w:val="s1"/>
        </w:rPr>
        <w:t xml:space="preserve"> </w:t>
      </w:r>
      <w:proofErr w:type="spellStart"/>
      <w:r>
        <w:rPr>
          <w:rStyle w:val="s1"/>
        </w:rPr>
        <w:t>fëmijë</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ish</w:t>
      </w:r>
      <w:proofErr w:type="spellEnd"/>
      <w:r>
        <w:rPr>
          <w:rStyle w:val="s1"/>
        </w:rPr>
        <w:t xml:space="preserve"> - </w:t>
      </w:r>
      <w:proofErr w:type="spellStart"/>
      <w:r>
        <w:rPr>
          <w:rStyle w:val="s1"/>
        </w:rPr>
        <w:t>të</w:t>
      </w:r>
      <w:proofErr w:type="spellEnd"/>
      <w:r>
        <w:rPr>
          <w:rStyle w:val="s1"/>
        </w:rPr>
        <w:t xml:space="preserve"> </w:t>
      </w:r>
      <w:proofErr w:type="spellStart"/>
      <w:r>
        <w:rPr>
          <w:rStyle w:val="s1"/>
        </w:rPr>
        <w:t>dënuarve</w:t>
      </w:r>
      <w:proofErr w:type="spellEnd"/>
      <w:r>
        <w:rPr>
          <w:rStyle w:val="s1"/>
        </w:rPr>
        <w:t xml:space="preserve"> </w:t>
      </w:r>
      <w:proofErr w:type="spellStart"/>
      <w:r>
        <w:rPr>
          <w:rStyle w:val="s1"/>
        </w:rPr>
        <w:t>dhe</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përndjekurve</w:t>
      </w:r>
      <w:proofErr w:type="spellEnd"/>
      <w:r>
        <w:rPr>
          <w:rStyle w:val="s1"/>
        </w:rPr>
        <w:t xml:space="preserve"> </w:t>
      </w:r>
      <w:proofErr w:type="spellStart"/>
      <w:r>
        <w:rPr>
          <w:rStyle w:val="s1"/>
        </w:rPr>
        <w:t>politikë</w:t>
      </w:r>
      <w:proofErr w:type="spellEnd"/>
      <w:r>
        <w:rPr>
          <w:rStyle w:val="s1"/>
        </w:rPr>
        <w:t xml:space="preserve"> </w:t>
      </w:r>
      <w:proofErr w:type="spellStart"/>
      <w:r>
        <w:rPr>
          <w:rStyle w:val="s1"/>
        </w:rPr>
        <w:t>nga</w:t>
      </w:r>
      <w:proofErr w:type="spellEnd"/>
      <w:r>
        <w:rPr>
          <w:rStyle w:val="s1"/>
        </w:rPr>
        <w:t xml:space="preserve"> </w:t>
      </w:r>
      <w:proofErr w:type="spellStart"/>
      <w:r>
        <w:rPr>
          <w:rStyle w:val="s1"/>
        </w:rPr>
        <w:t>sistemi</w:t>
      </w:r>
      <w:proofErr w:type="spellEnd"/>
      <w:r>
        <w:rPr>
          <w:rStyle w:val="s1"/>
        </w:rPr>
        <w:t xml:space="preserve"> </w:t>
      </w:r>
      <w:proofErr w:type="spellStart"/>
      <w:r>
        <w:rPr>
          <w:rStyle w:val="s1"/>
        </w:rPr>
        <w:t>komunist</w:t>
      </w:r>
      <w:proofErr w:type="spellEnd"/>
      <w:r>
        <w:rPr>
          <w:rStyle w:val="s1"/>
        </w:rPr>
        <w:t xml:space="preserve"> </w:t>
      </w:r>
      <w:proofErr w:type="spellStart"/>
      <w:r>
        <w:rPr>
          <w:rStyle w:val="s1"/>
        </w:rPr>
        <w:t>ose</w:t>
      </w:r>
      <w:proofErr w:type="spellEnd"/>
      <w:r>
        <w:rPr>
          <w:rStyle w:val="s1"/>
        </w:rPr>
        <w:t xml:space="preserve"> </w:t>
      </w:r>
      <w:proofErr w:type="spellStart"/>
      <w:r>
        <w:rPr>
          <w:rStyle w:val="s1"/>
        </w:rPr>
        <w:t>fëmijë</w:t>
      </w:r>
      <w:proofErr w:type="spellEnd"/>
      <w:r>
        <w:rPr>
          <w:rStyle w:val="s1"/>
        </w:rPr>
        <w:t xml:space="preserve"> me </w:t>
      </w:r>
      <w:proofErr w:type="spellStart"/>
      <w:r>
        <w:rPr>
          <w:rStyle w:val="s1"/>
        </w:rPr>
        <w:t>prindër</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dënuar</w:t>
      </w:r>
      <w:proofErr w:type="spellEnd"/>
      <w:r>
        <w:rPr>
          <w:rStyle w:val="s1"/>
        </w:rPr>
        <w:t xml:space="preserve"> </w:t>
      </w:r>
      <w:proofErr w:type="spellStart"/>
      <w:r>
        <w:rPr>
          <w:rStyle w:val="s1"/>
        </w:rPr>
        <w:t>politik</w:t>
      </w:r>
      <w:proofErr w:type="spellEnd"/>
      <w:r>
        <w:rPr>
          <w:rStyle w:val="s1"/>
        </w:rPr>
        <w:t xml:space="preserve"> me </w:t>
      </w:r>
      <w:proofErr w:type="spellStart"/>
      <w:r>
        <w:rPr>
          <w:rStyle w:val="s1"/>
        </w:rPr>
        <w:t>heqje</w:t>
      </w:r>
      <w:proofErr w:type="spellEnd"/>
      <w:r>
        <w:rPr>
          <w:rStyle w:val="s1"/>
        </w:rPr>
        <w:t xml:space="preserve"> </w:t>
      </w:r>
      <w:proofErr w:type="spellStart"/>
      <w:r>
        <w:rPr>
          <w:rStyle w:val="s1"/>
        </w:rPr>
        <w:t>lirie</w:t>
      </w:r>
      <w:proofErr w:type="spellEnd"/>
    </w:p>
    <w:p w14:paraId="5A1612BD" w14:textId="77777777" w:rsidR="004D4D43" w:rsidRDefault="00000000" w:rsidP="001056FF">
      <w:pPr>
        <w:spacing w:after="160"/>
        <w:jc w:val="both"/>
        <w:rPr>
          <w:rFonts w:ascii="Times New Roman Bold Italic" w:hAnsi="Times New Roman Bold Italic" w:cs="Times New Roman Bold Italic"/>
          <w:b/>
          <w:bCs/>
          <w:i/>
          <w:iCs/>
        </w:rPr>
      </w:pPr>
      <w:r>
        <w:rPr>
          <w:rStyle w:val="s1"/>
          <w:rFonts w:ascii="Times New Roman Bold Italic" w:hAnsi="Times New Roman Bold Italic" w:cs="Times New Roman Bold Italic"/>
          <w:b/>
          <w:bCs/>
          <w:i/>
          <w:iCs/>
        </w:rPr>
        <w:t xml:space="preserve">Shih </w:t>
      </w:r>
      <w:proofErr w:type="spellStart"/>
      <w:r>
        <w:rPr>
          <w:rStyle w:val="s1"/>
          <w:rFonts w:ascii="Times New Roman Bold Italic" w:hAnsi="Times New Roman Bold Italic" w:cs="Times New Roman Bold Italic"/>
          <w:b/>
          <w:bCs/>
          <w:i/>
          <w:iCs/>
        </w:rPr>
        <w:t>Tabelen</w:t>
      </w:r>
      <w:proofErr w:type="spellEnd"/>
      <w:r>
        <w:rPr>
          <w:rStyle w:val="s1"/>
          <w:rFonts w:ascii="Times New Roman Bold Italic" w:hAnsi="Times New Roman Bold Italic" w:cs="Times New Roman Bold Italic"/>
          <w:b/>
          <w:bCs/>
          <w:i/>
          <w:iCs/>
        </w:rPr>
        <w:t xml:space="preserve"> 17 </w:t>
      </w:r>
      <w:proofErr w:type="spellStart"/>
      <w:r>
        <w:rPr>
          <w:rStyle w:val="s1"/>
          <w:rFonts w:ascii="Times New Roman Bold Italic" w:hAnsi="Times New Roman Bold Italic" w:cs="Times New Roman Bold Italic"/>
          <w:b/>
          <w:bCs/>
          <w:i/>
          <w:iCs/>
        </w:rPr>
        <w:t>pjesa</w:t>
      </w:r>
      <w:proofErr w:type="spellEnd"/>
      <w:r>
        <w:rPr>
          <w:rStyle w:val="s1"/>
          <w:rFonts w:ascii="Times New Roman Bold Italic" w:hAnsi="Times New Roman Bold Italic" w:cs="Times New Roman Bold Italic"/>
          <w:b/>
          <w:bCs/>
          <w:i/>
          <w:iCs/>
        </w:rPr>
        <w:t xml:space="preserve"> e pare</w:t>
      </w:r>
    </w:p>
    <w:p w14:paraId="1BD9C93C" w14:textId="77777777" w:rsidR="004D4D43" w:rsidRDefault="004D4D43" w:rsidP="001056FF">
      <w:pPr>
        <w:pStyle w:val="p1"/>
        <w:jc w:val="both"/>
        <w:rPr>
          <w:rStyle w:val="s1"/>
          <w:b/>
          <w:bCs/>
        </w:rPr>
      </w:pPr>
    </w:p>
    <w:p w14:paraId="0D09BDD8" w14:textId="77777777" w:rsidR="004D4D43" w:rsidRDefault="00000000" w:rsidP="001056FF">
      <w:pPr>
        <w:pStyle w:val="p1"/>
        <w:jc w:val="both"/>
      </w:pPr>
      <w:r>
        <w:rPr>
          <w:rStyle w:val="s1"/>
          <w:b/>
          <w:bCs/>
        </w:rPr>
        <w:t xml:space="preserve">Mbi </w:t>
      </w:r>
      <w:proofErr w:type="spellStart"/>
      <w:r>
        <w:rPr>
          <w:rStyle w:val="s1"/>
          <w:b/>
          <w:bCs/>
        </w:rPr>
        <w:t>numrin</w:t>
      </w:r>
      <w:proofErr w:type="spellEnd"/>
      <w:r>
        <w:rPr>
          <w:rStyle w:val="s1"/>
          <w:b/>
          <w:bCs/>
        </w:rPr>
        <w:t xml:space="preserve"> e </w:t>
      </w:r>
      <w:proofErr w:type="spellStart"/>
      <w:r>
        <w:rPr>
          <w:rStyle w:val="s1"/>
          <w:b/>
          <w:bCs/>
        </w:rPr>
        <w:t>studenteve</w:t>
      </w:r>
      <w:proofErr w:type="spellEnd"/>
      <w:r>
        <w:rPr>
          <w:rStyle w:val="s1"/>
          <w:b/>
          <w:bCs/>
        </w:rPr>
        <w:t xml:space="preserve"> </w:t>
      </w:r>
      <w:proofErr w:type="spellStart"/>
      <w:r>
        <w:rPr>
          <w:rStyle w:val="s1"/>
          <w:b/>
          <w:bCs/>
        </w:rPr>
        <w:t>te</w:t>
      </w:r>
      <w:proofErr w:type="spellEnd"/>
      <w:r>
        <w:rPr>
          <w:rStyle w:val="s1"/>
          <w:b/>
          <w:bCs/>
        </w:rPr>
        <w:t xml:space="preserve"> </w:t>
      </w:r>
      <w:proofErr w:type="spellStart"/>
      <w:r>
        <w:rPr>
          <w:rStyle w:val="s1"/>
          <w:b/>
          <w:bCs/>
        </w:rPr>
        <w:t>ciklit</w:t>
      </w:r>
      <w:proofErr w:type="spellEnd"/>
      <w:r>
        <w:rPr>
          <w:rStyle w:val="s1"/>
          <w:b/>
          <w:bCs/>
        </w:rPr>
        <w:t xml:space="preserve"> </w:t>
      </w:r>
      <w:proofErr w:type="spellStart"/>
      <w:r>
        <w:rPr>
          <w:rStyle w:val="s1"/>
          <w:b/>
          <w:bCs/>
        </w:rPr>
        <w:t>te</w:t>
      </w:r>
      <w:proofErr w:type="spellEnd"/>
      <w:r>
        <w:rPr>
          <w:rStyle w:val="s1"/>
          <w:b/>
          <w:bCs/>
        </w:rPr>
        <w:t xml:space="preserve"> pare </w:t>
      </w:r>
      <w:proofErr w:type="spellStart"/>
      <w:r>
        <w:rPr>
          <w:rStyle w:val="s1"/>
          <w:b/>
          <w:bCs/>
        </w:rPr>
        <w:t>te</w:t>
      </w:r>
      <w:proofErr w:type="spellEnd"/>
      <w:r>
        <w:rPr>
          <w:rStyle w:val="s1"/>
          <w:b/>
          <w:bCs/>
        </w:rPr>
        <w:t xml:space="preserve"> </w:t>
      </w:r>
      <w:proofErr w:type="spellStart"/>
      <w:r>
        <w:rPr>
          <w:rStyle w:val="s1"/>
          <w:b/>
          <w:bCs/>
        </w:rPr>
        <w:t>cilet</w:t>
      </w:r>
      <w:proofErr w:type="spellEnd"/>
      <w:r>
        <w:rPr>
          <w:rStyle w:val="s1"/>
          <w:b/>
          <w:bCs/>
        </w:rPr>
        <w:t xml:space="preserve"> </w:t>
      </w:r>
      <w:proofErr w:type="spellStart"/>
      <w:r>
        <w:rPr>
          <w:rStyle w:val="s1"/>
          <w:b/>
          <w:bCs/>
        </w:rPr>
        <w:t>studiojne</w:t>
      </w:r>
      <w:proofErr w:type="spellEnd"/>
      <w:r>
        <w:rPr>
          <w:rStyle w:val="s1"/>
          <w:b/>
          <w:bCs/>
        </w:rPr>
        <w:t xml:space="preserve"> ne </w:t>
      </w:r>
      <w:proofErr w:type="spellStart"/>
      <w:r>
        <w:rPr>
          <w:rStyle w:val="s1"/>
          <w:b/>
          <w:bCs/>
        </w:rPr>
        <w:t>programe</w:t>
      </w:r>
      <w:proofErr w:type="spellEnd"/>
      <w:r>
        <w:rPr>
          <w:rStyle w:val="s1"/>
          <w:b/>
          <w:bCs/>
        </w:rPr>
        <w:t xml:space="preserve"> </w:t>
      </w:r>
      <w:proofErr w:type="spellStart"/>
      <w:r>
        <w:rPr>
          <w:rStyle w:val="s1"/>
          <w:b/>
          <w:bCs/>
        </w:rPr>
        <w:t>prioritare</w:t>
      </w:r>
      <w:proofErr w:type="spellEnd"/>
      <w:r>
        <w:rPr>
          <w:rStyle w:val="s1"/>
          <w:b/>
          <w:bCs/>
        </w:rPr>
        <w:t xml:space="preserve"> </w:t>
      </w:r>
      <w:proofErr w:type="spellStart"/>
      <w:r>
        <w:rPr>
          <w:rStyle w:val="s1"/>
          <w:b/>
          <w:bCs/>
        </w:rPr>
        <w:t>dhe</w:t>
      </w:r>
      <w:proofErr w:type="spellEnd"/>
      <w:r>
        <w:rPr>
          <w:rStyle w:val="s1"/>
          <w:b/>
          <w:bCs/>
        </w:rPr>
        <w:t xml:space="preserve"> </w:t>
      </w:r>
      <w:proofErr w:type="spellStart"/>
      <w:r>
        <w:rPr>
          <w:rStyle w:val="s1"/>
          <w:b/>
          <w:bCs/>
        </w:rPr>
        <w:t>perfitojne</w:t>
      </w:r>
      <w:proofErr w:type="spellEnd"/>
      <w:r>
        <w:rPr>
          <w:rStyle w:val="s1"/>
          <w:b/>
          <w:bCs/>
        </w:rPr>
        <w:t xml:space="preserve"> </w:t>
      </w:r>
      <w:proofErr w:type="spellStart"/>
      <w:r>
        <w:rPr>
          <w:rStyle w:val="s1"/>
          <w:b/>
          <w:bCs/>
        </w:rPr>
        <w:t>perjashtim</w:t>
      </w:r>
      <w:proofErr w:type="spellEnd"/>
      <w:r>
        <w:rPr>
          <w:rStyle w:val="s1"/>
          <w:b/>
          <w:bCs/>
        </w:rPr>
        <w:t xml:space="preserve"> </w:t>
      </w:r>
      <w:proofErr w:type="spellStart"/>
      <w:r>
        <w:rPr>
          <w:rStyle w:val="s1"/>
          <w:b/>
          <w:bCs/>
        </w:rPr>
        <w:t>nga</w:t>
      </w:r>
      <w:proofErr w:type="spellEnd"/>
      <w:r>
        <w:rPr>
          <w:rStyle w:val="s1"/>
          <w:b/>
          <w:bCs/>
        </w:rPr>
        <w:t xml:space="preserve"> </w:t>
      </w:r>
      <w:proofErr w:type="spellStart"/>
      <w:r>
        <w:rPr>
          <w:rStyle w:val="s1"/>
          <w:b/>
          <w:bCs/>
        </w:rPr>
        <w:t>tarifa</w:t>
      </w:r>
      <w:proofErr w:type="spellEnd"/>
      <w:r>
        <w:rPr>
          <w:rStyle w:val="s1"/>
          <w:b/>
          <w:bCs/>
        </w:rPr>
        <w:t xml:space="preserve"> e </w:t>
      </w:r>
      <w:proofErr w:type="spellStart"/>
      <w:r>
        <w:rPr>
          <w:rStyle w:val="s1"/>
          <w:b/>
          <w:bCs/>
        </w:rPr>
        <w:t>shkollimit</w:t>
      </w:r>
      <w:proofErr w:type="spellEnd"/>
      <w:r>
        <w:rPr>
          <w:rStyle w:val="s1"/>
          <w:b/>
          <w:bCs/>
        </w:rPr>
        <w:t xml:space="preserve"> ne </w:t>
      </w:r>
      <w:proofErr w:type="spellStart"/>
      <w:r>
        <w:rPr>
          <w:rStyle w:val="s1"/>
          <w:b/>
          <w:bCs/>
        </w:rPr>
        <w:t>masen</w:t>
      </w:r>
      <w:proofErr w:type="spellEnd"/>
      <w:r>
        <w:rPr>
          <w:rStyle w:val="s1"/>
          <w:b/>
          <w:bCs/>
        </w:rPr>
        <w:t xml:space="preserve"> 100% </w:t>
      </w:r>
      <w:proofErr w:type="spellStart"/>
      <w:r>
        <w:rPr>
          <w:rStyle w:val="s1"/>
          <w:b/>
          <w:bCs/>
        </w:rPr>
        <w:t>sipas</w:t>
      </w:r>
      <w:proofErr w:type="spellEnd"/>
      <w:r>
        <w:rPr>
          <w:rStyle w:val="s1"/>
          <w:b/>
          <w:bCs/>
        </w:rPr>
        <w:t xml:space="preserve"> VKM 386 date 01.06.2022</w:t>
      </w:r>
    </w:p>
    <w:p w14:paraId="49C4C00A" w14:textId="77777777" w:rsidR="004D4D43" w:rsidRDefault="00000000" w:rsidP="001056FF">
      <w:pPr>
        <w:pStyle w:val="p1"/>
        <w:jc w:val="both"/>
      </w:pPr>
      <w:proofErr w:type="spellStart"/>
      <w:r>
        <w:rPr>
          <w:rStyle w:val="s1"/>
        </w:rPr>
        <w:t>Për</w:t>
      </w:r>
      <w:proofErr w:type="spellEnd"/>
      <w:r>
        <w:rPr>
          <w:rStyle w:val="s1"/>
        </w:rPr>
        <w:t xml:space="preserve"> </w:t>
      </w:r>
      <w:proofErr w:type="spellStart"/>
      <w:r>
        <w:rPr>
          <w:rStyle w:val="s1"/>
        </w:rPr>
        <w:t>vitin</w:t>
      </w:r>
      <w:proofErr w:type="spellEnd"/>
      <w:r>
        <w:rPr>
          <w:rStyle w:val="s1"/>
        </w:rPr>
        <w:t xml:space="preserve"> </w:t>
      </w:r>
      <w:proofErr w:type="spellStart"/>
      <w:r>
        <w:rPr>
          <w:rStyle w:val="s1"/>
        </w:rPr>
        <w:t>akademik</w:t>
      </w:r>
      <w:proofErr w:type="spellEnd"/>
      <w:r>
        <w:rPr>
          <w:rStyle w:val="s1"/>
        </w:rPr>
        <w:t xml:space="preserve"> 19 </w:t>
      </w:r>
      <w:proofErr w:type="spellStart"/>
      <w:r>
        <w:rPr>
          <w:rStyle w:val="s1"/>
        </w:rPr>
        <w:t>studentë</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cilët</w:t>
      </w:r>
      <w:proofErr w:type="spellEnd"/>
      <w:r>
        <w:rPr>
          <w:rStyle w:val="s1"/>
        </w:rPr>
        <w:t xml:space="preserve"> </w:t>
      </w:r>
      <w:proofErr w:type="spellStart"/>
      <w:r>
        <w:rPr>
          <w:rStyle w:val="s1"/>
        </w:rPr>
        <w:t>studiojnë</w:t>
      </w:r>
      <w:proofErr w:type="spellEnd"/>
      <w:r>
        <w:rPr>
          <w:rStyle w:val="s1"/>
        </w:rPr>
        <w:t xml:space="preserve"> </w:t>
      </w:r>
      <w:proofErr w:type="spellStart"/>
      <w:r>
        <w:rPr>
          <w:rStyle w:val="s1"/>
        </w:rPr>
        <w:t>në</w:t>
      </w:r>
      <w:proofErr w:type="spellEnd"/>
      <w:r>
        <w:rPr>
          <w:rStyle w:val="s1"/>
        </w:rPr>
        <w:t xml:space="preserve"> </w:t>
      </w:r>
      <w:proofErr w:type="spellStart"/>
      <w:r>
        <w:rPr>
          <w:rStyle w:val="s1"/>
        </w:rPr>
        <w:t>degë</w:t>
      </w:r>
      <w:proofErr w:type="spellEnd"/>
      <w:r>
        <w:rPr>
          <w:rStyle w:val="s1"/>
        </w:rPr>
        <w:t xml:space="preserve"> </w:t>
      </w:r>
      <w:proofErr w:type="spellStart"/>
      <w:r>
        <w:rPr>
          <w:rStyle w:val="s1"/>
        </w:rPr>
        <w:t>prioritare</w:t>
      </w:r>
      <w:proofErr w:type="spellEnd"/>
      <w:r>
        <w:rPr>
          <w:rStyle w:val="s1"/>
        </w:rPr>
        <w:t xml:space="preserve"> </w:t>
      </w:r>
      <w:proofErr w:type="spellStart"/>
      <w:r>
        <w:rPr>
          <w:rStyle w:val="s1"/>
        </w:rPr>
        <w:t>përfitojnë</w:t>
      </w:r>
      <w:proofErr w:type="spellEnd"/>
      <w:r>
        <w:rPr>
          <w:rStyle w:val="s1"/>
        </w:rPr>
        <w:t xml:space="preserve"> </w:t>
      </w:r>
      <w:proofErr w:type="spellStart"/>
      <w:r>
        <w:rPr>
          <w:rStyle w:val="s1"/>
        </w:rPr>
        <w:t>përjashtim</w:t>
      </w:r>
      <w:proofErr w:type="spellEnd"/>
      <w:r>
        <w:rPr>
          <w:rStyle w:val="s1"/>
        </w:rPr>
        <w:t xml:space="preserve"> </w:t>
      </w:r>
      <w:proofErr w:type="spellStart"/>
      <w:r>
        <w:rPr>
          <w:rStyle w:val="s1"/>
        </w:rPr>
        <w:t>nga</w:t>
      </w:r>
      <w:proofErr w:type="spellEnd"/>
      <w:r>
        <w:rPr>
          <w:rStyle w:val="s1"/>
        </w:rPr>
        <w:t xml:space="preserve"> </w:t>
      </w:r>
      <w:proofErr w:type="spellStart"/>
      <w:r>
        <w:rPr>
          <w:rStyle w:val="s1"/>
        </w:rPr>
        <w:t>tarifa</w:t>
      </w:r>
      <w:proofErr w:type="spellEnd"/>
      <w:r>
        <w:rPr>
          <w:rStyle w:val="s1"/>
        </w:rPr>
        <w:t xml:space="preserve"> </w:t>
      </w:r>
      <w:proofErr w:type="spellStart"/>
      <w:r>
        <w:rPr>
          <w:rStyle w:val="s1"/>
        </w:rPr>
        <w:t>në</w:t>
      </w:r>
      <w:proofErr w:type="spellEnd"/>
      <w:r>
        <w:rPr>
          <w:rStyle w:val="s1"/>
        </w:rPr>
        <w:t xml:space="preserve"> </w:t>
      </w:r>
      <w:proofErr w:type="spellStart"/>
      <w:r>
        <w:rPr>
          <w:rStyle w:val="s1"/>
        </w:rPr>
        <w:t>masën</w:t>
      </w:r>
      <w:proofErr w:type="spellEnd"/>
      <w:r>
        <w:rPr>
          <w:rStyle w:val="s1"/>
        </w:rPr>
        <w:t xml:space="preserve"> 100%. </w:t>
      </w:r>
      <w:proofErr w:type="spellStart"/>
      <w:r>
        <w:rPr>
          <w:rStyle w:val="s1"/>
        </w:rPr>
        <w:t>Numrin</w:t>
      </w:r>
      <w:proofErr w:type="spellEnd"/>
      <w:r>
        <w:rPr>
          <w:rStyle w:val="s1"/>
        </w:rPr>
        <w:t xml:space="preserve"> </w:t>
      </w:r>
      <w:proofErr w:type="spellStart"/>
      <w:r>
        <w:rPr>
          <w:rStyle w:val="s1"/>
        </w:rPr>
        <w:t>më</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madh</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kësaj</w:t>
      </w:r>
      <w:proofErr w:type="spellEnd"/>
      <w:r>
        <w:rPr>
          <w:rStyle w:val="s1"/>
        </w:rPr>
        <w:t xml:space="preserve"> </w:t>
      </w:r>
      <w:proofErr w:type="spellStart"/>
      <w:r>
        <w:rPr>
          <w:rStyle w:val="s1"/>
        </w:rPr>
        <w:t>kategorie</w:t>
      </w:r>
      <w:proofErr w:type="spellEnd"/>
      <w:r>
        <w:rPr>
          <w:rStyle w:val="s1"/>
        </w:rPr>
        <w:t xml:space="preserve"> </w:t>
      </w:r>
      <w:proofErr w:type="spellStart"/>
      <w:r>
        <w:rPr>
          <w:rStyle w:val="s1"/>
        </w:rPr>
        <w:t>studentësh</w:t>
      </w:r>
      <w:proofErr w:type="spellEnd"/>
      <w:r>
        <w:rPr>
          <w:rStyle w:val="s1"/>
        </w:rPr>
        <w:t xml:space="preserve"> e </w:t>
      </w:r>
      <w:proofErr w:type="spellStart"/>
      <w:r>
        <w:rPr>
          <w:rStyle w:val="s1"/>
        </w:rPr>
        <w:t>zë</w:t>
      </w:r>
      <w:proofErr w:type="spellEnd"/>
      <w:r>
        <w:rPr>
          <w:rStyle w:val="s1"/>
        </w:rPr>
        <w:t xml:space="preserve"> </w:t>
      </w:r>
      <w:proofErr w:type="spellStart"/>
      <w:r>
        <w:rPr>
          <w:rStyle w:val="s1"/>
        </w:rPr>
        <w:t>Fakulteti</w:t>
      </w:r>
      <w:proofErr w:type="spellEnd"/>
      <w:r>
        <w:rPr>
          <w:rStyle w:val="s1"/>
        </w:rPr>
        <w:t xml:space="preserve"> </w:t>
      </w:r>
      <w:proofErr w:type="spellStart"/>
      <w:r>
        <w:rPr>
          <w:rStyle w:val="s1"/>
        </w:rPr>
        <w:t>i</w:t>
      </w:r>
      <w:proofErr w:type="spellEnd"/>
      <w:r>
        <w:rPr>
          <w:rStyle w:val="s1"/>
        </w:rPr>
        <w:t xml:space="preserve"> </w:t>
      </w:r>
      <w:proofErr w:type="spellStart"/>
      <w:r>
        <w:rPr>
          <w:rStyle w:val="s1"/>
        </w:rPr>
        <w:t>Edukimit</w:t>
      </w:r>
      <w:proofErr w:type="spellEnd"/>
      <w:r>
        <w:rPr>
          <w:rStyle w:val="s1"/>
        </w:rPr>
        <w:t xml:space="preserve">. </w:t>
      </w:r>
      <w:proofErr w:type="spellStart"/>
      <w:r>
        <w:rPr>
          <w:rStyle w:val="s1"/>
        </w:rPr>
        <w:t>Në</w:t>
      </w:r>
      <w:proofErr w:type="spellEnd"/>
      <w:r>
        <w:rPr>
          <w:rStyle w:val="s1"/>
        </w:rPr>
        <w:t xml:space="preserve"> </w:t>
      </w:r>
      <w:proofErr w:type="spellStart"/>
      <w:r>
        <w:rPr>
          <w:rStyle w:val="s1"/>
        </w:rPr>
        <w:t>krahasim</w:t>
      </w:r>
      <w:proofErr w:type="spellEnd"/>
      <w:r>
        <w:rPr>
          <w:rStyle w:val="s1"/>
        </w:rPr>
        <w:t xml:space="preserve"> me </w:t>
      </w:r>
      <w:proofErr w:type="spellStart"/>
      <w:r>
        <w:rPr>
          <w:rStyle w:val="s1"/>
        </w:rPr>
        <w:t>vitin</w:t>
      </w:r>
      <w:proofErr w:type="spellEnd"/>
      <w:r>
        <w:rPr>
          <w:rStyle w:val="s1"/>
        </w:rPr>
        <w:t xml:space="preserve"> </w:t>
      </w:r>
      <w:proofErr w:type="spellStart"/>
      <w:r>
        <w:rPr>
          <w:rStyle w:val="s1"/>
        </w:rPr>
        <w:t>akademik</w:t>
      </w:r>
      <w:proofErr w:type="spellEnd"/>
      <w:r>
        <w:rPr>
          <w:rStyle w:val="s1"/>
        </w:rPr>
        <w:t xml:space="preserve"> </w:t>
      </w:r>
      <w:proofErr w:type="spellStart"/>
      <w:r>
        <w:rPr>
          <w:rStyle w:val="s1"/>
        </w:rPr>
        <w:t>paraardhës</w:t>
      </w:r>
      <w:proofErr w:type="spellEnd"/>
      <w:r>
        <w:rPr>
          <w:rStyle w:val="s1"/>
        </w:rPr>
        <w:t xml:space="preserve"> </w:t>
      </w:r>
      <w:proofErr w:type="spellStart"/>
      <w:r>
        <w:rPr>
          <w:rStyle w:val="s1"/>
        </w:rPr>
        <w:t>ky</w:t>
      </w:r>
      <w:proofErr w:type="spellEnd"/>
      <w:r>
        <w:rPr>
          <w:rStyle w:val="s1"/>
        </w:rPr>
        <w:t xml:space="preserve"> </w:t>
      </w:r>
      <w:proofErr w:type="spellStart"/>
      <w:r>
        <w:rPr>
          <w:rStyle w:val="s1"/>
        </w:rPr>
        <w:t>numër</w:t>
      </w:r>
      <w:proofErr w:type="spellEnd"/>
      <w:r>
        <w:rPr>
          <w:rStyle w:val="s1"/>
        </w:rPr>
        <w:t xml:space="preserve"> </w:t>
      </w:r>
      <w:proofErr w:type="spellStart"/>
      <w:r>
        <w:rPr>
          <w:rStyle w:val="s1"/>
        </w:rPr>
        <w:t>studentësh</w:t>
      </w:r>
      <w:proofErr w:type="spellEnd"/>
      <w:r>
        <w:rPr>
          <w:rStyle w:val="s1"/>
        </w:rPr>
        <w:t xml:space="preserve"> ka </w:t>
      </w:r>
      <w:proofErr w:type="spellStart"/>
      <w:r>
        <w:rPr>
          <w:rStyle w:val="s1"/>
        </w:rPr>
        <w:t>pësuar</w:t>
      </w:r>
      <w:proofErr w:type="spellEnd"/>
      <w:r>
        <w:rPr>
          <w:rStyle w:val="s1"/>
        </w:rPr>
        <w:t xml:space="preserve"> </w:t>
      </w:r>
      <w:proofErr w:type="spellStart"/>
      <w:r>
        <w:rPr>
          <w:rStyle w:val="s1"/>
        </w:rPr>
        <w:t>rënie</w:t>
      </w:r>
      <w:proofErr w:type="spellEnd"/>
      <w:r>
        <w:rPr>
          <w:rStyle w:val="s1"/>
        </w:rPr>
        <w:t xml:space="preserve"> me 6 </w:t>
      </w:r>
      <w:proofErr w:type="spellStart"/>
      <w:r>
        <w:rPr>
          <w:rStyle w:val="s1"/>
        </w:rPr>
        <w:t>studentë</w:t>
      </w:r>
      <w:proofErr w:type="spellEnd"/>
      <w:r>
        <w:rPr>
          <w:rStyle w:val="s1"/>
        </w:rPr>
        <w:t>.</w:t>
      </w:r>
    </w:p>
    <w:p w14:paraId="1C081ECB" w14:textId="77777777" w:rsidR="004D4D43" w:rsidRDefault="00000000" w:rsidP="001056FF">
      <w:pPr>
        <w:pStyle w:val="p1"/>
        <w:jc w:val="both"/>
      </w:pPr>
      <w:proofErr w:type="spellStart"/>
      <w:r>
        <w:rPr>
          <w:rStyle w:val="s1"/>
        </w:rPr>
        <w:t>Në</w:t>
      </w:r>
      <w:proofErr w:type="spellEnd"/>
      <w:r>
        <w:rPr>
          <w:rStyle w:val="s1"/>
        </w:rPr>
        <w:t xml:space="preserve"> total </w:t>
      </w:r>
      <w:proofErr w:type="spellStart"/>
      <w:r>
        <w:rPr>
          <w:rStyle w:val="s1"/>
        </w:rPr>
        <w:t>janë</w:t>
      </w:r>
      <w:proofErr w:type="spellEnd"/>
      <w:r>
        <w:rPr>
          <w:rStyle w:val="s1"/>
        </w:rPr>
        <w:t xml:space="preserve"> 770 </w:t>
      </w:r>
      <w:proofErr w:type="spellStart"/>
      <w:r>
        <w:rPr>
          <w:rStyle w:val="s1"/>
        </w:rPr>
        <w:t>studentë</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ciklit</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parë</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cilët</w:t>
      </w:r>
      <w:proofErr w:type="spellEnd"/>
      <w:r>
        <w:rPr>
          <w:rStyle w:val="s1"/>
        </w:rPr>
        <w:t xml:space="preserve"> </w:t>
      </w:r>
      <w:proofErr w:type="spellStart"/>
      <w:r>
        <w:rPr>
          <w:rStyle w:val="s1"/>
        </w:rPr>
        <w:t>përfitojnë</w:t>
      </w:r>
      <w:proofErr w:type="spellEnd"/>
      <w:r>
        <w:rPr>
          <w:rStyle w:val="s1"/>
        </w:rPr>
        <w:t xml:space="preserve"> </w:t>
      </w:r>
      <w:proofErr w:type="spellStart"/>
      <w:r>
        <w:rPr>
          <w:rStyle w:val="s1"/>
        </w:rPr>
        <w:t>përjashtim</w:t>
      </w:r>
      <w:proofErr w:type="spellEnd"/>
      <w:r>
        <w:rPr>
          <w:rStyle w:val="s1"/>
        </w:rPr>
        <w:t xml:space="preserve"> </w:t>
      </w:r>
      <w:proofErr w:type="spellStart"/>
      <w:r>
        <w:rPr>
          <w:rStyle w:val="s1"/>
        </w:rPr>
        <w:t>nga</w:t>
      </w:r>
      <w:proofErr w:type="spellEnd"/>
      <w:r>
        <w:rPr>
          <w:rStyle w:val="s1"/>
        </w:rPr>
        <w:t xml:space="preserve"> </w:t>
      </w:r>
      <w:proofErr w:type="spellStart"/>
      <w:r>
        <w:rPr>
          <w:rStyle w:val="s1"/>
        </w:rPr>
        <w:t>tarifa</w:t>
      </w:r>
      <w:proofErr w:type="spellEnd"/>
      <w:r>
        <w:rPr>
          <w:rStyle w:val="s1"/>
        </w:rPr>
        <w:t xml:space="preserve"> e </w:t>
      </w:r>
      <w:proofErr w:type="spellStart"/>
      <w:r>
        <w:rPr>
          <w:rStyle w:val="s1"/>
        </w:rPr>
        <w:t>shkollimit</w:t>
      </w:r>
      <w:proofErr w:type="spellEnd"/>
      <w:r>
        <w:rPr>
          <w:rStyle w:val="s1"/>
        </w:rPr>
        <w:t xml:space="preserve"> </w:t>
      </w:r>
      <w:proofErr w:type="spellStart"/>
      <w:r>
        <w:rPr>
          <w:rStyle w:val="s1"/>
        </w:rPr>
        <w:t>pasi</w:t>
      </w:r>
      <w:proofErr w:type="spellEnd"/>
      <w:r>
        <w:rPr>
          <w:rStyle w:val="s1"/>
        </w:rPr>
        <w:t xml:space="preserve"> </w:t>
      </w:r>
      <w:proofErr w:type="spellStart"/>
      <w:r>
        <w:rPr>
          <w:rStyle w:val="s1"/>
        </w:rPr>
        <w:t>plotësojnë</w:t>
      </w:r>
      <w:proofErr w:type="spellEnd"/>
      <w:r>
        <w:rPr>
          <w:rStyle w:val="s1"/>
        </w:rPr>
        <w:t xml:space="preserve"> </w:t>
      </w:r>
      <w:proofErr w:type="spellStart"/>
      <w:r>
        <w:rPr>
          <w:rStyle w:val="s1"/>
        </w:rPr>
        <w:t>kriteret</w:t>
      </w:r>
      <w:proofErr w:type="spellEnd"/>
      <w:r>
        <w:rPr>
          <w:rStyle w:val="s1"/>
        </w:rPr>
        <w:t xml:space="preserve"> e </w:t>
      </w:r>
      <w:proofErr w:type="spellStart"/>
      <w:r>
        <w:rPr>
          <w:rStyle w:val="s1"/>
        </w:rPr>
        <w:t>përcaktuara</w:t>
      </w:r>
      <w:proofErr w:type="spellEnd"/>
      <w:r>
        <w:rPr>
          <w:rStyle w:val="s1"/>
        </w:rPr>
        <w:t xml:space="preserve"> </w:t>
      </w:r>
      <w:proofErr w:type="spellStart"/>
      <w:r>
        <w:rPr>
          <w:rStyle w:val="s1"/>
        </w:rPr>
        <w:t>në</w:t>
      </w:r>
      <w:proofErr w:type="spellEnd"/>
      <w:r>
        <w:rPr>
          <w:rStyle w:val="s1"/>
        </w:rPr>
        <w:t xml:space="preserve"> VKM 269, </w:t>
      </w:r>
      <w:proofErr w:type="spellStart"/>
      <w:r>
        <w:rPr>
          <w:rStyle w:val="s1"/>
        </w:rPr>
        <w:t>datë</w:t>
      </w:r>
      <w:proofErr w:type="spellEnd"/>
      <w:r>
        <w:rPr>
          <w:rStyle w:val="s1"/>
        </w:rPr>
        <w:t xml:space="preserve"> 29.03.2017 </w:t>
      </w:r>
      <w:proofErr w:type="spellStart"/>
      <w:r>
        <w:rPr>
          <w:rStyle w:val="s1"/>
        </w:rPr>
        <w:t>ose</w:t>
      </w:r>
      <w:proofErr w:type="spellEnd"/>
      <w:r>
        <w:rPr>
          <w:rStyle w:val="s1"/>
        </w:rPr>
        <w:t xml:space="preserve"> </w:t>
      </w:r>
      <w:proofErr w:type="spellStart"/>
      <w:r>
        <w:rPr>
          <w:rStyle w:val="s1"/>
        </w:rPr>
        <w:t>kriteret</w:t>
      </w:r>
      <w:proofErr w:type="spellEnd"/>
      <w:r>
        <w:rPr>
          <w:rStyle w:val="s1"/>
        </w:rPr>
        <w:t xml:space="preserve"> e VKM 386, </w:t>
      </w:r>
      <w:proofErr w:type="spellStart"/>
      <w:r>
        <w:rPr>
          <w:rStyle w:val="s1"/>
        </w:rPr>
        <w:t>datë</w:t>
      </w:r>
      <w:proofErr w:type="spellEnd"/>
      <w:r>
        <w:rPr>
          <w:rStyle w:val="s1"/>
        </w:rPr>
        <w:t xml:space="preserve"> 01.06.2022.</w:t>
      </w:r>
      <w:r>
        <w:t> </w:t>
      </w:r>
    </w:p>
    <w:p w14:paraId="7E921F71" w14:textId="77777777" w:rsidR="004D4D43" w:rsidRDefault="00000000" w:rsidP="001056FF">
      <w:pPr>
        <w:pStyle w:val="p1"/>
        <w:jc w:val="both"/>
        <w:rPr>
          <w:rStyle w:val="s1"/>
        </w:rPr>
      </w:pPr>
      <w:r>
        <w:rPr>
          <w:rStyle w:val="s1"/>
        </w:rPr>
        <w:t xml:space="preserve">Nga 6 094 </w:t>
      </w:r>
      <w:proofErr w:type="spellStart"/>
      <w:r>
        <w:rPr>
          <w:rStyle w:val="s1"/>
        </w:rPr>
        <w:t>studentë</w:t>
      </w:r>
      <w:proofErr w:type="spellEnd"/>
      <w:r>
        <w:rPr>
          <w:rStyle w:val="s1"/>
        </w:rPr>
        <w:t xml:space="preserve"> </w:t>
      </w:r>
      <w:proofErr w:type="spellStart"/>
      <w:r>
        <w:rPr>
          <w:rStyle w:val="s1"/>
        </w:rPr>
        <w:t>që</w:t>
      </w:r>
      <w:proofErr w:type="spellEnd"/>
      <w:r>
        <w:rPr>
          <w:rStyle w:val="s1"/>
        </w:rPr>
        <w:t xml:space="preserve"> </w:t>
      </w:r>
      <w:proofErr w:type="spellStart"/>
      <w:r>
        <w:rPr>
          <w:rStyle w:val="s1"/>
        </w:rPr>
        <w:t>frekuentojnë</w:t>
      </w:r>
      <w:proofErr w:type="spellEnd"/>
      <w:r>
        <w:rPr>
          <w:rStyle w:val="s1"/>
        </w:rPr>
        <w:t xml:space="preserve"> </w:t>
      </w:r>
      <w:proofErr w:type="spellStart"/>
      <w:r>
        <w:rPr>
          <w:rStyle w:val="s1"/>
        </w:rPr>
        <w:t>studimet</w:t>
      </w:r>
      <w:proofErr w:type="spellEnd"/>
      <w:r>
        <w:rPr>
          <w:rStyle w:val="s1"/>
        </w:rPr>
        <w:t xml:space="preserve"> </w:t>
      </w:r>
      <w:proofErr w:type="spellStart"/>
      <w:r>
        <w:rPr>
          <w:rStyle w:val="s1"/>
        </w:rPr>
        <w:t>në</w:t>
      </w:r>
      <w:proofErr w:type="spellEnd"/>
      <w:r>
        <w:rPr>
          <w:rStyle w:val="s1"/>
        </w:rPr>
        <w:t xml:space="preserve"> </w:t>
      </w:r>
      <w:proofErr w:type="spellStart"/>
      <w:r>
        <w:rPr>
          <w:rStyle w:val="s1"/>
        </w:rPr>
        <w:t>ciklin</w:t>
      </w:r>
      <w:proofErr w:type="spellEnd"/>
      <w:r>
        <w:rPr>
          <w:rStyle w:val="s1"/>
        </w:rPr>
        <w:t xml:space="preserve"> e </w:t>
      </w:r>
      <w:proofErr w:type="spellStart"/>
      <w:r>
        <w:rPr>
          <w:rStyle w:val="s1"/>
        </w:rPr>
        <w:t>parë</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studimeve</w:t>
      </w:r>
      <w:proofErr w:type="spellEnd"/>
      <w:r>
        <w:rPr>
          <w:rStyle w:val="s1"/>
        </w:rPr>
        <w:t xml:space="preserve"> 770 </w:t>
      </w:r>
      <w:proofErr w:type="spellStart"/>
      <w:r>
        <w:rPr>
          <w:rStyle w:val="s1"/>
        </w:rPr>
        <w:t>prej</w:t>
      </w:r>
      <w:proofErr w:type="spellEnd"/>
      <w:r>
        <w:rPr>
          <w:rStyle w:val="s1"/>
        </w:rPr>
        <w:t xml:space="preserve"> </w:t>
      </w:r>
      <w:proofErr w:type="spellStart"/>
      <w:r>
        <w:rPr>
          <w:rStyle w:val="s1"/>
        </w:rPr>
        <w:t>tyre</w:t>
      </w:r>
      <w:proofErr w:type="spellEnd"/>
      <w:r>
        <w:rPr>
          <w:rStyle w:val="s1"/>
        </w:rPr>
        <w:t xml:space="preserve"> </w:t>
      </w:r>
      <w:proofErr w:type="spellStart"/>
      <w:r>
        <w:rPr>
          <w:rStyle w:val="s1"/>
        </w:rPr>
        <w:t>ose</w:t>
      </w:r>
      <w:proofErr w:type="spellEnd"/>
      <w:r>
        <w:rPr>
          <w:rStyle w:val="s1"/>
        </w:rPr>
        <w:t xml:space="preserve"> 12.6 % e </w:t>
      </w:r>
      <w:proofErr w:type="spellStart"/>
      <w:r>
        <w:rPr>
          <w:rStyle w:val="s1"/>
        </w:rPr>
        <w:t>tyre</w:t>
      </w:r>
      <w:proofErr w:type="spellEnd"/>
      <w:r>
        <w:rPr>
          <w:rStyle w:val="s1"/>
        </w:rPr>
        <w:t xml:space="preserve"> </w:t>
      </w:r>
      <w:proofErr w:type="spellStart"/>
      <w:r>
        <w:rPr>
          <w:rStyle w:val="s1"/>
        </w:rPr>
        <w:t>nuk</w:t>
      </w:r>
      <w:proofErr w:type="spellEnd"/>
      <w:r>
        <w:rPr>
          <w:rStyle w:val="s1"/>
        </w:rPr>
        <w:t xml:space="preserve"> </w:t>
      </w:r>
      <w:proofErr w:type="spellStart"/>
      <w:r>
        <w:rPr>
          <w:rStyle w:val="s1"/>
        </w:rPr>
        <w:t>paguajnë</w:t>
      </w:r>
      <w:proofErr w:type="spellEnd"/>
      <w:r>
        <w:rPr>
          <w:rStyle w:val="s1"/>
        </w:rPr>
        <w:t xml:space="preserve"> </w:t>
      </w:r>
      <w:proofErr w:type="spellStart"/>
      <w:r>
        <w:rPr>
          <w:rStyle w:val="s1"/>
        </w:rPr>
        <w:t>tarifë</w:t>
      </w:r>
      <w:proofErr w:type="spellEnd"/>
      <w:r>
        <w:rPr>
          <w:rStyle w:val="s1"/>
        </w:rPr>
        <w:t xml:space="preserve"> </w:t>
      </w:r>
      <w:proofErr w:type="spellStart"/>
      <w:r>
        <w:rPr>
          <w:rStyle w:val="s1"/>
        </w:rPr>
        <w:t>shkollimi</w:t>
      </w:r>
      <w:proofErr w:type="spellEnd"/>
      <w:r>
        <w:rPr>
          <w:rStyle w:val="s1"/>
        </w:rPr>
        <w:t xml:space="preserve">. </w:t>
      </w:r>
      <w:proofErr w:type="spellStart"/>
      <w:r>
        <w:rPr>
          <w:rStyle w:val="s1"/>
        </w:rPr>
        <w:t>Në</w:t>
      </w:r>
      <w:proofErr w:type="spellEnd"/>
      <w:r>
        <w:rPr>
          <w:rStyle w:val="s1"/>
        </w:rPr>
        <w:t xml:space="preserve"> </w:t>
      </w:r>
      <w:proofErr w:type="spellStart"/>
      <w:r>
        <w:rPr>
          <w:rStyle w:val="s1"/>
        </w:rPr>
        <w:t>krahasim</w:t>
      </w:r>
      <w:proofErr w:type="spellEnd"/>
      <w:r>
        <w:rPr>
          <w:rStyle w:val="s1"/>
        </w:rPr>
        <w:t xml:space="preserve"> me </w:t>
      </w:r>
      <w:proofErr w:type="spellStart"/>
      <w:r>
        <w:rPr>
          <w:rStyle w:val="s1"/>
        </w:rPr>
        <w:t>vitin</w:t>
      </w:r>
      <w:proofErr w:type="spellEnd"/>
      <w:r>
        <w:rPr>
          <w:rStyle w:val="s1"/>
        </w:rPr>
        <w:t xml:space="preserve"> </w:t>
      </w:r>
      <w:proofErr w:type="spellStart"/>
      <w:r>
        <w:rPr>
          <w:rStyle w:val="s1"/>
        </w:rPr>
        <w:t>akademik</w:t>
      </w:r>
      <w:proofErr w:type="spellEnd"/>
      <w:r>
        <w:rPr>
          <w:rStyle w:val="s1"/>
        </w:rPr>
        <w:t xml:space="preserve"> </w:t>
      </w:r>
      <w:proofErr w:type="spellStart"/>
      <w:r>
        <w:rPr>
          <w:rStyle w:val="s1"/>
        </w:rPr>
        <w:t>pararendës</w:t>
      </w:r>
      <w:proofErr w:type="spellEnd"/>
      <w:r>
        <w:rPr>
          <w:rStyle w:val="s1"/>
        </w:rPr>
        <w:t xml:space="preserve"> </w:t>
      </w:r>
      <w:proofErr w:type="spellStart"/>
      <w:r>
        <w:rPr>
          <w:rStyle w:val="s1"/>
        </w:rPr>
        <w:t>numri</w:t>
      </w:r>
      <w:proofErr w:type="spellEnd"/>
      <w:r>
        <w:rPr>
          <w:rStyle w:val="s1"/>
        </w:rPr>
        <w:t xml:space="preserve"> </w:t>
      </w:r>
      <w:proofErr w:type="spellStart"/>
      <w:r>
        <w:rPr>
          <w:rStyle w:val="s1"/>
        </w:rPr>
        <w:t>i</w:t>
      </w:r>
      <w:proofErr w:type="spellEnd"/>
      <w:r>
        <w:rPr>
          <w:rStyle w:val="s1"/>
        </w:rPr>
        <w:t xml:space="preserve"> </w:t>
      </w:r>
      <w:proofErr w:type="spellStart"/>
      <w:r>
        <w:rPr>
          <w:rStyle w:val="s1"/>
        </w:rPr>
        <w:t>studenteve</w:t>
      </w:r>
      <w:proofErr w:type="spellEnd"/>
      <w:r>
        <w:rPr>
          <w:rStyle w:val="s1"/>
        </w:rPr>
        <w:t xml:space="preserve"> </w:t>
      </w:r>
      <w:proofErr w:type="spellStart"/>
      <w:r>
        <w:rPr>
          <w:rStyle w:val="s1"/>
        </w:rPr>
        <w:t>që</w:t>
      </w:r>
      <w:proofErr w:type="spellEnd"/>
      <w:r>
        <w:rPr>
          <w:rStyle w:val="s1"/>
        </w:rPr>
        <w:t xml:space="preserve"> </w:t>
      </w:r>
      <w:proofErr w:type="spellStart"/>
      <w:r>
        <w:rPr>
          <w:rStyle w:val="s1"/>
        </w:rPr>
        <w:t>plotësojnë</w:t>
      </w:r>
      <w:proofErr w:type="spellEnd"/>
      <w:r>
        <w:rPr>
          <w:rStyle w:val="s1"/>
        </w:rPr>
        <w:t xml:space="preserve"> </w:t>
      </w:r>
      <w:proofErr w:type="spellStart"/>
      <w:r>
        <w:rPr>
          <w:rStyle w:val="s1"/>
        </w:rPr>
        <w:t>kriteret</w:t>
      </w:r>
      <w:proofErr w:type="spellEnd"/>
      <w:r>
        <w:rPr>
          <w:rStyle w:val="s1"/>
        </w:rPr>
        <w:t xml:space="preserve"> </w:t>
      </w:r>
      <w:proofErr w:type="spellStart"/>
      <w:r>
        <w:rPr>
          <w:rStyle w:val="s1"/>
        </w:rPr>
        <w:t>për</w:t>
      </w:r>
      <w:proofErr w:type="spellEnd"/>
      <w:r>
        <w:rPr>
          <w:rStyle w:val="s1"/>
        </w:rPr>
        <w:t xml:space="preserve"> </w:t>
      </w:r>
      <w:proofErr w:type="spellStart"/>
      <w:r>
        <w:rPr>
          <w:rStyle w:val="s1"/>
        </w:rPr>
        <w:t>të</w:t>
      </w:r>
      <w:proofErr w:type="spellEnd"/>
      <w:r>
        <w:rPr>
          <w:rStyle w:val="s1"/>
        </w:rPr>
        <w:t xml:space="preserve"> </w:t>
      </w:r>
      <w:proofErr w:type="spellStart"/>
      <w:r>
        <w:rPr>
          <w:rStyle w:val="s1"/>
        </w:rPr>
        <w:t>mos</w:t>
      </w:r>
      <w:proofErr w:type="spellEnd"/>
      <w:r>
        <w:rPr>
          <w:rStyle w:val="s1"/>
        </w:rPr>
        <w:t xml:space="preserve"> </w:t>
      </w:r>
      <w:proofErr w:type="spellStart"/>
      <w:r>
        <w:rPr>
          <w:rStyle w:val="s1"/>
        </w:rPr>
        <w:t>paguar</w:t>
      </w:r>
      <w:proofErr w:type="spellEnd"/>
      <w:r>
        <w:rPr>
          <w:rStyle w:val="s1"/>
        </w:rPr>
        <w:t xml:space="preserve"> </w:t>
      </w:r>
      <w:proofErr w:type="spellStart"/>
      <w:r>
        <w:rPr>
          <w:rStyle w:val="s1"/>
        </w:rPr>
        <w:t>tarifën</w:t>
      </w:r>
      <w:proofErr w:type="spellEnd"/>
      <w:r>
        <w:rPr>
          <w:rStyle w:val="s1"/>
        </w:rPr>
        <w:t xml:space="preserve"> e </w:t>
      </w:r>
      <w:proofErr w:type="spellStart"/>
      <w:r>
        <w:rPr>
          <w:rStyle w:val="s1"/>
        </w:rPr>
        <w:t>shkollimit</w:t>
      </w:r>
      <w:proofErr w:type="spellEnd"/>
      <w:r>
        <w:rPr>
          <w:rStyle w:val="s1"/>
        </w:rPr>
        <w:t xml:space="preserve"> </w:t>
      </w:r>
      <w:proofErr w:type="spellStart"/>
      <w:r>
        <w:rPr>
          <w:rStyle w:val="s1"/>
        </w:rPr>
        <w:t>është</w:t>
      </w:r>
      <w:proofErr w:type="spellEnd"/>
      <w:r>
        <w:rPr>
          <w:rStyle w:val="s1"/>
        </w:rPr>
        <w:t xml:space="preserve"> </w:t>
      </w:r>
      <w:proofErr w:type="spellStart"/>
      <w:r>
        <w:rPr>
          <w:rStyle w:val="s1"/>
        </w:rPr>
        <w:t>zvogëluar</w:t>
      </w:r>
      <w:proofErr w:type="spellEnd"/>
      <w:r>
        <w:rPr>
          <w:rStyle w:val="s1"/>
        </w:rPr>
        <w:t xml:space="preserve"> me 98 </w:t>
      </w:r>
      <w:proofErr w:type="spellStart"/>
      <w:r>
        <w:rPr>
          <w:rStyle w:val="s1"/>
        </w:rPr>
        <w:t>studentë</w:t>
      </w:r>
      <w:proofErr w:type="spellEnd"/>
      <w:r>
        <w:rPr>
          <w:rStyle w:val="s1"/>
        </w:rPr>
        <w:t>.</w:t>
      </w:r>
      <w:r>
        <w:t xml:space="preserve">  </w:t>
      </w:r>
      <w:proofErr w:type="spellStart"/>
      <w:r>
        <w:rPr>
          <w:rStyle w:val="s1"/>
        </w:rPr>
        <w:t>Kjo</w:t>
      </w:r>
      <w:proofErr w:type="spellEnd"/>
      <w:r>
        <w:rPr>
          <w:rStyle w:val="s1"/>
        </w:rPr>
        <w:t xml:space="preserve"> </w:t>
      </w:r>
      <w:proofErr w:type="spellStart"/>
      <w:r>
        <w:rPr>
          <w:rStyle w:val="s1"/>
        </w:rPr>
        <w:t>rënei</w:t>
      </w:r>
      <w:proofErr w:type="spellEnd"/>
      <w:r>
        <w:rPr>
          <w:rStyle w:val="s1"/>
        </w:rPr>
        <w:t xml:space="preserve"> </w:t>
      </w:r>
      <w:proofErr w:type="spellStart"/>
      <w:r>
        <w:rPr>
          <w:rStyle w:val="s1"/>
        </w:rPr>
        <w:t>vjen</w:t>
      </w:r>
      <w:proofErr w:type="spellEnd"/>
      <w:r>
        <w:rPr>
          <w:rStyle w:val="s1"/>
        </w:rPr>
        <w:t xml:space="preserve"> </w:t>
      </w:r>
      <w:proofErr w:type="spellStart"/>
      <w:r>
        <w:rPr>
          <w:rStyle w:val="s1"/>
        </w:rPr>
        <w:t>nga</w:t>
      </w:r>
      <w:proofErr w:type="spellEnd"/>
      <w:r>
        <w:rPr>
          <w:rStyle w:val="s1"/>
        </w:rPr>
        <w:t xml:space="preserve"> </w:t>
      </w:r>
      <w:proofErr w:type="spellStart"/>
      <w:r>
        <w:rPr>
          <w:rStyle w:val="s1"/>
        </w:rPr>
        <w:t>rënia</w:t>
      </w:r>
      <w:proofErr w:type="spellEnd"/>
      <w:r>
        <w:rPr>
          <w:rStyle w:val="s1"/>
        </w:rPr>
        <w:t xml:space="preserve"> e </w:t>
      </w:r>
      <w:proofErr w:type="spellStart"/>
      <w:r>
        <w:rPr>
          <w:rStyle w:val="s1"/>
        </w:rPr>
        <w:t>studentëve</w:t>
      </w:r>
      <w:proofErr w:type="spellEnd"/>
      <w:r>
        <w:rPr>
          <w:rStyle w:val="s1"/>
        </w:rPr>
        <w:t xml:space="preserve"> </w:t>
      </w:r>
      <w:proofErr w:type="spellStart"/>
      <w:r>
        <w:rPr>
          <w:rStyle w:val="s1"/>
        </w:rPr>
        <w:t>që</w:t>
      </w:r>
      <w:proofErr w:type="spellEnd"/>
      <w:r>
        <w:rPr>
          <w:rStyle w:val="s1"/>
        </w:rPr>
        <w:t xml:space="preserve"> </w:t>
      </w:r>
      <w:proofErr w:type="spellStart"/>
      <w:r>
        <w:rPr>
          <w:rStyle w:val="s1"/>
        </w:rPr>
        <w:t>vijnë</w:t>
      </w:r>
      <w:proofErr w:type="spellEnd"/>
      <w:r>
        <w:rPr>
          <w:rStyle w:val="s1"/>
        </w:rPr>
        <w:t xml:space="preserve"> </w:t>
      </w:r>
      <w:proofErr w:type="spellStart"/>
      <w:r>
        <w:rPr>
          <w:rStyle w:val="s1"/>
        </w:rPr>
        <w:t>nga</w:t>
      </w:r>
      <w:proofErr w:type="spellEnd"/>
      <w:r>
        <w:rPr>
          <w:rStyle w:val="s1"/>
        </w:rPr>
        <w:t xml:space="preserve"> </w:t>
      </w:r>
      <w:proofErr w:type="spellStart"/>
      <w:r>
        <w:rPr>
          <w:rStyle w:val="s1"/>
        </w:rPr>
        <w:t>familje</w:t>
      </w:r>
      <w:proofErr w:type="spellEnd"/>
      <w:r>
        <w:rPr>
          <w:rStyle w:val="s1"/>
        </w:rPr>
        <w:t xml:space="preserve"> </w:t>
      </w:r>
      <w:proofErr w:type="spellStart"/>
      <w:r>
        <w:rPr>
          <w:rStyle w:val="s1"/>
        </w:rPr>
        <w:t>që</w:t>
      </w:r>
      <w:proofErr w:type="spellEnd"/>
      <w:r>
        <w:rPr>
          <w:rStyle w:val="s1"/>
        </w:rPr>
        <w:t xml:space="preserve"> </w:t>
      </w:r>
      <w:proofErr w:type="spellStart"/>
      <w:r>
        <w:rPr>
          <w:rStyle w:val="s1"/>
        </w:rPr>
        <w:t>trajtohen</w:t>
      </w:r>
      <w:proofErr w:type="spellEnd"/>
      <w:r>
        <w:rPr>
          <w:rStyle w:val="s1"/>
        </w:rPr>
        <w:t xml:space="preserve"> me </w:t>
      </w:r>
      <w:proofErr w:type="spellStart"/>
      <w:r>
        <w:rPr>
          <w:rStyle w:val="s1"/>
        </w:rPr>
        <w:t>ndihmë</w:t>
      </w:r>
      <w:proofErr w:type="spellEnd"/>
      <w:r>
        <w:rPr>
          <w:rStyle w:val="s1"/>
        </w:rPr>
        <w:t xml:space="preserve"> </w:t>
      </w:r>
      <w:proofErr w:type="spellStart"/>
      <w:r>
        <w:rPr>
          <w:rStyle w:val="s1"/>
        </w:rPr>
        <w:t>ekonomike</w:t>
      </w:r>
      <w:proofErr w:type="spellEnd"/>
      <w:r>
        <w:rPr>
          <w:rStyle w:val="s1"/>
        </w:rPr>
        <w:t xml:space="preserve">. </w:t>
      </w:r>
      <w:proofErr w:type="spellStart"/>
      <w:r>
        <w:rPr>
          <w:rStyle w:val="s1"/>
        </w:rPr>
        <w:t>Kjo</w:t>
      </w:r>
      <w:proofErr w:type="spellEnd"/>
      <w:r>
        <w:rPr>
          <w:rStyle w:val="s1"/>
        </w:rPr>
        <w:t xml:space="preserve"> </w:t>
      </w:r>
      <w:proofErr w:type="spellStart"/>
      <w:r>
        <w:rPr>
          <w:rStyle w:val="s1"/>
        </w:rPr>
        <w:t>kategori</w:t>
      </w:r>
      <w:proofErr w:type="spellEnd"/>
      <w:r>
        <w:rPr>
          <w:rStyle w:val="s1"/>
        </w:rPr>
        <w:t xml:space="preserve"> </w:t>
      </w:r>
      <w:proofErr w:type="spellStart"/>
      <w:r>
        <w:rPr>
          <w:rStyle w:val="s1"/>
        </w:rPr>
        <w:t>studentësh</w:t>
      </w:r>
      <w:proofErr w:type="spellEnd"/>
      <w:r>
        <w:rPr>
          <w:rStyle w:val="s1"/>
        </w:rPr>
        <w:t xml:space="preserve"> </w:t>
      </w:r>
      <w:proofErr w:type="spellStart"/>
      <w:r>
        <w:rPr>
          <w:rStyle w:val="s1"/>
        </w:rPr>
        <w:t>është</w:t>
      </w:r>
      <w:proofErr w:type="spellEnd"/>
      <w:r>
        <w:rPr>
          <w:rStyle w:val="s1"/>
        </w:rPr>
        <w:t xml:space="preserve"> </w:t>
      </w:r>
      <w:proofErr w:type="spellStart"/>
      <w:r>
        <w:rPr>
          <w:rStyle w:val="s1"/>
        </w:rPr>
        <w:t>zvogëluar</w:t>
      </w:r>
      <w:proofErr w:type="spellEnd"/>
      <w:r>
        <w:rPr>
          <w:rStyle w:val="s1"/>
        </w:rPr>
        <w:t xml:space="preserve"> </w:t>
      </w:r>
      <w:proofErr w:type="spellStart"/>
      <w:r>
        <w:rPr>
          <w:rStyle w:val="s1"/>
        </w:rPr>
        <w:t>në</w:t>
      </w:r>
      <w:proofErr w:type="spellEnd"/>
      <w:r>
        <w:rPr>
          <w:rStyle w:val="s1"/>
        </w:rPr>
        <w:t xml:space="preserve"> </w:t>
      </w:r>
      <w:proofErr w:type="spellStart"/>
      <w:r>
        <w:rPr>
          <w:rStyle w:val="s1"/>
        </w:rPr>
        <w:t>gjitha</w:t>
      </w:r>
      <w:proofErr w:type="spellEnd"/>
      <w:r>
        <w:rPr>
          <w:rStyle w:val="s1"/>
        </w:rPr>
        <w:t xml:space="preserve"> </w:t>
      </w:r>
      <w:proofErr w:type="spellStart"/>
      <w:r>
        <w:rPr>
          <w:rStyle w:val="s1"/>
        </w:rPr>
        <w:t>fakultetet</w:t>
      </w:r>
      <w:proofErr w:type="spellEnd"/>
      <w:r>
        <w:rPr>
          <w:rStyle w:val="s1"/>
        </w:rPr>
        <w:t>.</w:t>
      </w:r>
    </w:p>
    <w:p w14:paraId="46CD401D" w14:textId="77777777" w:rsidR="004D4D43" w:rsidRDefault="00000000" w:rsidP="001056FF">
      <w:pPr>
        <w:pStyle w:val="p1"/>
        <w:jc w:val="both"/>
        <w:rPr>
          <w:rStyle w:val="s1"/>
          <w:rFonts w:ascii="Times New Roman Bold Italic" w:hAnsi="Times New Roman Bold Italic" w:cs="Times New Roman Bold Italic"/>
          <w:b/>
          <w:bCs/>
          <w:i/>
          <w:iCs/>
        </w:rPr>
      </w:pPr>
      <w:r>
        <w:rPr>
          <w:rStyle w:val="s1"/>
          <w:rFonts w:ascii="Times New Roman Bold Italic" w:hAnsi="Times New Roman Bold Italic" w:cs="Times New Roman Bold Italic"/>
          <w:b/>
          <w:bCs/>
          <w:i/>
          <w:iCs/>
        </w:rPr>
        <w:t xml:space="preserve">Shih </w:t>
      </w:r>
      <w:proofErr w:type="spellStart"/>
      <w:r>
        <w:rPr>
          <w:rStyle w:val="s1"/>
          <w:rFonts w:ascii="Times New Roman Bold Italic" w:hAnsi="Times New Roman Bold Italic" w:cs="Times New Roman Bold Italic"/>
          <w:b/>
          <w:bCs/>
          <w:i/>
          <w:iCs/>
        </w:rPr>
        <w:t>Tabelen</w:t>
      </w:r>
      <w:proofErr w:type="spellEnd"/>
      <w:r>
        <w:rPr>
          <w:rStyle w:val="s1"/>
          <w:rFonts w:ascii="Times New Roman Bold Italic" w:hAnsi="Times New Roman Bold Italic" w:cs="Times New Roman Bold Italic"/>
          <w:b/>
          <w:bCs/>
          <w:i/>
          <w:iCs/>
        </w:rPr>
        <w:t xml:space="preserve"> 17 </w:t>
      </w:r>
      <w:proofErr w:type="spellStart"/>
      <w:r>
        <w:rPr>
          <w:rStyle w:val="s1"/>
          <w:rFonts w:ascii="Times New Roman Bold Italic" w:hAnsi="Times New Roman Bold Italic" w:cs="Times New Roman Bold Italic"/>
          <w:b/>
          <w:bCs/>
          <w:i/>
          <w:iCs/>
        </w:rPr>
        <w:t>pjesa</w:t>
      </w:r>
      <w:proofErr w:type="spellEnd"/>
      <w:r>
        <w:rPr>
          <w:rStyle w:val="s1"/>
          <w:rFonts w:ascii="Times New Roman Bold Italic" w:hAnsi="Times New Roman Bold Italic" w:cs="Times New Roman Bold Italic"/>
          <w:b/>
          <w:bCs/>
          <w:i/>
          <w:iCs/>
        </w:rPr>
        <w:t xml:space="preserve"> e </w:t>
      </w:r>
      <w:proofErr w:type="spellStart"/>
      <w:r>
        <w:rPr>
          <w:rStyle w:val="s1"/>
          <w:rFonts w:ascii="Times New Roman Bold Italic" w:hAnsi="Times New Roman Bold Italic" w:cs="Times New Roman Bold Italic"/>
          <w:b/>
          <w:bCs/>
          <w:i/>
          <w:iCs/>
        </w:rPr>
        <w:t>dyte</w:t>
      </w:r>
      <w:proofErr w:type="spellEnd"/>
    </w:p>
    <w:p w14:paraId="4B21815C" w14:textId="77777777" w:rsidR="004D4D43" w:rsidRDefault="004D4D43" w:rsidP="001056FF">
      <w:pPr>
        <w:pStyle w:val="p2"/>
        <w:jc w:val="both"/>
      </w:pPr>
    </w:p>
    <w:p w14:paraId="5F6C84AE" w14:textId="77777777" w:rsidR="004D4D43" w:rsidRDefault="004D4D43" w:rsidP="001056FF">
      <w:pPr>
        <w:pStyle w:val="p1"/>
        <w:jc w:val="both"/>
      </w:pPr>
    </w:p>
    <w:p w14:paraId="612AF461" w14:textId="77777777" w:rsidR="004D4D43" w:rsidRPr="00060F50" w:rsidRDefault="00000000" w:rsidP="001056FF">
      <w:pPr>
        <w:pStyle w:val="p1"/>
        <w:numPr>
          <w:ilvl w:val="0"/>
          <w:numId w:val="24"/>
        </w:numPr>
        <w:jc w:val="both"/>
        <w:rPr>
          <w:lang w:val="de-DE"/>
        </w:rPr>
      </w:pPr>
      <w:r w:rsidRPr="00060F50">
        <w:rPr>
          <w:rStyle w:val="s1"/>
          <w:b/>
          <w:bCs/>
          <w:lang w:val="de-DE"/>
        </w:rPr>
        <w:t>Mbi numrin e studenteve te ciklit te dyte qe paguajne tarife (50%), te ndara sipas kritereve te VKM nr. 780,</w:t>
      </w:r>
      <w:r w:rsidRPr="00060F50">
        <w:rPr>
          <w:b/>
          <w:bCs/>
          <w:lang w:val="de-DE"/>
        </w:rPr>
        <w:t xml:space="preserve">  </w:t>
      </w:r>
      <w:r w:rsidRPr="00060F50">
        <w:rPr>
          <w:rStyle w:val="s1"/>
          <w:b/>
          <w:bCs/>
          <w:lang w:val="de-DE"/>
        </w:rPr>
        <w:t xml:space="preserve">date 26.12.2018. </w:t>
      </w:r>
      <w:r w:rsidRPr="00060F50">
        <w:rPr>
          <w:b/>
          <w:bCs/>
          <w:lang w:val="de-DE"/>
        </w:rPr>
        <w:t> </w:t>
      </w:r>
    </w:p>
    <w:p w14:paraId="47EE2007" w14:textId="77777777" w:rsidR="004D4D43" w:rsidRPr="00060F50" w:rsidRDefault="004D4D43" w:rsidP="001056FF">
      <w:pPr>
        <w:pStyle w:val="p2"/>
        <w:jc w:val="both"/>
        <w:rPr>
          <w:lang w:val="de-DE"/>
        </w:rPr>
      </w:pPr>
    </w:p>
    <w:p w14:paraId="154F90E0" w14:textId="77777777" w:rsidR="004D4D43" w:rsidRPr="00060F50" w:rsidRDefault="00000000" w:rsidP="001056FF">
      <w:pPr>
        <w:pStyle w:val="p1"/>
        <w:jc w:val="both"/>
        <w:rPr>
          <w:lang w:val="de-DE"/>
        </w:rPr>
      </w:pPr>
      <w:r w:rsidRPr="00060F50">
        <w:rPr>
          <w:rStyle w:val="s1"/>
          <w:lang w:val="de-DE"/>
        </w:rPr>
        <w:t>Në ciklin e dytë të studimeve 203 studentë kanë plotësuar kriteret e përcaktuara në VKM 780 datë 26.12.2018 dhe përfitojnë reduktim në masën 50% të tarifës vjetore të shkollimit. Në krahasim me vitin akademik 2023-2024 kjo kategori studentësh paraqitet në rënime me 89 studentë.</w:t>
      </w:r>
    </w:p>
    <w:p w14:paraId="28759D2B" w14:textId="77777777" w:rsidR="004D4D43" w:rsidRPr="00060F50" w:rsidRDefault="00000000" w:rsidP="001056FF">
      <w:pPr>
        <w:pStyle w:val="p1"/>
        <w:jc w:val="both"/>
        <w:rPr>
          <w:lang w:val="de-DE"/>
        </w:rPr>
      </w:pPr>
      <w:r w:rsidRPr="00060F50">
        <w:rPr>
          <w:rStyle w:val="s1"/>
          <w:lang w:val="de-DE"/>
        </w:rPr>
        <w:t>Nga 203 studentë që përfiojnë reduktim të tarifës së shkollimit:</w:t>
      </w:r>
      <w:r w:rsidRPr="00060F50">
        <w:rPr>
          <w:lang w:val="de-DE"/>
        </w:rPr>
        <w:t> </w:t>
      </w:r>
    </w:p>
    <w:p w14:paraId="431B5283" w14:textId="77777777" w:rsidR="004D4D43" w:rsidRPr="00060F50" w:rsidRDefault="00000000" w:rsidP="001056FF">
      <w:pPr>
        <w:pStyle w:val="p1"/>
        <w:jc w:val="both"/>
        <w:rPr>
          <w:lang w:val="de-DE"/>
        </w:rPr>
      </w:pPr>
      <w:r w:rsidRPr="00060F50">
        <w:rPr>
          <w:rStyle w:val="s1"/>
          <w:lang w:val="de-DE"/>
        </w:rPr>
        <w:t xml:space="preserve">- 27 janë studentë janë studentë me aftësi të kufizuara, të vërtetuar me vendim të Komisionit Mjekësor të Caktimit të Aftësisë për Punë, si dhe studentët fëmijë të personave/familjes me aftësi të kufizuara, të vërtetuar me vendim të KMCAP-së për punë, familjet e të cilëve trajtohen/përfitojnë </w:t>
      </w:r>
      <w:r w:rsidRPr="00060F50">
        <w:rPr>
          <w:rStyle w:val="s1"/>
          <w:lang w:val="de-DE"/>
        </w:rPr>
        <w:lastRenderedPageBreak/>
        <w:t>nga ligji nr. 9355, datë 10.3.2005, “Për ndihmën dhe shërbimet shoqërore”, të ndryshuar, ndihmë ekonomike të plotë apo të pjesshme nga njësitë e vetëqeverisjes vendore</w:t>
      </w:r>
    </w:p>
    <w:p w14:paraId="0A3947E8" w14:textId="77777777" w:rsidR="004D4D43" w:rsidRPr="00060F50" w:rsidRDefault="00000000" w:rsidP="001056FF">
      <w:pPr>
        <w:pStyle w:val="p1"/>
        <w:jc w:val="both"/>
        <w:rPr>
          <w:lang w:val="de-DE"/>
        </w:rPr>
      </w:pPr>
      <w:r w:rsidRPr="00060F50">
        <w:rPr>
          <w:rStyle w:val="s1"/>
          <w:lang w:val="de-DE"/>
        </w:rPr>
        <w:t>-40 janë studentë familjet e të cilëve trajtohen / përfitojnë ndihmë ekonomike të plotë apo të pjesshme nga njësitë bazë të vetëqeverisjes vendore, si dhe studentëve deri në moshën 25 vjeç, që kanë vetëm njërin nga prindërit, pasi prindi tjetër është ndarë nga jeta, me të ardhura vjetore të familjes të pamjaftueshme për përballimin e kostos së studimeve</w:t>
      </w:r>
    </w:p>
    <w:p w14:paraId="52883A5D" w14:textId="77777777" w:rsidR="004D4D43" w:rsidRPr="00060F50" w:rsidRDefault="00000000" w:rsidP="001056FF">
      <w:pPr>
        <w:pStyle w:val="p1"/>
        <w:jc w:val="both"/>
        <w:rPr>
          <w:lang w:val="de-DE"/>
        </w:rPr>
      </w:pPr>
      <w:r w:rsidRPr="00060F50">
        <w:rPr>
          <w:rStyle w:val="s1"/>
          <w:lang w:val="de-DE"/>
        </w:rPr>
        <w:t>-1 është student që ka përfituar statusin e jetimit, deri në moshën 25 vjeç.</w:t>
      </w:r>
    </w:p>
    <w:p w14:paraId="4F33ECA2" w14:textId="77777777" w:rsidR="004D4D43" w:rsidRPr="00060F50" w:rsidRDefault="00000000" w:rsidP="001056FF">
      <w:pPr>
        <w:pStyle w:val="p1"/>
        <w:jc w:val="both"/>
        <w:rPr>
          <w:lang w:val="de-DE"/>
        </w:rPr>
      </w:pPr>
      <w:r w:rsidRPr="00060F50">
        <w:rPr>
          <w:rStyle w:val="s1"/>
          <w:lang w:val="de-DE"/>
        </w:rPr>
        <w:t>-1 eshtë student ka humbur kujdestarinë prindërore me vendim gjykate të formës së prerë.</w:t>
      </w:r>
    </w:p>
    <w:p w14:paraId="1609DD71" w14:textId="77777777" w:rsidR="004D4D43" w:rsidRPr="00060F50" w:rsidRDefault="00000000" w:rsidP="001056FF">
      <w:pPr>
        <w:pStyle w:val="p1"/>
        <w:jc w:val="both"/>
        <w:rPr>
          <w:lang w:val="de-DE"/>
        </w:rPr>
      </w:pPr>
      <w:r w:rsidRPr="00060F50">
        <w:rPr>
          <w:rStyle w:val="s1"/>
          <w:lang w:val="de-DE"/>
        </w:rPr>
        <w:t>-4 janë studentë romë dhe ballkano-egjiptianët, të konfirmuar si të tillë nga ministria përgjegjëse për mirëqenien sociale.</w:t>
      </w:r>
    </w:p>
    <w:p w14:paraId="138102AF" w14:textId="77777777" w:rsidR="004D4D43" w:rsidRPr="00060F50" w:rsidRDefault="00000000" w:rsidP="001056FF">
      <w:pPr>
        <w:pStyle w:val="p1"/>
        <w:jc w:val="both"/>
        <w:rPr>
          <w:lang w:val="de-DE"/>
        </w:rPr>
      </w:pPr>
      <w:r w:rsidRPr="00060F50">
        <w:rPr>
          <w:rStyle w:val="s1"/>
          <w:lang w:val="de-DE"/>
        </w:rPr>
        <w:t>-2 studentë janë fëmijë të ish-të dënuarve dhe të përndjekurve politikë nga sistemi komunist ose fëmijë me prindër të dënuar politikë me heqje lirie.</w:t>
      </w:r>
    </w:p>
    <w:p w14:paraId="5750A3C1" w14:textId="77777777" w:rsidR="004D4D43" w:rsidRPr="00060F50" w:rsidRDefault="00000000" w:rsidP="001056FF">
      <w:pPr>
        <w:pStyle w:val="p1"/>
        <w:jc w:val="both"/>
        <w:rPr>
          <w:rStyle w:val="s1"/>
          <w:lang w:val="it-IT"/>
        </w:rPr>
      </w:pPr>
      <w:r w:rsidRPr="00060F50">
        <w:rPr>
          <w:rStyle w:val="s1"/>
          <w:lang w:val="it-IT"/>
        </w:rPr>
        <w:t>- 128 janë studentë ekselntë me notën mesatare vjetore nga viti paraardhës 9 deri në 10.</w:t>
      </w:r>
    </w:p>
    <w:p w14:paraId="4BA6F516" w14:textId="77777777" w:rsidR="004D4D43" w:rsidRPr="00060F50" w:rsidRDefault="00000000" w:rsidP="001056FF">
      <w:pPr>
        <w:pStyle w:val="p1"/>
        <w:jc w:val="both"/>
        <w:rPr>
          <w:rStyle w:val="s1"/>
          <w:rFonts w:ascii="Times New Roman Bold Italic" w:hAnsi="Times New Roman Bold Italic" w:cs="Times New Roman Bold Italic"/>
          <w:b/>
          <w:bCs/>
          <w:i/>
          <w:iCs/>
          <w:lang w:val="it-IT"/>
        </w:rPr>
      </w:pPr>
      <w:r w:rsidRPr="00060F50">
        <w:rPr>
          <w:rStyle w:val="s1"/>
          <w:rFonts w:ascii="Times New Roman Bold Italic" w:hAnsi="Times New Roman Bold Italic" w:cs="Times New Roman Bold Italic"/>
          <w:b/>
          <w:bCs/>
          <w:i/>
          <w:iCs/>
          <w:lang w:val="it-IT"/>
        </w:rPr>
        <w:t>Shih Tabelen 18</w:t>
      </w:r>
    </w:p>
    <w:p w14:paraId="5F151BE4" w14:textId="77777777" w:rsidR="004D4D43" w:rsidRPr="00060F50" w:rsidRDefault="004D4D43" w:rsidP="001056FF">
      <w:pPr>
        <w:pStyle w:val="p2"/>
        <w:jc w:val="both"/>
        <w:rPr>
          <w:lang w:val="it-IT"/>
        </w:rPr>
      </w:pPr>
    </w:p>
    <w:p w14:paraId="47DBDDEF" w14:textId="77777777" w:rsidR="004D4D43" w:rsidRPr="00060F50" w:rsidRDefault="004D4D43" w:rsidP="001056FF">
      <w:pPr>
        <w:pStyle w:val="p1"/>
        <w:jc w:val="both"/>
        <w:rPr>
          <w:lang w:val="it-IT"/>
        </w:rPr>
      </w:pPr>
    </w:p>
    <w:p w14:paraId="58DDE713" w14:textId="77777777" w:rsidR="004D4D43" w:rsidRPr="00060F50" w:rsidRDefault="004D4D43" w:rsidP="001056FF">
      <w:pPr>
        <w:pStyle w:val="p1"/>
        <w:jc w:val="both"/>
        <w:rPr>
          <w:rStyle w:val="s1"/>
          <w:lang w:val="it-IT"/>
        </w:rPr>
      </w:pPr>
    </w:p>
    <w:p w14:paraId="53F6A828" w14:textId="77777777" w:rsidR="004D4D43" w:rsidRPr="00060F50" w:rsidRDefault="00000000" w:rsidP="001056FF">
      <w:pPr>
        <w:pStyle w:val="p1"/>
        <w:jc w:val="both"/>
        <w:rPr>
          <w:lang w:val="it-IT"/>
        </w:rPr>
      </w:pPr>
      <w:r w:rsidRPr="00060F50">
        <w:rPr>
          <w:rStyle w:val="s1"/>
          <w:lang w:val="it-IT"/>
        </w:rPr>
        <w:t>19. Në tabelën 21 janë pasqyruar numri i studentëve që përfitojnë nga Vendimet e paraqitura në tabelat 15, 16, 17, 18 dhe efektet financiare që rrejdhin nga zbatimi i këtyre VKM-ve.</w:t>
      </w:r>
    </w:p>
    <w:p w14:paraId="389DE1B8" w14:textId="77777777" w:rsidR="004D4D43" w:rsidRPr="00060F50" w:rsidRDefault="00000000" w:rsidP="001056FF">
      <w:pPr>
        <w:pStyle w:val="p1"/>
        <w:jc w:val="both"/>
        <w:rPr>
          <w:lang w:val="it-IT"/>
        </w:rPr>
      </w:pPr>
      <w:r w:rsidRPr="00060F50">
        <w:rPr>
          <w:rStyle w:val="s1"/>
          <w:lang w:val="it-IT"/>
        </w:rPr>
        <w:t>Ky efekt paraqitet per tre vite akademike 2023 – 2024, 2024 -2025 dhe parashikimi për 2025-2026.</w:t>
      </w:r>
      <w:r w:rsidRPr="00060F50">
        <w:rPr>
          <w:lang w:val="it-IT"/>
        </w:rPr>
        <w:t> </w:t>
      </w:r>
    </w:p>
    <w:p w14:paraId="1BE92BDC" w14:textId="77777777" w:rsidR="004D4D43" w:rsidRPr="00060F50" w:rsidRDefault="00000000" w:rsidP="001056FF">
      <w:pPr>
        <w:pStyle w:val="p1"/>
        <w:jc w:val="both"/>
        <w:rPr>
          <w:lang w:val="it-IT"/>
        </w:rPr>
      </w:pPr>
      <w:r w:rsidRPr="00060F50">
        <w:rPr>
          <w:rStyle w:val="s1"/>
          <w:lang w:val="it-IT"/>
        </w:rPr>
        <w:t>Efekti financiar i zbatimit të VKM -ve paraqitet ne ulje në vitin 2024-2025 në krahasim me vitin 2023-2024., por parashikohet në rritje në vitin 2025-2026.</w:t>
      </w:r>
    </w:p>
    <w:p w14:paraId="5B444C7F" w14:textId="77777777" w:rsidR="004D4D43" w:rsidRPr="00060F50" w:rsidRDefault="00000000" w:rsidP="001056FF">
      <w:pPr>
        <w:pStyle w:val="p1"/>
        <w:jc w:val="both"/>
        <w:rPr>
          <w:lang w:val="it-IT"/>
        </w:rPr>
      </w:pPr>
      <w:r w:rsidRPr="00060F50">
        <w:rPr>
          <w:rStyle w:val="s1"/>
          <w:lang w:val="it-IT"/>
        </w:rPr>
        <w:t>Efekti financiar i cili vjen në rritje nga viti në vit ështe efekti financiar i zbatimit të VKM -së nr. 288, datë 21.05.2018. (studentë të cilët përfundojnë studimet në vitin akademik parardhës me notë mesatare të ponderur 6-9.</w:t>
      </w:r>
      <w:r w:rsidRPr="00060F50">
        <w:rPr>
          <w:lang w:val="it-IT"/>
        </w:rPr>
        <w:t> </w:t>
      </w:r>
    </w:p>
    <w:p w14:paraId="6637791A" w14:textId="77777777" w:rsidR="004D4D43" w:rsidRPr="00060F50" w:rsidRDefault="00000000" w:rsidP="001056FF">
      <w:pPr>
        <w:pStyle w:val="p1"/>
        <w:jc w:val="both"/>
        <w:rPr>
          <w:rFonts w:ascii="Times New Roman Bold Italic" w:hAnsi="Times New Roman Bold Italic" w:cs="Times New Roman Bold Italic"/>
          <w:b/>
          <w:bCs/>
          <w:i/>
          <w:iCs/>
          <w:lang w:val="de-DE"/>
        </w:rPr>
      </w:pPr>
      <w:r w:rsidRPr="00060F50">
        <w:rPr>
          <w:rFonts w:ascii="Times New Roman Bold Italic" w:hAnsi="Times New Roman Bold Italic" w:cs="Times New Roman Bold Italic"/>
          <w:b/>
          <w:bCs/>
          <w:i/>
          <w:iCs/>
          <w:lang w:val="de-DE"/>
        </w:rPr>
        <w:t>Shih Tabelen 21</w:t>
      </w:r>
    </w:p>
    <w:p w14:paraId="792DD9E5" w14:textId="77777777" w:rsidR="004D4D43" w:rsidRPr="00060F50" w:rsidRDefault="004D4D43" w:rsidP="001056FF">
      <w:pPr>
        <w:pStyle w:val="p2"/>
        <w:jc w:val="both"/>
        <w:rPr>
          <w:lang w:val="de-DE"/>
        </w:rPr>
      </w:pPr>
    </w:p>
    <w:p w14:paraId="6F0D2544" w14:textId="77777777" w:rsidR="004D4D43" w:rsidRPr="00060F50" w:rsidRDefault="004D4D43" w:rsidP="001056FF">
      <w:pPr>
        <w:pStyle w:val="p1"/>
        <w:jc w:val="both"/>
        <w:rPr>
          <w:lang w:val="de-DE"/>
        </w:rPr>
      </w:pPr>
    </w:p>
    <w:p w14:paraId="665BA44D" w14:textId="77777777" w:rsidR="004D4D43" w:rsidRPr="00060F50" w:rsidRDefault="00000000" w:rsidP="001056FF">
      <w:pPr>
        <w:pStyle w:val="p1"/>
        <w:jc w:val="both"/>
        <w:rPr>
          <w:lang w:val="de-DE"/>
        </w:rPr>
      </w:pPr>
      <w:r w:rsidRPr="00060F50">
        <w:rPr>
          <w:rStyle w:val="s1"/>
          <w:b/>
          <w:bCs/>
          <w:lang w:val="de-DE"/>
        </w:rPr>
        <w:t>20.Mbi tarifat e shkollimit për vitin akademik 2024 -2025.</w:t>
      </w:r>
    </w:p>
    <w:p w14:paraId="64BB0EE3" w14:textId="77777777" w:rsidR="004D4D43" w:rsidRPr="00060F50" w:rsidRDefault="00000000" w:rsidP="001056FF">
      <w:pPr>
        <w:pStyle w:val="p1"/>
        <w:jc w:val="both"/>
        <w:rPr>
          <w:lang w:val="de-DE"/>
        </w:rPr>
      </w:pPr>
      <w:r w:rsidRPr="00060F50">
        <w:rPr>
          <w:rStyle w:val="s1"/>
          <w:lang w:val="de-DE"/>
        </w:rPr>
        <w:t>Tarifat e shkollimit për vitin 2024 – 2025 nuk kanë pësuar ndryshime në krahasim me vitet akademike parardhëse.</w:t>
      </w:r>
    </w:p>
    <w:p w14:paraId="77371066" w14:textId="77777777" w:rsidR="004D4D43" w:rsidRPr="00060F50" w:rsidRDefault="00000000" w:rsidP="001056FF">
      <w:pPr>
        <w:pStyle w:val="p1"/>
        <w:jc w:val="both"/>
        <w:rPr>
          <w:lang w:val="it-IT"/>
        </w:rPr>
      </w:pPr>
      <w:r w:rsidRPr="00060F50">
        <w:rPr>
          <w:rStyle w:val="s1"/>
          <w:lang w:val="it-IT"/>
        </w:rPr>
        <w:t>Në ciklin e pare të studimeve tarifa e shkollimit ështe tarifë vjetore.</w:t>
      </w:r>
      <w:r w:rsidRPr="00060F50">
        <w:rPr>
          <w:lang w:val="it-IT"/>
        </w:rPr>
        <w:t> </w:t>
      </w:r>
    </w:p>
    <w:p w14:paraId="167D1583" w14:textId="77777777" w:rsidR="004D4D43" w:rsidRPr="00060F50" w:rsidRDefault="00000000" w:rsidP="00805F17">
      <w:pPr>
        <w:pStyle w:val="p1"/>
        <w:rPr>
          <w:lang w:val="it-IT"/>
        </w:rPr>
      </w:pPr>
      <w:r w:rsidRPr="00060F50">
        <w:rPr>
          <w:rStyle w:val="s1"/>
          <w:lang w:val="it-IT"/>
        </w:rPr>
        <w:t>Të gjitha programet e ciklit të parë (bachelor dhe profesionale 2 vjeçare) kanë të njëjtën tarifë shkollimi vjetore në vlerën 25 000 lekë për program të pare shkollimi dhe 50 000 lekë për program të dytë shkollimi.</w:t>
      </w:r>
    </w:p>
    <w:p w14:paraId="57AF1130" w14:textId="77777777" w:rsidR="004D4D43" w:rsidRPr="00060F50" w:rsidRDefault="00000000" w:rsidP="001056FF">
      <w:pPr>
        <w:pStyle w:val="p1"/>
        <w:jc w:val="both"/>
        <w:rPr>
          <w:lang w:val="it-IT"/>
        </w:rPr>
      </w:pPr>
      <w:r w:rsidRPr="00060F50">
        <w:rPr>
          <w:rStyle w:val="s1"/>
          <w:lang w:val="it-IT"/>
        </w:rPr>
        <w:lastRenderedPageBreak/>
        <w:t>Programi i Integruar ka tarifë shkollimi në vlerën 33 000 lekë për çdo vit, për program të pare shkollimi dhe 66 000 lekë në vit për program të dytë shkollimi.</w:t>
      </w:r>
    </w:p>
    <w:p w14:paraId="72334D07" w14:textId="77777777" w:rsidR="004D4D43" w:rsidRPr="00060F50" w:rsidRDefault="00000000" w:rsidP="001056FF">
      <w:pPr>
        <w:pStyle w:val="p1"/>
        <w:jc w:val="both"/>
        <w:rPr>
          <w:lang w:val="it-IT"/>
        </w:rPr>
      </w:pPr>
      <w:r w:rsidRPr="00060F50">
        <w:rPr>
          <w:rStyle w:val="s1"/>
          <w:lang w:val="it-IT"/>
        </w:rPr>
        <w:t>Në ciklin e dytë të studimit tarifa e shkollimit përcaktohet si lek/kredit sipas krediteve të fituara në përfundim të programit.</w:t>
      </w:r>
      <w:r w:rsidRPr="00060F50">
        <w:rPr>
          <w:lang w:val="it-IT"/>
        </w:rPr>
        <w:t> </w:t>
      </w:r>
    </w:p>
    <w:p w14:paraId="351F09A4" w14:textId="77777777" w:rsidR="004D4D43" w:rsidRPr="00060F50" w:rsidRDefault="00000000" w:rsidP="001056FF">
      <w:pPr>
        <w:pStyle w:val="p1"/>
        <w:jc w:val="both"/>
        <w:rPr>
          <w:lang w:val="it-IT"/>
        </w:rPr>
      </w:pPr>
      <w:r w:rsidRPr="00060F50">
        <w:rPr>
          <w:rStyle w:val="s1"/>
          <w:lang w:val="it-IT"/>
        </w:rPr>
        <w:t>Në ciklin e dytë master shkencor tarifa e shkollimi 1200 lek/kredit për program të pare shkollimi dhe 1440 lek/ kredit për program të dytë shkollimi.Në programet e FSHPJ tarifa e shkollimit në master shkencor është 1250 lek/kredit në program të parë dhe 1500 lek/kredit në program të dytë studimi.</w:t>
      </w:r>
    </w:p>
    <w:p w14:paraId="02C1BB6A" w14:textId="77777777" w:rsidR="004D4D43" w:rsidRPr="00060F50" w:rsidRDefault="00000000" w:rsidP="001056FF">
      <w:pPr>
        <w:pStyle w:val="p1"/>
        <w:jc w:val="both"/>
        <w:rPr>
          <w:rStyle w:val="s1"/>
          <w:lang w:val="it-IT"/>
        </w:rPr>
      </w:pPr>
      <w:r w:rsidRPr="00060F50">
        <w:rPr>
          <w:rStyle w:val="s1"/>
          <w:lang w:val="it-IT"/>
        </w:rPr>
        <w:t>Në ciklin e tretë të studimeve tarifa vjetore është 120 000 lekë për çdo program.</w:t>
      </w:r>
    </w:p>
    <w:p w14:paraId="5D3F7506" w14:textId="77777777" w:rsidR="004D4D43" w:rsidRPr="00060F50" w:rsidRDefault="00000000" w:rsidP="001056FF">
      <w:pPr>
        <w:pStyle w:val="p1"/>
        <w:jc w:val="both"/>
        <w:rPr>
          <w:rStyle w:val="s1"/>
          <w:rFonts w:ascii="Times New Roman Bold Italic" w:hAnsi="Times New Roman Bold Italic" w:cs="Times New Roman Bold Italic"/>
          <w:b/>
          <w:bCs/>
          <w:i/>
          <w:iCs/>
          <w:lang w:val="it-IT"/>
        </w:rPr>
      </w:pPr>
      <w:r w:rsidRPr="00060F50">
        <w:rPr>
          <w:rStyle w:val="s1"/>
          <w:rFonts w:ascii="Times New Roman Bold Italic" w:hAnsi="Times New Roman Bold Italic" w:cs="Times New Roman Bold Italic"/>
          <w:b/>
          <w:bCs/>
          <w:i/>
          <w:iCs/>
          <w:lang w:val="it-IT"/>
        </w:rPr>
        <w:t>Shih Tabelen 28</w:t>
      </w:r>
    </w:p>
    <w:p w14:paraId="667944C4" w14:textId="77777777" w:rsidR="004D4D43" w:rsidRPr="00060F50" w:rsidRDefault="004D4D43" w:rsidP="001056FF">
      <w:pPr>
        <w:jc w:val="both"/>
        <w:rPr>
          <w:lang w:val="it-IT"/>
        </w:rPr>
      </w:pPr>
    </w:p>
    <w:p w14:paraId="554FFF06" w14:textId="77777777" w:rsidR="004D4D43" w:rsidRDefault="00000000" w:rsidP="001056FF">
      <w:pPr>
        <w:widowControl w:val="0"/>
        <w:autoSpaceDE w:val="0"/>
        <w:autoSpaceDN w:val="0"/>
        <w:adjustRightInd w:val="0"/>
        <w:spacing w:after="240"/>
        <w:ind w:right="-241"/>
        <w:contextualSpacing/>
        <w:jc w:val="both"/>
        <w:rPr>
          <w:rFonts w:ascii="Times New Roman Regular" w:hAnsi="Times New Roman Regular" w:cs="Times New Roman Regular"/>
          <w:b/>
          <w:bCs/>
          <w:lang w:val="pt-BR"/>
        </w:rPr>
      </w:pPr>
      <w:r w:rsidRPr="00060F50">
        <w:rPr>
          <w:rFonts w:ascii="Times New Roman Regular" w:hAnsi="Times New Roman Regular" w:cs="Times New Roman Regular"/>
          <w:b/>
          <w:bCs/>
          <w:lang w:val="it-IT"/>
        </w:rPr>
        <w:t>21</w:t>
      </w:r>
      <w:r>
        <w:rPr>
          <w:rFonts w:ascii="Times New Roman Regular" w:hAnsi="Times New Roman Regular" w:cs="Times New Roman Regular"/>
          <w:b/>
          <w:bCs/>
          <w:lang w:val="pt-BR"/>
        </w:rPr>
        <w:t>.  Pjesëmarrja e studentëve në projekte bashkëpunimi ndërkombëtare dhe mbështetja për lëvizshmërinë e tyre</w:t>
      </w:r>
    </w:p>
    <w:p w14:paraId="78F771A0" w14:textId="77777777" w:rsidR="004D4D43" w:rsidRDefault="00000000" w:rsidP="001056FF">
      <w:pPr>
        <w:jc w:val="both"/>
        <w:rPr>
          <w:rFonts w:ascii="Times New Roman Regular" w:eastAsia="Times New Roman" w:hAnsi="Times New Roman Regular" w:cs="Times New Roman Regular"/>
          <w:lang w:val="sq-AL"/>
        </w:rPr>
      </w:pPr>
      <w:r>
        <w:rPr>
          <w:rFonts w:ascii="Times New Roman Regular" w:eastAsia="Times New Roman" w:hAnsi="Times New Roman Regular" w:cs="Times New Roman Regular"/>
          <w:lang w:val="sq-AL"/>
        </w:rPr>
        <w:t xml:space="preserve">Gjatë vitit akademik 2024-2025, Universiteti “Aleksandër </w:t>
      </w:r>
      <w:proofErr w:type="spellStart"/>
      <w:r>
        <w:rPr>
          <w:rFonts w:ascii="Times New Roman Regular" w:eastAsia="Times New Roman" w:hAnsi="Times New Roman Regular" w:cs="Times New Roman Regular"/>
          <w:lang w:val="sq-AL"/>
        </w:rPr>
        <w:t>Moisiu</w:t>
      </w:r>
      <w:proofErr w:type="spellEnd"/>
      <w:r>
        <w:rPr>
          <w:rFonts w:ascii="Times New Roman Regular" w:eastAsia="Times New Roman" w:hAnsi="Times New Roman Regular" w:cs="Times New Roman Regular"/>
          <w:lang w:val="sq-AL"/>
        </w:rPr>
        <w:t xml:space="preserve">” Durrës ka shënuar një rritje të ndjeshme të pjesëmarrjes së studentëve në projekte bashkëpunimi ndërkombëtar dhe programe </w:t>
      </w:r>
      <w:proofErr w:type="spellStart"/>
      <w:r>
        <w:rPr>
          <w:rFonts w:ascii="Times New Roman Regular" w:eastAsia="Times New Roman" w:hAnsi="Times New Roman Regular" w:cs="Times New Roman Regular"/>
          <w:lang w:val="sq-AL"/>
        </w:rPr>
        <w:t>mobiliteti</w:t>
      </w:r>
      <w:proofErr w:type="spellEnd"/>
      <w:r>
        <w:rPr>
          <w:rFonts w:ascii="Times New Roman Regular" w:eastAsia="Times New Roman" w:hAnsi="Times New Roman Regular" w:cs="Times New Roman Regular"/>
          <w:lang w:val="sq-AL"/>
        </w:rPr>
        <w:t xml:space="preserve">, duke reflektuar angazhimin e institucionit për ndërkombëtarizimin e arsimit të lartë. </w:t>
      </w:r>
    </w:p>
    <w:p w14:paraId="47CF0F45" w14:textId="77777777" w:rsidR="004D4D43" w:rsidRDefault="004D4D43" w:rsidP="001056FF">
      <w:pPr>
        <w:jc w:val="both"/>
        <w:rPr>
          <w:rFonts w:ascii="Times New Roman Regular" w:eastAsia="Times New Roman" w:hAnsi="Times New Roman Regular" w:cs="Times New Roman Regular"/>
          <w:lang w:val="sq-AL"/>
        </w:rPr>
      </w:pPr>
    </w:p>
    <w:p w14:paraId="6D89A58D" w14:textId="77777777" w:rsidR="004D4D43" w:rsidRDefault="00000000" w:rsidP="001056FF">
      <w:pPr>
        <w:jc w:val="both"/>
        <w:rPr>
          <w:rFonts w:ascii="Times New Roman Regular" w:eastAsia="Times New Roman" w:hAnsi="Times New Roman Regular" w:cs="Times New Roman Regular"/>
          <w:lang w:val="sq-AL"/>
        </w:rPr>
      </w:pPr>
      <w:r>
        <w:rPr>
          <w:rFonts w:ascii="Times New Roman Regular" w:eastAsia="Times New Roman" w:hAnsi="Times New Roman Regular" w:cs="Times New Roman Regular"/>
          <w:lang w:val="sq-AL"/>
        </w:rPr>
        <w:t xml:space="preserve">Studentët nga të gjitha fakultetet kanë përfituar mundësi studimi dhe trajnimi në universitete të njohura </w:t>
      </w:r>
      <w:proofErr w:type="spellStart"/>
      <w:r>
        <w:rPr>
          <w:rFonts w:ascii="Times New Roman Regular" w:eastAsia="Times New Roman" w:hAnsi="Times New Roman Regular" w:cs="Times New Roman Regular"/>
          <w:lang w:val="sq-AL"/>
        </w:rPr>
        <w:t>europiane</w:t>
      </w:r>
      <w:proofErr w:type="spellEnd"/>
      <w:r>
        <w:rPr>
          <w:rFonts w:ascii="Times New Roman Regular" w:eastAsia="Times New Roman" w:hAnsi="Times New Roman Regular" w:cs="Times New Roman Regular"/>
          <w:lang w:val="sq-AL"/>
        </w:rPr>
        <w:t xml:space="preserve"> si Universiteti i </w:t>
      </w:r>
      <w:proofErr w:type="spellStart"/>
      <w:r>
        <w:rPr>
          <w:rFonts w:ascii="Times New Roman Regular" w:eastAsia="Times New Roman" w:hAnsi="Times New Roman Regular" w:cs="Times New Roman Regular"/>
          <w:lang w:val="sq-AL"/>
        </w:rPr>
        <w:t>Bolonjës</w:t>
      </w:r>
      <w:proofErr w:type="spellEnd"/>
      <w:r>
        <w:rPr>
          <w:rFonts w:ascii="Times New Roman Regular" w:eastAsia="Times New Roman" w:hAnsi="Times New Roman Regular" w:cs="Times New Roman Regular"/>
          <w:lang w:val="sq-AL"/>
        </w:rPr>
        <w:t xml:space="preserve"> (Itali), Universiteti </w:t>
      </w:r>
      <w:proofErr w:type="spellStart"/>
      <w:r>
        <w:rPr>
          <w:rFonts w:ascii="Times New Roman Regular" w:eastAsia="Times New Roman" w:hAnsi="Times New Roman Regular" w:cs="Times New Roman Regular"/>
          <w:lang w:val="sq-AL"/>
        </w:rPr>
        <w:t>Malardalen</w:t>
      </w:r>
      <w:proofErr w:type="spellEnd"/>
      <w:r>
        <w:rPr>
          <w:rFonts w:ascii="Times New Roman Regular" w:eastAsia="Times New Roman" w:hAnsi="Times New Roman Regular" w:cs="Times New Roman Regular"/>
          <w:lang w:val="sq-AL"/>
        </w:rPr>
        <w:t xml:space="preserve"> (Suedi), Universiteti </w:t>
      </w:r>
      <w:proofErr w:type="spellStart"/>
      <w:r>
        <w:rPr>
          <w:rFonts w:ascii="Times New Roman Regular" w:eastAsia="Times New Roman" w:hAnsi="Times New Roman Regular" w:cs="Times New Roman Regular"/>
          <w:lang w:val="sq-AL"/>
        </w:rPr>
        <w:t>Saxion</w:t>
      </w:r>
      <w:proofErr w:type="spellEnd"/>
      <w:r>
        <w:rPr>
          <w:rFonts w:ascii="Times New Roman Regular" w:eastAsia="Times New Roman" w:hAnsi="Times New Roman Regular" w:cs="Times New Roman Regular"/>
          <w:lang w:val="sq-AL"/>
        </w:rPr>
        <w:t xml:space="preserve"> (</w:t>
      </w:r>
      <w:proofErr w:type="spellStart"/>
      <w:r>
        <w:rPr>
          <w:rFonts w:ascii="Times New Roman Regular" w:eastAsia="Times New Roman" w:hAnsi="Times New Roman Regular" w:cs="Times New Roman Regular"/>
          <w:lang w:val="sq-AL"/>
        </w:rPr>
        <w:t>Hollandë</w:t>
      </w:r>
      <w:proofErr w:type="spellEnd"/>
      <w:r>
        <w:rPr>
          <w:rFonts w:ascii="Times New Roman Regular" w:eastAsia="Times New Roman" w:hAnsi="Times New Roman Regular" w:cs="Times New Roman Regular"/>
          <w:lang w:val="sq-AL"/>
        </w:rPr>
        <w:t xml:space="preserve">), </w:t>
      </w:r>
      <w:proofErr w:type="spellStart"/>
      <w:r>
        <w:rPr>
          <w:rFonts w:ascii="Times New Roman Regular" w:eastAsia="Times New Roman" w:hAnsi="Times New Roman Regular" w:cs="Times New Roman Regular"/>
          <w:lang w:val="sq-AL"/>
        </w:rPr>
        <w:t>Granada</w:t>
      </w:r>
      <w:proofErr w:type="spellEnd"/>
      <w:r>
        <w:rPr>
          <w:rFonts w:ascii="Times New Roman Regular" w:eastAsia="Times New Roman" w:hAnsi="Times New Roman Regular" w:cs="Times New Roman Regular"/>
          <w:lang w:val="sq-AL"/>
        </w:rPr>
        <w:t xml:space="preserve"> </w:t>
      </w:r>
      <w:proofErr w:type="spellStart"/>
      <w:r>
        <w:rPr>
          <w:rFonts w:ascii="Times New Roman Regular" w:eastAsia="Times New Roman" w:hAnsi="Times New Roman Regular" w:cs="Times New Roman Regular"/>
          <w:lang w:val="sq-AL"/>
        </w:rPr>
        <w:t>University</w:t>
      </w:r>
      <w:proofErr w:type="spellEnd"/>
      <w:r>
        <w:rPr>
          <w:rFonts w:ascii="Times New Roman Regular" w:eastAsia="Times New Roman" w:hAnsi="Times New Roman Regular" w:cs="Times New Roman Regular"/>
          <w:lang w:val="sq-AL"/>
        </w:rPr>
        <w:t xml:space="preserve"> (Spanjë) etj.,</w:t>
      </w:r>
    </w:p>
    <w:p w14:paraId="54A10A1B" w14:textId="77777777" w:rsidR="004D4D43" w:rsidRDefault="004D4D43" w:rsidP="001056FF">
      <w:pPr>
        <w:jc w:val="both"/>
        <w:rPr>
          <w:rFonts w:ascii="Times New Roman Regular" w:eastAsia="Times New Roman" w:hAnsi="Times New Roman Regular" w:cs="Times New Roman Regular"/>
          <w:lang w:val="sq-AL"/>
        </w:rPr>
      </w:pPr>
    </w:p>
    <w:p w14:paraId="410D9FA0" w14:textId="77777777" w:rsidR="004D4D43" w:rsidRDefault="00000000" w:rsidP="001056FF">
      <w:pPr>
        <w:jc w:val="both"/>
        <w:rPr>
          <w:rFonts w:ascii="Times New Roman Regular" w:eastAsia="Times New Roman" w:hAnsi="Times New Roman Regular" w:cs="Times New Roman Regular"/>
          <w:lang w:val="sq-AL"/>
        </w:rPr>
      </w:pPr>
      <w:r>
        <w:rPr>
          <w:rFonts w:ascii="Times New Roman Regular" w:eastAsia="Times New Roman" w:hAnsi="Times New Roman Regular" w:cs="Times New Roman Regular"/>
          <w:lang w:val="sq-AL"/>
        </w:rPr>
        <w:t xml:space="preserve">Në total, 68 studentë kanë përfituar </w:t>
      </w:r>
      <w:proofErr w:type="spellStart"/>
      <w:r>
        <w:rPr>
          <w:rFonts w:ascii="Times New Roman Regular" w:eastAsia="Times New Roman" w:hAnsi="Times New Roman Regular" w:cs="Times New Roman Regular"/>
          <w:lang w:val="sq-AL"/>
        </w:rPr>
        <w:t>mobilitet</w:t>
      </w:r>
      <w:proofErr w:type="spellEnd"/>
      <w:r>
        <w:rPr>
          <w:rFonts w:ascii="Times New Roman Regular" w:eastAsia="Times New Roman" w:hAnsi="Times New Roman Regular" w:cs="Times New Roman Regular"/>
          <w:lang w:val="sq-AL"/>
        </w:rPr>
        <w:t xml:space="preserve"> në ciklet </w:t>
      </w:r>
      <w:proofErr w:type="spellStart"/>
      <w:r>
        <w:rPr>
          <w:rFonts w:ascii="Times New Roman Regular" w:eastAsia="Times New Roman" w:hAnsi="Times New Roman Regular" w:cs="Times New Roman Regular"/>
          <w:lang w:val="sq-AL"/>
        </w:rPr>
        <w:t>Bachelor</w:t>
      </w:r>
      <w:proofErr w:type="spellEnd"/>
      <w:r>
        <w:rPr>
          <w:rFonts w:ascii="Times New Roman Regular" w:eastAsia="Times New Roman" w:hAnsi="Times New Roman Regular" w:cs="Times New Roman Regular"/>
          <w:lang w:val="sq-AL"/>
        </w:rPr>
        <w:t xml:space="preserve"> dhe </w:t>
      </w:r>
      <w:proofErr w:type="spellStart"/>
      <w:r>
        <w:rPr>
          <w:rFonts w:ascii="Times New Roman Regular" w:eastAsia="Times New Roman" w:hAnsi="Times New Roman Regular" w:cs="Times New Roman Regular"/>
          <w:lang w:val="sq-AL"/>
        </w:rPr>
        <w:t>Master</w:t>
      </w:r>
      <w:proofErr w:type="spellEnd"/>
      <w:r>
        <w:rPr>
          <w:rFonts w:ascii="Times New Roman Regular" w:eastAsia="Times New Roman" w:hAnsi="Times New Roman Regular" w:cs="Times New Roman Regular"/>
          <w:lang w:val="sq-AL"/>
        </w:rPr>
        <w:t xml:space="preserve">, në fusha të ndryshme si shkenca politike, shkenca kompjuterike, psikologji, gjuhë të huaja, turizëm, administrim biznesi, financë-kontabilitet, infermieri e përgjithshme, etj. Mbështetja financiare për lëvizshmërinë e tyre është siguruar nga programi </w:t>
      </w:r>
      <w:proofErr w:type="spellStart"/>
      <w:r>
        <w:rPr>
          <w:rFonts w:ascii="Times New Roman Regular" w:eastAsia="Times New Roman" w:hAnsi="Times New Roman Regular" w:cs="Times New Roman Regular"/>
          <w:lang w:val="sq-AL"/>
        </w:rPr>
        <w:t>Erasmus</w:t>
      </w:r>
      <w:proofErr w:type="spellEnd"/>
      <w:r>
        <w:rPr>
          <w:rFonts w:ascii="Times New Roman Regular" w:eastAsia="Times New Roman" w:hAnsi="Times New Roman Regular" w:cs="Times New Roman Regular"/>
          <w:lang w:val="sq-AL"/>
        </w:rPr>
        <w:t xml:space="preserve">+, komponenti i </w:t>
      </w:r>
      <w:proofErr w:type="spellStart"/>
      <w:r>
        <w:rPr>
          <w:rFonts w:ascii="Times New Roman Regular" w:eastAsia="Times New Roman" w:hAnsi="Times New Roman Regular" w:cs="Times New Roman Regular"/>
          <w:lang w:val="sq-AL"/>
        </w:rPr>
        <w:t>mobiliteteve</w:t>
      </w:r>
      <w:proofErr w:type="spellEnd"/>
      <w:r>
        <w:rPr>
          <w:rFonts w:ascii="Times New Roman Regular" w:eastAsia="Times New Roman" w:hAnsi="Times New Roman Regular" w:cs="Times New Roman Regular"/>
          <w:lang w:val="sq-AL"/>
        </w:rPr>
        <w:t xml:space="preserve"> financuar nga Komisioni </w:t>
      </w:r>
      <w:proofErr w:type="spellStart"/>
      <w:r>
        <w:rPr>
          <w:rFonts w:ascii="Times New Roman Regular" w:eastAsia="Times New Roman" w:hAnsi="Times New Roman Regular" w:cs="Times New Roman Regular"/>
          <w:lang w:val="sq-AL"/>
        </w:rPr>
        <w:t>Europian</w:t>
      </w:r>
      <w:proofErr w:type="spellEnd"/>
      <w:r>
        <w:rPr>
          <w:rFonts w:ascii="Times New Roman Regular" w:eastAsia="Times New Roman" w:hAnsi="Times New Roman Regular" w:cs="Times New Roman Regular"/>
          <w:lang w:val="sq-AL"/>
        </w:rPr>
        <w:t>, duke lehtësuar pjesëmarrjen dhe përfitimin e eksperiencave akademike ndërkombëtare.</w:t>
      </w:r>
    </w:p>
    <w:p w14:paraId="42B19398" w14:textId="77777777" w:rsidR="004D4D43" w:rsidRDefault="004D4D43" w:rsidP="001056FF">
      <w:pPr>
        <w:jc w:val="both"/>
        <w:rPr>
          <w:rFonts w:ascii="Times New Roman Regular" w:eastAsia="Times New Roman" w:hAnsi="Times New Roman Regular" w:cs="Times New Roman Regular"/>
          <w:lang w:val="sq-AL"/>
        </w:rPr>
      </w:pPr>
    </w:p>
    <w:p w14:paraId="3177F939" w14:textId="77777777" w:rsidR="004D4D43" w:rsidRDefault="00000000" w:rsidP="001056FF">
      <w:pPr>
        <w:jc w:val="both"/>
        <w:rPr>
          <w:rFonts w:ascii="Times New Roman Regular" w:eastAsia="Times New Roman" w:hAnsi="Times New Roman Regular" w:cs="Times New Roman Regular"/>
          <w:lang w:val="sq-AL"/>
        </w:rPr>
      </w:pPr>
      <w:r>
        <w:rPr>
          <w:rFonts w:ascii="Times New Roman Regular" w:eastAsia="Times New Roman" w:hAnsi="Times New Roman Regular" w:cs="Times New Roman Regular"/>
          <w:lang w:val="sq-AL"/>
        </w:rPr>
        <w:t xml:space="preserve">Ky angazhim i studentëve në projekte dhe </w:t>
      </w:r>
      <w:proofErr w:type="spellStart"/>
      <w:r>
        <w:rPr>
          <w:rFonts w:ascii="Times New Roman Regular" w:eastAsia="Times New Roman" w:hAnsi="Times New Roman Regular" w:cs="Times New Roman Regular"/>
          <w:lang w:val="sq-AL"/>
        </w:rPr>
        <w:t>mobilitete</w:t>
      </w:r>
      <w:proofErr w:type="spellEnd"/>
      <w:r>
        <w:rPr>
          <w:rFonts w:ascii="Times New Roman Regular" w:eastAsia="Times New Roman" w:hAnsi="Times New Roman Regular" w:cs="Times New Roman Regular"/>
          <w:lang w:val="sq-AL"/>
        </w:rPr>
        <w:t xml:space="preserve"> ndërkombëtare ka kontribuar në zhvillimin e kompetencave profesionale, zgjerimin e rrjetit të kontakteve akademike dhe rritjen e </w:t>
      </w:r>
      <w:proofErr w:type="spellStart"/>
      <w:r>
        <w:rPr>
          <w:rFonts w:ascii="Times New Roman Regular" w:eastAsia="Times New Roman" w:hAnsi="Times New Roman Regular" w:cs="Times New Roman Regular"/>
          <w:lang w:val="sq-AL"/>
        </w:rPr>
        <w:t>vizibilitetit</w:t>
      </w:r>
      <w:proofErr w:type="spellEnd"/>
      <w:r>
        <w:rPr>
          <w:rFonts w:ascii="Times New Roman Regular" w:eastAsia="Times New Roman" w:hAnsi="Times New Roman Regular" w:cs="Times New Roman Regular"/>
          <w:lang w:val="sq-AL"/>
        </w:rPr>
        <w:t xml:space="preserve"> të UAMD-së në arenën </w:t>
      </w:r>
      <w:proofErr w:type="spellStart"/>
      <w:r>
        <w:rPr>
          <w:rFonts w:ascii="Times New Roman Regular" w:eastAsia="Times New Roman" w:hAnsi="Times New Roman Regular" w:cs="Times New Roman Regular"/>
          <w:lang w:val="sq-AL"/>
        </w:rPr>
        <w:t>europiane</w:t>
      </w:r>
      <w:proofErr w:type="spellEnd"/>
      <w:r>
        <w:rPr>
          <w:rFonts w:ascii="Times New Roman Regular" w:eastAsia="Times New Roman" w:hAnsi="Times New Roman Regular" w:cs="Times New Roman Regular"/>
          <w:lang w:val="sq-AL"/>
        </w:rPr>
        <w:t xml:space="preserve"> të arsimit të lartë.</w:t>
      </w:r>
    </w:p>
    <w:p w14:paraId="62A0D2BA" w14:textId="77777777" w:rsidR="004D4D43" w:rsidRDefault="004D4D43" w:rsidP="001056FF">
      <w:pPr>
        <w:jc w:val="both"/>
        <w:rPr>
          <w:rFonts w:ascii="Times New Roman Regular" w:eastAsia="Times New Roman" w:hAnsi="Times New Roman Regular" w:cs="Times New Roman Regular"/>
          <w:lang w:val="sq-AL"/>
        </w:rPr>
      </w:pPr>
    </w:p>
    <w:p w14:paraId="4EC10D4D" w14:textId="77777777" w:rsidR="004D4D43" w:rsidRDefault="00000000" w:rsidP="001056FF">
      <w:pPr>
        <w:pStyle w:val="Paragrafiilists"/>
        <w:widowControl w:val="0"/>
        <w:numPr>
          <w:ilvl w:val="0"/>
          <w:numId w:val="29"/>
        </w:numPr>
        <w:autoSpaceDE w:val="0"/>
        <w:autoSpaceDN w:val="0"/>
        <w:adjustRightInd w:val="0"/>
        <w:spacing w:after="240"/>
        <w:ind w:left="0" w:firstLine="0"/>
        <w:jc w:val="both"/>
        <w:rPr>
          <w:rFonts w:ascii="Times New Roman Regular" w:hAnsi="Times New Roman Regular" w:cs="Times New Roman Regular"/>
          <w:i/>
          <w:color w:val="000000"/>
          <w:lang w:val="sq-AL"/>
        </w:rPr>
      </w:pPr>
      <w:r>
        <w:rPr>
          <w:rFonts w:ascii="Times New Roman Regular" w:hAnsi="Times New Roman Regular" w:cs="Times New Roman Regular"/>
          <w:b/>
          <w:bCs/>
          <w:i/>
          <w:color w:val="000000"/>
          <w:lang w:val="sq-AL"/>
        </w:rPr>
        <w:t>Mbi pjesëmarrjen e studentëve në projekte bashkëpunimi ndërkombëtar dhe mbështetjen për lëvizshmërinë e tyre shih: Tabela nr. 19.</w:t>
      </w:r>
    </w:p>
    <w:p w14:paraId="5F2813BE" w14:textId="77777777" w:rsidR="004D4D43" w:rsidRDefault="004D4D43" w:rsidP="00805F17">
      <w:pPr>
        <w:widowControl w:val="0"/>
        <w:autoSpaceDE w:val="0"/>
        <w:autoSpaceDN w:val="0"/>
        <w:adjustRightInd w:val="0"/>
        <w:spacing w:after="240"/>
        <w:rPr>
          <w:rFonts w:ascii="Times New Roman Regular" w:hAnsi="Times New Roman Regular" w:cs="Times New Roman Regular"/>
          <w:i/>
          <w:color w:val="000000"/>
          <w:lang w:val="sq-AL"/>
        </w:rPr>
      </w:pPr>
    </w:p>
    <w:p w14:paraId="1F8A58E3" w14:textId="77777777" w:rsidR="004D4D43" w:rsidRDefault="004D4D43" w:rsidP="00805F17">
      <w:pPr>
        <w:widowControl w:val="0"/>
        <w:autoSpaceDE w:val="0"/>
        <w:autoSpaceDN w:val="0"/>
        <w:adjustRightInd w:val="0"/>
        <w:spacing w:after="240"/>
        <w:rPr>
          <w:rFonts w:ascii="Times New Roman Regular" w:hAnsi="Times New Roman Regular" w:cs="Times New Roman Regular"/>
          <w:i/>
          <w:color w:val="000000"/>
          <w:lang w:val="sq-AL"/>
        </w:rPr>
      </w:pPr>
    </w:p>
    <w:p w14:paraId="1980AF6B" w14:textId="77777777" w:rsidR="004D4D43" w:rsidRDefault="004D4D43" w:rsidP="00805F17">
      <w:pPr>
        <w:widowControl w:val="0"/>
        <w:autoSpaceDE w:val="0"/>
        <w:autoSpaceDN w:val="0"/>
        <w:adjustRightInd w:val="0"/>
        <w:spacing w:after="240"/>
        <w:rPr>
          <w:rFonts w:ascii="Times New Roman Regular" w:hAnsi="Times New Roman Regular" w:cs="Times New Roman Regular"/>
          <w:i/>
          <w:color w:val="000000"/>
          <w:lang w:val="sq-AL"/>
        </w:rPr>
      </w:pPr>
    </w:p>
    <w:p w14:paraId="78D66320" w14:textId="77777777" w:rsidR="004D4D43" w:rsidRDefault="004D4D43" w:rsidP="00805F17">
      <w:pPr>
        <w:widowControl w:val="0"/>
        <w:autoSpaceDE w:val="0"/>
        <w:autoSpaceDN w:val="0"/>
        <w:adjustRightInd w:val="0"/>
        <w:spacing w:after="240"/>
        <w:rPr>
          <w:rFonts w:ascii="Times New Roman Regular" w:hAnsi="Times New Roman Regular" w:cs="Times New Roman Regular"/>
          <w:i/>
          <w:color w:val="000000"/>
          <w:lang w:val="sq-AL"/>
        </w:rPr>
      </w:pPr>
    </w:p>
    <w:p w14:paraId="53A5B8DC" w14:textId="77777777" w:rsidR="004D4D43" w:rsidRDefault="004D4D43" w:rsidP="00805F17">
      <w:pPr>
        <w:widowControl w:val="0"/>
        <w:autoSpaceDE w:val="0"/>
        <w:autoSpaceDN w:val="0"/>
        <w:adjustRightInd w:val="0"/>
        <w:spacing w:after="240"/>
        <w:jc w:val="center"/>
        <w:rPr>
          <w:rFonts w:ascii="Times New Roman Regular" w:hAnsi="Times New Roman Regular" w:cs="Times New Roman Regular"/>
          <w:b/>
          <w:color w:val="000000"/>
          <w:lang w:val="sq-AL"/>
        </w:rPr>
      </w:pPr>
    </w:p>
    <w:p w14:paraId="17B1C20A" w14:textId="77777777" w:rsidR="004D4D43" w:rsidRDefault="004D4D43" w:rsidP="00805F17">
      <w:pPr>
        <w:widowControl w:val="0"/>
        <w:autoSpaceDE w:val="0"/>
        <w:autoSpaceDN w:val="0"/>
        <w:adjustRightInd w:val="0"/>
        <w:spacing w:after="240"/>
        <w:jc w:val="center"/>
        <w:rPr>
          <w:rFonts w:ascii="Times New Roman Regular" w:hAnsi="Times New Roman Regular" w:cs="Times New Roman Regular"/>
          <w:b/>
          <w:color w:val="000000"/>
          <w:lang w:val="sq-AL"/>
        </w:rPr>
      </w:pPr>
    </w:p>
    <w:p w14:paraId="196DC59D" w14:textId="77777777" w:rsidR="004D4D43" w:rsidRDefault="004D4D43" w:rsidP="00805F17">
      <w:pPr>
        <w:widowControl w:val="0"/>
        <w:autoSpaceDE w:val="0"/>
        <w:autoSpaceDN w:val="0"/>
        <w:adjustRightInd w:val="0"/>
        <w:spacing w:after="240"/>
        <w:jc w:val="center"/>
        <w:rPr>
          <w:rFonts w:ascii="Times New Roman Regular" w:hAnsi="Times New Roman Regular" w:cs="Times New Roman Regular"/>
          <w:b/>
          <w:color w:val="000000"/>
          <w:lang w:val="sq-AL"/>
        </w:rPr>
      </w:pPr>
    </w:p>
    <w:p w14:paraId="2342D28E" w14:textId="77777777" w:rsidR="004D4D43" w:rsidRDefault="004D4D43" w:rsidP="00805F17">
      <w:pPr>
        <w:widowControl w:val="0"/>
        <w:autoSpaceDE w:val="0"/>
        <w:autoSpaceDN w:val="0"/>
        <w:adjustRightInd w:val="0"/>
        <w:spacing w:after="240"/>
        <w:jc w:val="center"/>
        <w:rPr>
          <w:rFonts w:ascii="Times New Roman Regular" w:hAnsi="Times New Roman Regular" w:cs="Times New Roman Regular"/>
          <w:b/>
          <w:color w:val="000000"/>
          <w:lang w:val="sq-AL"/>
        </w:rPr>
      </w:pPr>
    </w:p>
    <w:p w14:paraId="5594661B" w14:textId="77777777" w:rsidR="004D4D43" w:rsidRDefault="004D4D43" w:rsidP="00805F17">
      <w:pPr>
        <w:widowControl w:val="0"/>
        <w:autoSpaceDE w:val="0"/>
        <w:autoSpaceDN w:val="0"/>
        <w:adjustRightInd w:val="0"/>
        <w:spacing w:after="240"/>
        <w:rPr>
          <w:rFonts w:ascii="Times New Roman Regular" w:hAnsi="Times New Roman Regular" w:cs="Times New Roman Regular"/>
          <w:b/>
          <w:color w:val="548DD4"/>
          <w:lang w:val="sq-AL"/>
        </w:rPr>
      </w:pPr>
    </w:p>
    <w:p w14:paraId="391DEF74" w14:textId="77777777" w:rsidR="004D4D43" w:rsidRDefault="004D4D43" w:rsidP="00805F17">
      <w:pPr>
        <w:widowControl w:val="0"/>
        <w:autoSpaceDE w:val="0"/>
        <w:autoSpaceDN w:val="0"/>
        <w:adjustRightInd w:val="0"/>
        <w:spacing w:after="240"/>
        <w:jc w:val="center"/>
        <w:rPr>
          <w:rFonts w:ascii="Times New Roman Regular" w:hAnsi="Times New Roman Regular" w:cs="Times New Roman Regular"/>
          <w:b/>
          <w:color w:val="548DD4"/>
          <w:lang w:val="sq-AL"/>
        </w:rPr>
      </w:pPr>
    </w:p>
    <w:p w14:paraId="4C780038" w14:textId="77777777" w:rsidR="004D4D43" w:rsidRDefault="004D4D43" w:rsidP="00805F17">
      <w:pPr>
        <w:widowControl w:val="0"/>
        <w:autoSpaceDE w:val="0"/>
        <w:autoSpaceDN w:val="0"/>
        <w:adjustRightInd w:val="0"/>
        <w:spacing w:after="240"/>
        <w:jc w:val="center"/>
        <w:rPr>
          <w:rFonts w:ascii="Times New Roman Regular" w:hAnsi="Times New Roman Regular" w:cs="Times New Roman Regular"/>
          <w:b/>
          <w:color w:val="548DD4"/>
          <w:lang w:val="sq-AL"/>
        </w:rPr>
      </w:pPr>
    </w:p>
    <w:p w14:paraId="32AD3E55" w14:textId="77777777" w:rsidR="004D4D43" w:rsidRDefault="004D4D43" w:rsidP="00805F17">
      <w:pPr>
        <w:widowControl w:val="0"/>
        <w:autoSpaceDE w:val="0"/>
        <w:autoSpaceDN w:val="0"/>
        <w:adjustRightInd w:val="0"/>
        <w:spacing w:after="240"/>
        <w:rPr>
          <w:rFonts w:ascii="Times New Roman Regular" w:hAnsi="Times New Roman Regular" w:cs="Times New Roman Regular"/>
          <w:b/>
          <w:color w:val="548DD4"/>
          <w:lang w:val="sq-AL"/>
        </w:rPr>
      </w:pPr>
    </w:p>
    <w:p w14:paraId="3B3D227D" w14:textId="77777777" w:rsidR="004D4D43" w:rsidRDefault="004D4D43" w:rsidP="00805F17">
      <w:pPr>
        <w:widowControl w:val="0"/>
        <w:autoSpaceDE w:val="0"/>
        <w:autoSpaceDN w:val="0"/>
        <w:adjustRightInd w:val="0"/>
        <w:spacing w:after="240"/>
        <w:jc w:val="center"/>
        <w:rPr>
          <w:rFonts w:ascii="Times New Roman Regular" w:hAnsi="Times New Roman Regular" w:cs="Times New Roman Regular"/>
          <w:b/>
          <w:color w:val="548DD4"/>
          <w:lang w:val="sq-AL"/>
        </w:rPr>
      </w:pPr>
    </w:p>
    <w:p w14:paraId="3360E68F" w14:textId="77777777" w:rsidR="004D4D43" w:rsidRDefault="004D4D43" w:rsidP="00805F17">
      <w:pPr>
        <w:widowControl w:val="0"/>
        <w:autoSpaceDE w:val="0"/>
        <w:autoSpaceDN w:val="0"/>
        <w:adjustRightInd w:val="0"/>
        <w:spacing w:after="240"/>
        <w:jc w:val="center"/>
        <w:rPr>
          <w:rFonts w:ascii="Times New Roman Regular" w:hAnsi="Times New Roman Regular" w:cs="Times New Roman Regular"/>
          <w:b/>
          <w:color w:val="548DD4"/>
          <w:lang w:val="sq-AL"/>
        </w:rPr>
      </w:pPr>
    </w:p>
    <w:p w14:paraId="2779CAED" w14:textId="77777777" w:rsidR="004D4D43" w:rsidRDefault="004D4D43" w:rsidP="00805F17">
      <w:pPr>
        <w:widowControl w:val="0"/>
        <w:autoSpaceDE w:val="0"/>
        <w:autoSpaceDN w:val="0"/>
        <w:adjustRightInd w:val="0"/>
        <w:spacing w:after="240"/>
        <w:jc w:val="center"/>
        <w:rPr>
          <w:rFonts w:ascii="Times New Roman Regular" w:hAnsi="Times New Roman Regular" w:cs="Times New Roman Regular"/>
          <w:b/>
          <w:color w:val="548DD4"/>
          <w:lang w:val="sq-AL"/>
        </w:rPr>
      </w:pPr>
    </w:p>
    <w:p w14:paraId="066AAAD0" w14:textId="77777777" w:rsidR="004D4D43" w:rsidRDefault="004D4D43" w:rsidP="00805F17">
      <w:pPr>
        <w:widowControl w:val="0"/>
        <w:autoSpaceDE w:val="0"/>
        <w:autoSpaceDN w:val="0"/>
        <w:adjustRightInd w:val="0"/>
        <w:spacing w:after="240"/>
        <w:jc w:val="center"/>
        <w:rPr>
          <w:rFonts w:ascii="Times New Roman Regular" w:hAnsi="Times New Roman Regular" w:cs="Times New Roman Regular"/>
          <w:b/>
          <w:color w:val="548DD4"/>
          <w:lang w:val="sq-AL"/>
        </w:rPr>
      </w:pPr>
    </w:p>
    <w:p w14:paraId="45279054" w14:textId="77777777" w:rsidR="004D4D43" w:rsidRPr="00060F50" w:rsidRDefault="004D4D43" w:rsidP="00805F17">
      <w:pPr>
        <w:widowControl w:val="0"/>
        <w:autoSpaceDE w:val="0"/>
        <w:autoSpaceDN w:val="0"/>
        <w:adjustRightInd w:val="0"/>
        <w:spacing w:after="240"/>
        <w:jc w:val="center"/>
        <w:rPr>
          <w:rFonts w:ascii="Times New Roman Regular" w:hAnsi="Times New Roman Regular" w:cs="Times New Roman Regular"/>
          <w:b/>
          <w:lang w:val="sq-AL"/>
        </w:rPr>
      </w:pPr>
    </w:p>
    <w:p w14:paraId="19D8CB26" w14:textId="77777777" w:rsidR="004D4D43" w:rsidRPr="00060F50" w:rsidRDefault="004D4D43" w:rsidP="00805F17">
      <w:pPr>
        <w:widowControl w:val="0"/>
        <w:autoSpaceDE w:val="0"/>
        <w:autoSpaceDN w:val="0"/>
        <w:adjustRightInd w:val="0"/>
        <w:spacing w:after="240"/>
        <w:jc w:val="center"/>
        <w:rPr>
          <w:rFonts w:ascii="Times New Roman Regular" w:hAnsi="Times New Roman Regular" w:cs="Times New Roman Regular"/>
          <w:b/>
          <w:lang w:val="sq-AL"/>
        </w:rPr>
      </w:pPr>
    </w:p>
    <w:p w14:paraId="2CF6221C" w14:textId="77777777" w:rsidR="004D4D43" w:rsidRPr="00060F50" w:rsidRDefault="004D4D43" w:rsidP="00805F17">
      <w:pPr>
        <w:widowControl w:val="0"/>
        <w:autoSpaceDE w:val="0"/>
        <w:autoSpaceDN w:val="0"/>
        <w:adjustRightInd w:val="0"/>
        <w:spacing w:after="240"/>
        <w:jc w:val="center"/>
        <w:rPr>
          <w:rFonts w:ascii="Times New Roman Regular" w:hAnsi="Times New Roman Regular" w:cs="Times New Roman Regular"/>
          <w:b/>
          <w:lang w:val="sq-AL"/>
        </w:rPr>
      </w:pPr>
    </w:p>
    <w:p w14:paraId="79875393" w14:textId="77777777" w:rsidR="004D4D43" w:rsidRPr="00060F50" w:rsidRDefault="004D4D43" w:rsidP="00805F17">
      <w:pPr>
        <w:widowControl w:val="0"/>
        <w:autoSpaceDE w:val="0"/>
        <w:autoSpaceDN w:val="0"/>
        <w:adjustRightInd w:val="0"/>
        <w:spacing w:after="240"/>
        <w:jc w:val="center"/>
        <w:rPr>
          <w:rFonts w:ascii="Times New Roman Regular" w:hAnsi="Times New Roman Regular" w:cs="Times New Roman Regular"/>
          <w:b/>
          <w:lang w:val="sq-AL"/>
        </w:rPr>
      </w:pPr>
    </w:p>
    <w:p w14:paraId="579E3293" w14:textId="77777777" w:rsidR="004D4D43" w:rsidRPr="00060F50" w:rsidRDefault="004D4D43" w:rsidP="00805F17">
      <w:pPr>
        <w:widowControl w:val="0"/>
        <w:autoSpaceDE w:val="0"/>
        <w:autoSpaceDN w:val="0"/>
        <w:adjustRightInd w:val="0"/>
        <w:spacing w:after="240"/>
        <w:jc w:val="center"/>
        <w:rPr>
          <w:rFonts w:ascii="Times New Roman Regular" w:hAnsi="Times New Roman Regular" w:cs="Times New Roman Regular"/>
          <w:b/>
          <w:lang w:val="sq-AL"/>
        </w:rPr>
      </w:pPr>
    </w:p>
    <w:p w14:paraId="6B071B20" w14:textId="77777777" w:rsidR="004D4D43" w:rsidRPr="00060F50" w:rsidRDefault="004D4D43" w:rsidP="00805F17">
      <w:pPr>
        <w:widowControl w:val="0"/>
        <w:autoSpaceDE w:val="0"/>
        <w:autoSpaceDN w:val="0"/>
        <w:adjustRightInd w:val="0"/>
        <w:spacing w:after="240"/>
        <w:jc w:val="center"/>
        <w:rPr>
          <w:rFonts w:ascii="Times New Roman Regular" w:hAnsi="Times New Roman Regular" w:cs="Times New Roman Regular"/>
          <w:b/>
          <w:lang w:val="sq-AL"/>
        </w:rPr>
      </w:pPr>
    </w:p>
    <w:p w14:paraId="0AA87FC8" w14:textId="77777777" w:rsidR="004D4D43" w:rsidRPr="00060F50" w:rsidRDefault="004D4D43" w:rsidP="00805F17">
      <w:pPr>
        <w:widowControl w:val="0"/>
        <w:autoSpaceDE w:val="0"/>
        <w:autoSpaceDN w:val="0"/>
        <w:adjustRightInd w:val="0"/>
        <w:spacing w:after="240"/>
        <w:jc w:val="center"/>
        <w:rPr>
          <w:rFonts w:ascii="Times New Roman Regular" w:hAnsi="Times New Roman Regular" w:cs="Times New Roman Regular"/>
          <w:b/>
          <w:lang w:val="sq-AL"/>
        </w:rPr>
      </w:pPr>
    </w:p>
    <w:p w14:paraId="7D3AD785" w14:textId="77777777" w:rsidR="004D4D43" w:rsidRPr="00060F50" w:rsidRDefault="004D4D43" w:rsidP="00805F17">
      <w:pPr>
        <w:widowControl w:val="0"/>
        <w:autoSpaceDE w:val="0"/>
        <w:autoSpaceDN w:val="0"/>
        <w:adjustRightInd w:val="0"/>
        <w:spacing w:after="240"/>
        <w:jc w:val="center"/>
        <w:rPr>
          <w:rFonts w:ascii="Times New Roman Regular" w:hAnsi="Times New Roman Regular" w:cs="Times New Roman Regular"/>
          <w:b/>
          <w:lang w:val="sq-AL"/>
        </w:rPr>
      </w:pPr>
    </w:p>
    <w:p w14:paraId="556B0E8A" w14:textId="77777777" w:rsidR="004D4D43" w:rsidRPr="00060F50" w:rsidRDefault="004D4D43" w:rsidP="00805F17">
      <w:pPr>
        <w:widowControl w:val="0"/>
        <w:autoSpaceDE w:val="0"/>
        <w:autoSpaceDN w:val="0"/>
        <w:adjustRightInd w:val="0"/>
        <w:spacing w:after="240"/>
        <w:jc w:val="center"/>
        <w:rPr>
          <w:rFonts w:ascii="Times New Roman Regular" w:hAnsi="Times New Roman Regular" w:cs="Times New Roman Regular"/>
          <w:b/>
          <w:lang w:val="sq-AL"/>
        </w:rPr>
      </w:pPr>
    </w:p>
    <w:p w14:paraId="07199C7A" w14:textId="77777777" w:rsidR="004D4D43" w:rsidRPr="00060F50" w:rsidRDefault="004D4D43" w:rsidP="00805F17">
      <w:pPr>
        <w:widowControl w:val="0"/>
        <w:autoSpaceDE w:val="0"/>
        <w:autoSpaceDN w:val="0"/>
        <w:adjustRightInd w:val="0"/>
        <w:spacing w:after="240"/>
        <w:jc w:val="center"/>
        <w:rPr>
          <w:rFonts w:ascii="Times New Roman Regular" w:hAnsi="Times New Roman Regular" w:cs="Times New Roman Regular"/>
          <w:b/>
          <w:lang w:val="sq-AL"/>
        </w:rPr>
      </w:pPr>
    </w:p>
    <w:p w14:paraId="7C94ADB6" w14:textId="77777777" w:rsidR="004D4D43" w:rsidRPr="00060F50" w:rsidRDefault="004D4D43" w:rsidP="00805F17">
      <w:pPr>
        <w:widowControl w:val="0"/>
        <w:autoSpaceDE w:val="0"/>
        <w:autoSpaceDN w:val="0"/>
        <w:adjustRightInd w:val="0"/>
        <w:spacing w:after="240"/>
        <w:jc w:val="center"/>
        <w:rPr>
          <w:rFonts w:ascii="Times New Roman Regular" w:hAnsi="Times New Roman Regular" w:cs="Times New Roman Regular"/>
          <w:b/>
          <w:lang w:val="sq-AL"/>
        </w:rPr>
      </w:pPr>
    </w:p>
    <w:p w14:paraId="6ED92490" w14:textId="77777777" w:rsidR="004D4D43" w:rsidRPr="00060F50" w:rsidRDefault="004D4D43" w:rsidP="00805F17">
      <w:pPr>
        <w:widowControl w:val="0"/>
        <w:autoSpaceDE w:val="0"/>
        <w:autoSpaceDN w:val="0"/>
        <w:adjustRightInd w:val="0"/>
        <w:spacing w:after="240"/>
        <w:jc w:val="center"/>
        <w:rPr>
          <w:rFonts w:ascii="Times New Roman Regular" w:hAnsi="Times New Roman Regular" w:cs="Times New Roman Regular"/>
          <w:b/>
          <w:lang w:val="sq-AL"/>
        </w:rPr>
      </w:pPr>
    </w:p>
    <w:p w14:paraId="1B5C957C" w14:textId="77777777" w:rsidR="004D4D43" w:rsidRPr="00060F50" w:rsidRDefault="00000000" w:rsidP="00805F17">
      <w:pPr>
        <w:widowControl w:val="0"/>
        <w:autoSpaceDE w:val="0"/>
        <w:autoSpaceDN w:val="0"/>
        <w:adjustRightInd w:val="0"/>
        <w:spacing w:after="240"/>
        <w:jc w:val="center"/>
        <w:rPr>
          <w:rFonts w:ascii="Times New Roman Regular" w:hAnsi="Times New Roman Regular" w:cs="Times New Roman Regular"/>
          <w:b/>
          <w:lang w:val="it-IT"/>
        </w:rPr>
      </w:pPr>
      <w:r w:rsidRPr="00060F50">
        <w:rPr>
          <w:rFonts w:ascii="Times New Roman Regular" w:hAnsi="Times New Roman Regular" w:cs="Times New Roman Regular"/>
          <w:b/>
          <w:lang w:val="it-IT"/>
        </w:rPr>
        <w:t>B. BORDI I ADMINISTRIMIT</w:t>
      </w:r>
    </w:p>
    <w:p w14:paraId="49DF828C"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b/>
          <w:color w:val="000000"/>
          <w:lang w:val="it-IT"/>
        </w:rPr>
      </w:pPr>
    </w:p>
    <w:p w14:paraId="1EA02029"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b/>
          <w:color w:val="000000"/>
          <w:lang w:val="it-IT"/>
        </w:rPr>
      </w:pPr>
    </w:p>
    <w:p w14:paraId="7FFE7C90"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b/>
          <w:color w:val="000000"/>
          <w:lang w:val="it-IT"/>
        </w:rPr>
      </w:pPr>
    </w:p>
    <w:p w14:paraId="60FD9EF1"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b/>
          <w:color w:val="000000"/>
          <w:lang w:val="it-IT"/>
        </w:rPr>
      </w:pPr>
    </w:p>
    <w:p w14:paraId="7CC75C7D"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b/>
          <w:color w:val="000000"/>
          <w:lang w:val="it-IT"/>
        </w:rPr>
      </w:pPr>
    </w:p>
    <w:p w14:paraId="0734188E"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b/>
          <w:color w:val="000000"/>
          <w:lang w:val="it-IT"/>
        </w:rPr>
      </w:pPr>
    </w:p>
    <w:p w14:paraId="749EBDD9"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b/>
          <w:color w:val="000000"/>
          <w:lang w:val="it-IT"/>
        </w:rPr>
      </w:pPr>
    </w:p>
    <w:p w14:paraId="08E62BDD"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b/>
          <w:color w:val="000000"/>
          <w:lang w:val="it-IT"/>
        </w:rPr>
      </w:pPr>
    </w:p>
    <w:p w14:paraId="012D84D9"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b/>
          <w:color w:val="000000"/>
          <w:lang w:val="it-IT"/>
        </w:rPr>
      </w:pPr>
    </w:p>
    <w:p w14:paraId="4A4E17DA"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b/>
          <w:color w:val="000000"/>
          <w:lang w:val="it-IT"/>
        </w:rPr>
      </w:pPr>
    </w:p>
    <w:p w14:paraId="30F5E7AE"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b/>
          <w:color w:val="000000"/>
          <w:lang w:val="it-IT"/>
        </w:rPr>
      </w:pPr>
    </w:p>
    <w:p w14:paraId="64C5C936"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b/>
          <w:color w:val="000000"/>
          <w:lang w:val="it-IT"/>
        </w:rPr>
      </w:pPr>
    </w:p>
    <w:p w14:paraId="12C51601"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b/>
          <w:color w:val="000000"/>
          <w:lang w:val="it-IT"/>
        </w:rPr>
      </w:pPr>
    </w:p>
    <w:p w14:paraId="2DE9E1BB"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b/>
          <w:color w:val="000000"/>
          <w:lang w:val="it-IT"/>
        </w:rPr>
      </w:pPr>
    </w:p>
    <w:p w14:paraId="008593B6"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b/>
          <w:color w:val="000000"/>
          <w:lang w:val="it-IT"/>
        </w:rPr>
      </w:pPr>
    </w:p>
    <w:p w14:paraId="1F805941"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b/>
          <w:color w:val="000000"/>
          <w:lang w:val="it-IT"/>
        </w:rPr>
      </w:pPr>
    </w:p>
    <w:p w14:paraId="19ECC591"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b/>
          <w:color w:val="000000"/>
          <w:lang w:val="it-IT"/>
        </w:rPr>
      </w:pPr>
    </w:p>
    <w:p w14:paraId="2B641E70"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b/>
          <w:color w:val="000000"/>
          <w:lang w:val="it-IT"/>
        </w:rPr>
      </w:pPr>
    </w:p>
    <w:p w14:paraId="3AF066D9"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b/>
          <w:color w:val="000000"/>
          <w:lang w:val="it-IT"/>
        </w:rPr>
      </w:pPr>
    </w:p>
    <w:p w14:paraId="33A65ED9"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b/>
          <w:color w:val="000000"/>
          <w:lang w:val="it-IT"/>
        </w:rPr>
      </w:pPr>
    </w:p>
    <w:p w14:paraId="10917C0F" w14:textId="77777777" w:rsidR="004D4D43" w:rsidRPr="00060F50" w:rsidRDefault="004D4D43" w:rsidP="00805F17">
      <w:pPr>
        <w:widowControl w:val="0"/>
        <w:autoSpaceDE w:val="0"/>
        <w:autoSpaceDN w:val="0"/>
        <w:adjustRightInd w:val="0"/>
        <w:spacing w:after="240"/>
        <w:rPr>
          <w:rFonts w:ascii="Times New Roman Regular" w:hAnsi="Times New Roman Regular" w:cs="Times New Roman Regular"/>
          <w:b/>
          <w:color w:val="000000"/>
          <w:lang w:val="it-IT"/>
        </w:rPr>
      </w:pPr>
    </w:p>
    <w:p w14:paraId="3850FB08" w14:textId="77777777" w:rsidR="004D4D43" w:rsidRPr="00060F50" w:rsidRDefault="00000000" w:rsidP="00805F17">
      <w:pPr>
        <w:widowControl w:val="0"/>
        <w:autoSpaceDE w:val="0"/>
        <w:autoSpaceDN w:val="0"/>
        <w:adjustRightInd w:val="0"/>
        <w:spacing w:after="240"/>
        <w:ind w:firstLineChars="850" w:firstLine="2040"/>
        <w:rPr>
          <w:rFonts w:ascii="Times New Roman Regular" w:hAnsi="Times New Roman Regular" w:cs="Times New Roman Regular"/>
          <w:lang w:val="it-IT"/>
        </w:rPr>
      </w:pPr>
      <w:r w:rsidRPr="00060F50">
        <w:rPr>
          <w:rFonts w:ascii="Times New Roman Regular" w:hAnsi="Times New Roman Regular" w:cs="Times New Roman Regular"/>
          <w:lang w:val="it-IT"/>
        </w:rPr>
        <w:t>Personeli akademik 2024-2025</w:t>
      </w:r>
    </w:p>
    <w:p w14:paraId="15BB227F" w14:textId="77777777" w:rsidR="004D4D43" w:rsidRDefault="00000000" w:rsidP="00805F17">
      <w:pPr>
        <w:widowControl w:val="0"/>
        <w:autoSpaceDE w:val="0"/>
        <w:autoSpaceDN w:val="0"/>
        <w:adjustRightInd w:val="0"/>
        <w:spacing w:after="240"/>
        <w:ind w:firstLineChars="1900" w:firstLine="3040"/>
        <w:rPr>
          <w:rFonts w:ascii="Times New Roman Regular" w:hAnsi="Times New Roman Regular" w:cs="Times New Roman Regular"/>
          <w:sz w:val="16"/>
          <w:szCs w:val="16"/>
        </w:rPr>
      </w:pPr>
      <w:proofErr w:type="spellStart"/>
      <w:r>
        <w:rPr>
          <w:rFonts w:ascii="Times New Roman Regular" w:hAnsi="Times New Roman Regular" w:cs="Times New Roman Regular"/>
          <w:sz w:val="16"/>
          <w:szCs w:val="16"/>
        </w:rPr>
        <w:t>Tabela</w:t>
      </w:r>
      <w:proofErr w:type="spellEnd"/>
      <w:r>
        <w:rPr>
          <w:rFonts w:ascii="Times New Roman Regular" w:hAnsi="Times New Roman Regular" w:cs="Times New Roman Regular"/>
          <w:sz w:val="16"/>
          <w:szCs w:val="16"/>
        </w:rPr>
        <w:t xml:space="preserve"> nr.20</w:t>
      </w:r>
    </w:p>
    <w:p w14:paraId="47272BA4" w14:textId="77777777" w:rsidR="004D4D43" w:rsidRDefault="00000000" w:rsidP="00805F17">
      <w:pPr>
        <w:widowControl w:val="0"/>
        <w:autoSpaceDE w:val="0"/>
        <w:autoSpaceDN w:val="0"/>
        <w:adjustRightInd w:val="0"/>
        <w:spacing w:after="240"/>
      </w:pPr>
      <w:r>
        <w:rPr>
          <w:noProof/>
        </w:rPr>
        <w:lastRenderedPageBreak/>
        <w:drawing>
          <wp:inline distT="0" distB="0" distL="114300" distR="114300" wp14:anchorId="0E5D858F" wp14:editId="34D97DAA">
            <wp:extent cx="5148580" cy="5078730"/>
            <wp:effectExtent l="0" t="0" r="7620" b="1270"/>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pic:cNvPicPr>
                      <a:picLocks noChangeAspect="1"/>
                    </pic:cNvPicPr>
                  </pic:nvPicPr>
                  <pic:blipFill>
                    <a:blip r:embed="rId8"/>
                    <a:srcRect l="1938" t="25653" r="58504" b="14349"/>
                    <a:stretch>
                      <a:fillRect/>
                    </a:stretch>
                  </pic:blipFill>
                  <pic:spPr>
                    <a:xfrm>
                      <a:off x="0" y="0"/>
                      <a:ext cx="5148580" cy="5078730"/>
                    </a:xfrm>
                    <a:prstGeom prst="rect">
                      <a:avLst/>
                    </a:prstGeom>
                    <a:noFill/>
                    <a:ln>
                      <a:noFill/>
                    </a:ln>
                  </pic:spPr>
                </pic:pic>
              </a:graphicData>
            </a:graphic>
          </wp:inline>
        </w:drawing>
      </w:r>
    </w:p>
    <w:p w14:paraId="44C213AF" w14:textId="77777777" w:rsidR="004D4D43" w:rsidRDefault="004D4D43" w:rsidP="00805F17">
      <w:pPr>
        <w:widowControl w:val="0"/>
        <w:autoSpaceDE w:val="0"/>
        <w:autoSpaceDN w:val="0"/>
        <w:adjustRightInd w:val="0"/>
        <w:spacing w:after="240"/>
      </w:pPr>
    </w:p>
    <w:p w14:paraId="647A09FF" w14:textId="77777777" w:rsidR="004D4D43" w:rsidRDefault="004D4D43" w:rsidP="00805F17">
      <w:pPr>
        <w:widowControl w:val="0"/>
        <w:autoSpaceDE w:val="0"/>
        <w:autoSpaceDN w:val="0"/>
        <w:adjustRightInd w:val="0"/>
        <w:spacing w:after="240"/>
      </w:pPr>
    </w:p>
    <w:p w14:paraId="38DE6B48" w14:textId="77777777" w:rsidR="004D4D43" w:rsidRDefault="004D4D43" w:rsidP="00805F17">
      <w:pPr>
        <w:widowControl w:val="0"/>
        <w:autoSpaceDE w:val="0"/>
        <w:autoSpaceDN w:val="0"/>
        <w:adjustRightInd w:val="0"/>
        <w:spacing w:after="240"/>
        <w:ind w:left="240" w:hangingChars="100" w:hanging="240"/>
      </w:pPr>
    </w:p>
    <w:p w14:paraId="47C6755C" w14:textId="77777777" w:rsidR="004D4D43" w:rsidRDefault="004D4D43" w:rsidP="00805F17">
      <w:pPr>
        <w:widowControl w:val="0"/>
        <w:autoSpaceDE w:val="0"/>
        <w:autoSpaceDN w:val="0"/>
        <w:adjustRightInd w:val="0"/>
        <w:spacing w:after="240"/>
        <w:ind w:left="240" w:hangingChars="100" w:hanging="240"/>
      </w:pPr>
    </w:p>
    <w:p w14:paraId="239119D9" w14:textId="77777777" w:rsidR="004D4D43" w:rsidRDefault="004D4D43" w:rsidP="00805F17">
      <w:pPr>
        <w:widowControl w:val="0"/>
        <w:autoSpaceDE w:val="0"/>
        <w:autoSpaceDN w:val="0"/>
        <w:adjustRightInd w:val="0"/>
        <w:spacing w:after="240"/>
        <w:ind w:left="240" w:hangingChars="100" w:hanging="240"/>
      </w:pPr>
    </w:p>
    <w:p w14:paraId="109961FE" w14:textId="77777777" w:rsidR="004D4D43" w:rsidRDefault="004D4D43" w:rsidP="00805F17">
      <w:pPr>
        <w:widowControl w:val="0"/>
        <w:autoSpaceDE w:val="0"/>
        <w:autoSpaceDN w:val="0"/>
        <w:adjustRightInd w:val="0"/>
        <w:spacing w:after="240"/>
        <w:ind w:left="240" w:hangingChars="100" w:hanging="240"/>
      </w:pPr>
    </w:p>
    <w:p w14:paraId="6750FDAD" w14:textId="77777777" w:rsidR="004D4D43" w:rsidRDefault="004D4D43" w:rsidP="00805F17">
      <w:pPr>
        <w:widowControl w:val="0"/>
        <w:autoSpaceDE w:val="0"/>
        <w:autoSpaceDN w:val="0"/>
        <w:adjustRightInd w:val="0"/>
        <w:spacing w:after="240"/>
        <w:ind w:left="240" w:hangingChars="100" w:hanging="240"/>
      </w:pPr>
    </w:p>
    <w:p w14:paraId="027632C9" w14:textId="77777777" w:rsidR="00A46E90" w:rsidRDefault="00A46E90" w:rsidP="00805F17">
      <w:pPr>
        <w:widowControl w:val="0"/>
        <w:autoSpaceDE w:val="0"/>
        <w:autoSpaceDN w:val="0"/>
        <w:adjustRightInd w:val="0"/>
        <w:spacing w:after="240"/>
        <w:ind w:leftChars="200" w:left="480" w:firstLineChars="700" w:firstLine="1680"/>
      </w:pPr>
    </w:p>
    <w:p w14:paraId="0EA187A7" w14:textId="77777777" w:rsidR="00EF5A2B" w:rsidRDefault="00EF5A2B" w:rsidP="00805F17">
      <w:pPr>
        <w:widowControl w:val="0"/>
        <w:autoSpaceDE w:val="0"/>
        <w:autoSpaceDN w:val="0"/>
        <w:adjustRightInd w:val="0"/>
        <w:spacing w:after="240"/>
        <w:ind w:leftChars="200" w:left="480" w:firstLineChars="700" w:firstLine="1680"/>
      </w:pPr>
    </w:p>
    <w:p w14:paraId="2920BCBA" w14:textId="5C825270" w:rsidR="004D4D43" w:rsidRDefault="00000000" w:rsidP="00805F17">
      <w:pPr>
        <w:widowControl w:val="0"/>
        <w:autoSpaceDE w:val="0"/>
        <w:autoSpaceDN w:val="0"/>
        <w:adjustRightInd w:val="0"/>
        <w:spacing w:after="240"/>
        <w:ind w:leftChars="200" w:left="480" w:firstLineChars="700" w:firstLine="1680"/>
      </w:pPr>
      <w:r>
        <w:t>ORGANIGRAMA UAMD 2024-2025</w:t>
      </w:r>
    </w:p>
    <w:p w14:paraId="67F4EE1B" w14:textId="77777777" w:rsidR="004D4D43" w:rsidRDefault="00000000" w:rsidP="00805F17">
      <w:pPr>
        <w:widowControl w:val="0"/>
        <w:autoSpaceDE w:val="0"/>
        <w:autoSpaceDN w:val="0"/>
        <w:adjustRightInd w:val="0"/>
        <w:spacing w:after="240"/>
        <w:ind w:left="240" w:hangingChars="100" w:hanging="240"/>
      </w:pPr>
      <w:r>
        <w:rPr>
          <w:noProof/>
        </w:rPr>
        <w:lastRenderedPageBreak/>
        <w:drawing>
          <wp:inline distT="0" distB="0" distL="114300" distR="114300" wp14:anchorId="16B6BDE0" wp14:editId="7B9EE90D">
            <wp:extent cx="5631815" cy="3755390"/>
            <wp:effectExtent l="0" t="0" r="6985" b="3810"/>
            <wp:docPr id="3" name="Picture 22" descr="Screenshot 2025-12-09 at 11.31.4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2" descr="Screenshot 2025-12-09 at 11.31.40 PM"/>
                    <pic:cNvPicPr>
                      <a:picLocks noChangeAspect="1"/>
                    </pic:cNvPicPr>
                  </pic:nvPicPr>
                  <pic:blipFill>
                    <a:blip r:embed="rId9"/>
                    <a:srcRect l="30356" t="21400" r="8138" b="11552"/>
                    <a:stretch>
                      <a:fillRect/>
                    </a:stretch>
                  </pic:blipFill>
                  <pic:spPr>
                    <a:xfrm>
                      <a:off x="0" y="0"/>
                      <a:ext cx="5631815" cy="3755390"/>
                    </a:xfrm>
                    <a:prstGeom prst="rect">
                      <a:avLst/>
                    </a:prstGeom>
                    <a:noFill/>
                    <a:ln>
                      <a:noFill/>
                    </a:ln>
                  </pic:spPr>
                </pic:pic>
              </a:graphicData>
            </a:graphic>
          </wp:inline>
        </w:drawing>
      </w:r>
    </w:p>
    <w:p w14:paraId="3A5F670A" w14:textId="77777777" w:rsidR="004D4D43" w:rsidRDefault="004D4D43" w:rsidP="00805F17">
      <w:pPr>
        <w:widowControl w:val="0"/>
        <w:autoSpaceDE w:val="0"/>
        <w:autoSpaceDN w:val="0"/>
        <w:adjustRightInd w:val="0"/>
        <w:spacing w:after="240"/>
        <w:rPr>
          <w:rFonts w:ascii="Times New Roman Regular" w:hAnsi="Times New Roman Regular" w:cs="Times New Roman Regular"/>
          <w:b/>
          <w:color w:val="000000"/>
        </w:rPr>
      </w:pPr>
    </w:p>
    <w:p w14:paraId="7900AD51" w14:textId="77777777" w:rsidR="004D4D43" w:rsidRDefault="004D4D43" w:rsidP="00805F17">
      <w:pPr>
        <w:widowControl w:val="0"/>
        <w:autoSpaceDE w:val="0"/>
        <w:autoSpaceDN w:val="0"/>
        <w:adjustRightInd w:val="0"/>
        <w:spacing w:after="240"/>
        <w:rPr>
          <w:rFonts w:ascii="Times New Roman Regular" w:hAnsi="Times New Roman Regular" w:cs="Times New Roman Regular"/>
          <w:b/>
          <w:color w:val="000000"/>
        </w:rPr>
      </w:pPr>
    </w:p>
    <w:p w14:paraId="2A05EF98" w14:textId="77777777" w:rsidR="004D4D43" w:rsidRDefault="004D4D43" w:rsidP="00805F17">
      <w:pPr>
        <w:widowControl w:val="0"/>
        <w:autoSpaceDE w:val="0"/>
        <w:autoSpaceDN w:val="0"/>
        <w:adjustRightInd w:val="0"/>
        <w:spacing w:after="240"/>
        <w:rPr>
          <w:rFonts w:ascii="Times New Roman Regular" w:hAnsi="Times New Roman Regular" w:cs="Times New Roman Regular"/>
          <w:b/>
          <w:color w:val="000000"/>
        </w:rPr>
      </w:pPr>
    </w:p>
    <w:p w14:paraId="40C554BD" w14:textId="77777777" w:rsidR="004D4D43" w:rsidRDefault="004D4D43" w:rsidP="00805F17">
      <w:pPr>
        <w:widowControl w:val="0"/>
        <w:autoSpaceDE w:val="0"/>
        <w:autoSpaceDN w:val="0"/>
        <w:adjustRightInd w:val="0"/>
        <w:spacing w:after="240"/>
        <w:rPr>
          <w:rFonts w:ascii="Times New Roman Regular" w:hAnsi="Times New Roman Regular" w:cs="Times New Roman Regular"/>
          <w:b/>
          <w:color w:val="000000"/>
        </w:rPr>
      </w:pPr>
    </w:p>
    <w:p w14:paraId="6D50AB2D" w14:textId="77777777" w:rsidR="004D4D43" w:rsidRDefault="004D4D43" w:rsidP="00805F17">
      <w:pPr>
        <w:widowControl w:val="0"/>
        <w:autoSpaceDE w:val="0"/>
        <w:autoSpaceDN w:val="0"/>
        <w:adjustRightInd w:val="0"/>
        <w:spacing w:after="240"/>
        <w:rPr>
          <w:rFonts w:ascii="Times New Roman Regular" w:hAnsi="Times New Roman Regular" w:cs="Times New Roman Regular"/>
          <w:b/>
          <w:color w:val="000000"/>
        </w:rPr>
      </w:pPr>
    </w:p>
    <w:p w14:paraId="4AC3D95B" w14:textId="77777777" w:rsidR="004D4D43" w:rsidRDefault="004D4D43" w:rsidP="00805F17">
      <w:pPr>
        <w:widowControl w:val="0"/>
        <w:autoSpaceDE w:val="0"/>
        <w:autoSpaceDN w:val="0"/>
        <w:adjustRightInd w:val="0"/>
        <w:spacing w:after="240"/>
        <w:rPr>
          <w:rFonts w:ascii="Times New Roman Regular" w:hAnsi="Times New Roman Regular" w:cs="Times New Roman Regular"/>
          <w:b/>
          <w:color w:val="000000"/>
        </w:rPr>
      </w:pPr>
    </w:p>
    <w:p w14:paraId="56764336" w14:textId="77777777" w:rsidR="004D4D43" w:rsidRDefault="004D4D43" w:rsidP="00805F17">
      <w:pPr>
        <w:widowControl w:val="0"/>
        <w:autoSpaceDE w:val="0"/>
        <w:autoSpaceDN w:val="0"/>
        <w:adjustRightInd w:val="0"/>
        <w:spacing w:after="240"/>
        <w:rPr>
          <w:rFonts w:ascii="Times New Roman Regular" w:hAnsi="Times New Roman Regular" w:cs="Times New Roman Regular"/>
          <w:b/>
          <w:color w:val="000000"/>
        </w:rPr>
      </w:pPr>
    </w:p>
    <w:p w14:paraId="11FD4F94" w14:textId="77777777" w:rsidR="004D4D43" w:rsidRDefault="004D4D43" w:rsidP="00805F17">
      <w:pPr>
        <w:widowControl w:val="0"/>
        <w:autoSpaceDE w:val="0"/>
        <w:autoSpaceDN w:val="0"/>
        <w:adjustRightInd w:val="0"/>
        <w:spacing w:after="240"/>
        <w:rPr>
          <w:rFonts w:ascii="Times New Roman Regular" w:hAnsi="Times New Roman Regular" w:cs="Times New Roman Regular"/>
          <w:b/>
          <w:color w:val="000000"/>
        </w:rPr>
      </w:pPr>
    </w:p>
    <w:p w14:paraId="3DE295E4" w14:textId="77777777" w:rsidR="004D4D43" w:rsidRDefault="004D4D43" w:rsidP="00805F17">
      <w:pPr>
        <w:widowControl w:val="0"/>
        <w:autoSpaceDE w:val="0"/>
        <w:autoSpaceDN w:val="0"/>
        <w:adjustRightInd w:val="0"/>
        <w:spacing w:after="240"/>
        <w:rPr>
          <w:rFonts w:ascii="Times New Roman Regular" w:hAnsi="Times New Roman Regular" w:cs="Times New Roman Regular"/>
          <w:b/>
          <w:color w:val="000000"/>
        </w:rPr>
      </w:pPr>
    </w:p>
    <w:p w14:paraId="389D1D5A" w14:textId="77777777" w:rsidR="004D4D43" w:rsidRDefault="004D4D43" w:rsidP="00805F17">
      <w:pPr>
        <w:pStyle w:val="Normal1"/>
        <w:spacing w:line="240" w:lineRule="auto"/>
        <w:jc w:val="both"/>
        <w:rPr>
          <w:rFonts w:ascii="Times New Roman Regular" w:eastAsia="Times New Roman" w:hAnsi="Times New Roman Regular" w:cs="Times New Roman Regular"/>
          <w:b/>
          <w:sz w:val="24"/>
          <w:szCs w:val="24"/>
        </w:rPr>
      </w:pPr>
    </w:p>
    <w:p w14:paraId="7E7BD125" w14:textId="77777777" w:rsidR="004D4D43" w:rsidRDefault="004D4D43" w:rsidP="00805F17">
      <w:pPr>
        <w:pStyle w:val="Normal1"/>
        <w:spacing w:line="240" w:lineRule="auto"/>
        <w:jc w:val="both"/>
        <w:rPr>
          <w:rFonts w:ascii="Times New Roman Regular" w:eastAsia="Times New Roman" w:hAnsi="Times New Roman Regular" w:cs="Times New Roman Regular"/>
          <w:b/>
          <w:sz w:val="24"/>
          <w:szCs w:val="24"/>
        </w:rPr>
      </w:pPr>
    </w:p>
    <w:p w14:paraId="6F137545" w14:textId="77777777" w:rsidR="004D4D43" w:rsidRDefault="004D4D43" w:rsidP="00805F17">
      <w:pPr>
        <w:pStyle w:val="Normal1"/>
        <w:spacing w:line="240" w:lineRule="auto"/>
        <w:jc w:val="both"/>
        <w:rPr>
          <w:rFonts w:ascii="Times New Roman Regular" w:eastAsia="Times New Roman" w:hAnsi="Times New Roman Regular" w:cs="Times New Roman Regular"/>
          <w:sz w:val="24"/>
          <w:szCs w:val="24"/>
        </w:rPr>
      </w:pPr>
    </w:p>
    <w:p w14:paraId="5886C995" w14:textId="77777777" w:rsidR="004D4D43" w:rsidRDefault="00000000" w:rsidP="00805F17">
      <w:pPr>
        <w:pStyle w:val="Normal1"/>
        <w:spacing w:line="240" w:lineRule="auto"/>
        <w:jc w:val="both"/>
        <w:rPr>
          <w:rFonts w:ascii="Times New Roman Regular" w:eastAsia="Times New Roman" w:hAnsi="Times New Roman Regular" w:cs="Times New Roman Regular"/>
          <w:b/>
          <w:sz w:val="24"/>
          <w:szCs w:val="24"/>
        </w:rPr>
      </w:pPr>
      <w:r>
        <w:rPr>
          <w:rFonts w:ascii="Times New Roman Regular" w:eastAsia="Times New Roman" w:hAnsi="Times New Roman Regular" w:cs="Times New Roman Regular"/>
          <w:b/>
          <w:sz w:val="24"/>
          <w:szCs w:val="24"/>
        </w:rPr>
        <w:t>Te dhena per planin buxhetor afatmesem, planin buxhetor nj</w:t>
      </w:r>
      <w:r w:rsidRPr="00060F50">
        <w:rPr>
          <w:rFonts w:ascii="Times New Roman Regular" w:eastAsia="Times New Roman" w:hAnsi="Times New Roman Regular" w:cs="Times New Roman Regular"/>
          <w:b/>
          <w:sz w:val="24"/>
          <w:szCs w:val="24"/>
        </w:rPr>
        <w:t>ë</w:t>
      </w:r>
      <w:r>
        <w:rPr>
          <w:rFonts w:ascii="Times New Roman Regular" w:eastAsia="Times New Roman" w:hAnsi="Times New Roman Regular" w:cs="Times New Roman Regular"/>
          <w:b/>
          <w:sz w:val="24"/>
          <w:szCs w:val="24"/>
        </w:rPr>
        <w:t>vjecar dhe planin strategjik te zhvillimit te institucionit</w:t>
      </w:r>
    </w:p>
    <w:p w14:paraId="45F03A29" w14:textId="77777777" w:rsidR="004D4D43" w:rsidRDefault="004D4D43" w:rsidP="00805F17">
      <w:pPr>
        <w:pStyle w:val="Normal1"/>
        <w:spacing w:line="240" w:lineRule="auto"/>
        <w:jc w:val="both"/>
        <w:rPr>
          <w:rFonts w:ascii="Times New Roman Regular" w:eastAsia="Times New Roman" w:hAnsi="Times New Roman Regular" w:cs="Times New Roman Regular"/>
          <w:b/>
          <w:sz w:val="24"/>
          <w:szCs w:val="24"/>
        </w:rPr>
      </w:pPr>
    </w:p>
    <w:p w14:paraId="2BF4195A" w14:textId="77777777" w:rsidR="004D4D43" w:rsidRDefault="004D4D43" w:rsidP="00805F17">
      <w:pPr>
        <w:pStyle w:val="Normal1"/>
        <w:spacing w:line="240" w:lineRule="auto"/>
        <w:jc w:val="both"/>
        <w:rPr>
          <w:rFonts w:ascii="Times New Roman Regular" w:hAnsi="Times New Roman Regular" w:cs="Times New Roman Regular"/>
          <w:sz w:val="24"/>
          <w:szCs w:val="24"/>
        </w:rPr>
      </w:pPr>
    </w:p>
    <w:p w14:paraId="4E7D5F18" w14:textId="77777777" w:rsidR="004D4D43" w:rsidRDefault="004D4D43" w:rsidP="00805F17">
      <w:pPr>
        <w:pStyle w:val="Normal1"/>
        <w:spacing w:line="240" w:lineRule="auto"/>
        <w:jc w:val="both"/>
        <w:rPr>
          <w:rFonts w:ascii="Times New Roman Regular" w:hAnsi="Times New Roman Regular" w:cs="Times New Roman Regular"/>
          <w:sz w:val="24"/>
          <w:szCs w:val="24"/>
        </w:rPr>
      </w:pPr>
    </w:p>
    <w:p w14:paraId="3AB60DE9" w14:textId="77777777" w:rsidR="004D4D43" w:rsidRDefault="004D4D43" w:rsidP="00805F17">
      <w:pPr>
        <w:pStyle w:val="Normal1"/>
        <w:spacing w:line="240" w:lineRule="auto"/>
        <w:jc w:val="both"/>
        <w:rPr>
          <w:rFonts w:ascii="Times New Roman Regular" w:eastAsia="Times New Roman" w:hAnsi="Times New Roman Regular" w:cs="Times New Roman Regular"/>
          <w:b/>
          <w:sz w:val="24"/>
          <w:szCs w:val="24"/>
        </w:rPr>
      </w:pPr>
    </w:p>
    <w:p w14:paraId="75407696" w14:textId="77777777" w:rsidR="004D4D43" w:rsidRDefault="004D4D43" w:rsidP="00805F17">
      <w:pPr>
        <w:pStyle w:val="Normal1"/>
        <w:spacing w:line="240" w:lineRule="auto"/>
        <w:jc w:val="both"/>
        <w:rPr>
          <w:rFonts w:ascii="Times New Roman Regular" w:eastAsia="Times New Roman" w:hAnsi="Times New Roman Regular" w:cs="Times New Roman Regular"/>
          <w:b/>
          <w:sz w:val="24"/>
          <w:szCs w:val="24"/>
        </w:rPr>
      </w:pPr>
    </w:p>
    <w:p w14:paraId="45125B9E" w14:textId="77777777" w:rsidR="004D4D43" w:rsidRDefault="004D4D43" w:rsidP="00805F17">
      <w:pPr>
        <w:pStyle w:val="Normal1"/>
        <w:spacing w:line="240" w:lineRule="auto"/>
        <w:jc w:val="both"/>
        <w:rPr>
          <w:rFonts w:ascii="Times New Roman Regular" w:eastAsia="Times New Roman" w:hAnsi="Times New Roman Regular" w:cs="Times New Roman Regular"/>
          <w:b/>
          <w:sz w:val="24"/>
          <w:szCs w:val="24"/>
        </w:rPr>
      </w:pPr>
    </w:p>
    <w:p w14:paraId="6C519171" w14:textId="77777777" w:rsidR="004D4D43" w:rsidRPr="00060F50" w:rsidRDefault="004D4D43" w:rsidP="00805F17">
      <w:pPr>
        <w:ind w:right="-574"/>
        <w:contextualSpacing/>
        <w:jc w:val="both"/>
        <w:rPr>
          <w:rFonts w:ascii="Times New Roman Regular" w:hAnsi="Times New Roman Regular" w:cs="Times New Roman Regular"/>
          <w:lang w:val="pt-BR"/>
        </w:rPr>
      </w:pPr>
    </w:p>
    <w:sectPr w:rsidR="004D4D43" w:rsidRPr="00060F50" w:rsidSect="001056FF">
      <w:footerReference w:type="even" r:id="rId10"/>
      <w:pgSz w:w="16838" w:h="11906" w:orient="landscape" w:code="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4F1A18" w14:textId="77777777" w:rsidR="005F2F4A" w:rsidRDefault="005F2F4A">
      <w:r>
        <w:separator/>
      </w:r>
    </w:p>
  </w:endnote>
  <w:endnote w:type="continuationSeparator" w:id="0">
    <w:p w14:paraId="4F3D0FAC" w14:textId="77777777" w:rsidR="005F2F4A" w:rsidRDefault="005F2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Grande">
    <w:altName w:val="Segoe UI"/>
    <w:charset w:val="00"/>
    <w:family w:val="auto"/>
    <w:pitch w:val="default"/>
    <w:sig w:usb0="E1000AEF" w:usb1="5000A1FF" w:usb2="00000000" w:usb3="00000000" w:csb0="200001BF" w:csb1="4F01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Regular">
    <w:altName w:val="Times New Roman"/>
    <w:charset w:val="00"/>
    <w:family w:val="auto"/>
    <w:pitch w:val="default"/>
    <w:sig w:usb0="E0000AFF" w:usb1="00007843" w:usb2="00000001" w:usb3="00000000" w:csb0="400001BF" w:csb1="DFF70000"/>
  </w:font>
  <w:font w:name="Times New Roman Bold Italic">
    <w:panose1 w:val="02020703060505090304"/>
    <w:charset w:val="00"/>
    <w:family w:val="auto"/>
    <w:pitch w:val="default"/>
    <w:sig w:usb0="E0000AFF" w:usb1="00007843" w:usb2="00000001" w:usb3="00000000" w:csb0="400001BF" w:csb1="DFF7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F0C8C" w14:textId="77777777" w:rsidR="004D4D43" w:rsidRDefault="00000000">
    <w:pPr>
      <w:pStyle w:val="Fundiifaqes"/>
      <w:framePr w:wrap="around" w:vAnchor="text" w:hAnchor="margin" w:xAlign="center" w:y="1"/>
      <w:rPr>
        <w:rStyle w:val="Numriifaqes"/>
      </w:rPr>
    </w:pPr>
    <w:r>
      <w:rPr>
        <w:rStyle w:val="Numriifaqes"/>
      </w:rPr>
      <w:fldChar w:fldCharType="begin"/>
    </w:r>
    <w:r>
      <w:rPr>
        <w:rStyle w:val="Numriifaqes"/>
      </w:rPr>
      <w:instrText xml:space="preserve">PAGE  </w:instrText>
    </w:r>
    <w:r>
      <w:rPr>
        <w:rStyle w:val="Numriifaqes"/>
      </w:rPr>
      <w:fldChar w:fldCharType="end"/>
    </w:r>
  </w:p>
  <w:p w14:paraId="12112E14" w14:textId="77777777" w:rsidR="004D4D43" w:rsidRDefault="004D4D43">
    <w:pPr>
      <w:pStyle w:val="Fundiifaqe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72FE94" w14:textId="77777777" w:rsidR="005F2F4A" w:rsidRDefault="005F2F4A">
      <w:r>
        <w:separator/>
      </w:r>
    </w:p>
  </w:footnote>
  <w:footnote w:type="continuationSeparator" w:id="0">
    <w:p w14:paraId="4C9FAEFF" w14:textId="77777777" w:rsidR="005F2F4A" w:rsidRDefault="005F2F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7D8EA87"/>
    <w:multiLevelType w:val="multilevel"/>
    <w:tmpl w:val="B7D8EA87"/>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 w15:restartNumberingAfterBreak="0">
    <w:nsid w:val="D9BE3889"/>
    <w:multiLevelType w:val="multilevel"/>
    <w:tmpl w:val="D9BE3889"/>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15:restartNumberingAfterBreak="0">
    <w:nsid w:val="F8BE97FA"/>
    <w:multiLevelType w:val="multilevel"/>
    <w:tmpl w:val="F8BE97F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 w15:restartNumberingAfterBreak="0">
    <w:nsid w:val="FDDFDEE2"/>
    <w:multiLevelType w:val="singleLevel"/>
    <w:tmpl w:val="D25CC35C"/>
    <w:lvl w:ilvl="0">
      <w:start w:val="15"/>
      <w:numFmt w:val="decimal"/>
      <w:suff w:val="space"/>
      <w:lvlText w:val="%1."/>
      <w:lvlJc w:val="left"/>
      <w:rPr>
        <w:b/>
        <w:bCs/>
      </w:rPr>
    </w:lvl>
  </w:abstractNum>
  <w:abstractNum w:abstractNumId="4" w15:restartNumberingAfterBreak="0">
    <w:nsid w:val="03EB7F52"/>
    <w:multiLevelType w:val="hybridMultilevel"/>
    <w:tmpl w:val="490A9106"/>
    <w:lvl w:ilvl="0" w:tplc="6F72CB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A56BDA"/>
    <w:multiLevelType w:val="multilevel"/>
    <w:tmpl w:val="0FA56BDA"/>
    <w:lvl w:ilvl="0">
      <w:start w:val="1"/>
      <w:numFmt w:val="upperLetter"/>
      <w:lvlText w:val="%1."/>
      <w:lvlJc w:val="left"/>
      <w:pPr>
        <w:ind w:left="740" w:hanging="3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D11FE8"/>
    <w:multiLevelType w:val="multilevel"/>
    <w:tmpl w:val="12D11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295137"/>
    <w:multiLevelType w:val="multilevel"/>
    <w:tmpl w:val="16295137"/>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16904A6F"/>
    <w:multiLevelType w:val="multilevel"/>
    <w:tmpl w:val="16904A6F"/>
    <w:lvl w:ilvl="0">
      <w:start w:val="1"/>
      <w:numFmt w:val="decimal"/>
      <w:lvlText w:val="%1."/>
      <w:lvlJc w:val="left"/>
      <w:pPr>
        <w:ind w:left="153" w:hanging="360"/>
      </w:pPr>
      <w:rPr>
        <w:rFonts w:hint="default"/>
      </w:rPr>
    </w:lvl>
    <w:lvl w:ilvl="1">
      <w:start w:val="1"/>
      <w:numFmt w:val="decimal"/>
      <w:isLgl/>
      <w:lvlText w:val="%1.%2."/>
      <w:lvlJc w:val="left"/>
      <w:pPr>
        <w:ind w:left="500" w:hanging="500"/>
      </w:pPr>
      <w:rPr>
        <w:rFonts w:hint="default"/>
      </w:rPr>
    </w:lvl>
    <w:lvl w:ilvl="2">
      <w:start w:val="1"/>
      <w:numFmt w:val="decimal"/>
      <w:isLgl/>
      <w:lvlText w:val="%1.%2.%3."/>
      <w:lvlJc w:val="left"/>
      <w:pPr>
        <w:ind w:left="927" w:hanging="720"/>
      </w:pPr>
      <w:rPr>
        <w:rFonts w:hint="default"/>
      </w:rPr>
    </w:lvl>
    <w:lvl w:ilvl="3">
      <w:start w:val="1"/>
      <w:numFmt w:val="decimal"/>
      <w:isLgl/>
      <w:lvlText w:val="%1.%2.%3.%4."/>
      <w:lvlJc w:val="left"/>
      <w:pPr>
        <w:ind w:left="1134" w:hanging="720"/>
      </w:pPr>
      <w:rPr>
        <w:rFonts w:hint="default"/>
      </w:rPr>
    </w:lvl>
    <w:lvl w:ilvl="4">
      <w:start w:val="1"/>
      <w:numFmt w:val="decimal"/>
      <w:isLgl/>
      <w:lvlText w:val="%1.%2.%3.%4.%5."/>
      <w:lvlJc w:val="left"/>
      <w:pPr>
        <w:ind w:left="1701" w:hanging="1080"/>
      </w:pPr>
      <w:rPr>
        <w:rFonts w:hint="default"/>
      </w:rPr>
    </w:lvl>
    <w:lvl w:ilvl="5">
      <w:start w:val="1"/>
      <w:numFmt w:val="decimal"/>
      <w:isLgl/>
      <w:lvlText w:val="%1.%2.%3.%4.%5.%6."/>
      <w:lvlJc w:val="left"/>
      <w:pPr>
        <w:ind w:left="1908" w:hanging="1080"/>
      </w:pPr>
      <w:rPr>
        <w:rFonts w:hint="default"/>
      </w:rPr>
    </w:lvl>
    <w:lvl w:ilvl="6">
      <w:start w:val="1"/>
      <w:numFmt w:val="decimal"/>
      <w:isLgl/>
      <w:lvlText w:val="%1.%2.%3.%4.%5.%6.%7."/>
      <w:lvlJc w:val="left"/>
      <w:pPr>
        <w:ind w:left="2475" w:hanging="1440"/>
      </w:pPr>
      <w:rPr>
        <w:rFonts w:hint="default"/>
      </w:rPr>
    </w:lvl>
    <w:lvl w:ilvl="7">
      <w:start w:val="1"/>
      <w:numFmt w:val="decimal"/>
      <w:isLgl/>
      <w:lvlText w:val="%1.%2.%3.%4.%5.%6.%7.%8."/>
      <w:lvlJc w:val="left"/>
      <w:pPr>
        <w:ind w:left="2682" w:hanging="1440"/>
      </w:pPr>
      <w:rPr>
        <w:rFonts w:hint="default"/>
      </w:rPr>
    </w:lvl>
    <w:lvl w:ilvl="8">
      <w:start w:val="1"/>
      <w:numFmt w:val="decimal"/>
      <w:isLgl/>
      <w:lvlText w:val="%1.%2.%3.%4.%5.%6.%7.%8.%9."/>
      <w:lvlJc w:val="left"/>
      <w:pPr>
        <w:ind w:left="3249" w:hanging="1800"/>
      </w:pPr>
      <w:rPr>
        <w:rFonts w:hint="default"/>
      </w:rPr>
    </w:lvl>
  </w:abstractNum>
  <w:abstractNum w:abstractNumId="9" w15:restartNumberingAfterBreak="0">
    <w:nsid w:val="1B844FEC"/>
    <w:multiLevelType w:val="multilevel"/>
    <w:tmpl w:val="1B844F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D3A6CA9"/>
    <w:multiLevelType w:val="multilevel"/>
    <w:tmpl w:val="1D3A6CA9"/>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FC742D7"/>
    <w:multiLevelType w:val="multilevel"/>
    <w:tmpl w:val="1FC742D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21C11C69"/>
    <w:multiLevelType w:val="multilevel"/>
    <w:tmpl w:val="21C11C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70A5A94"/>
    <w:multiLevelType w:val="multilevel"/>
    <w:tmpl w:val="270A5A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E372A0E"/>
    <w:multiLevelType w:val="multilevel"/>
    <w:tmpl w:val="2E372A0E"/>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49D381B"/>
    <w:multiLevelType w:val="multilevel"/>
    <w:tmpl w:val="349D381B"/>
    <w:lvl w:ilvl="0">
      <w:start w:val="1"/>
      <w:numFmt w:val="bullet"/>
      <w:lvlText w:val=""/>
      <w:lvlJc w:val="left"/>
      <w:pPr>
        <w:ind w:left="6750" w:hanging="360"/>
      </w:pPr>
      <w:rPr>
        <w:rFonts w:ascii="Symbol" w:hAnsi="Symbol" w:hint="default"/>
      </w:rPr>
    </w:lvl>
    <w:lvl w:ilvl="1">
      <w:start w:val="1"/>
      <w:numFmt w:val="bullet"/>
      <w:lvlText w:val="o"/>
      <w:lvlJc w:val="left"/>
      <w:pPr>
        <w:ind w:left="7470" w:hanging="360"/>
      </w:pPr>
      <w:rPr>
        <w:rFonts w:ascii="Courier New" w:hAnsi="Courier New" w:hint="default"/>
      </w:rPr>
    </w:lvl>
    <w:lvl w:ilvl="2">
      <w:start w:val="1"/>
      <w:numFmt w:val="bullet"/>
      <w:lvlText w:val=""/>
      <w:lvlJc w:val="left"/>
      <w:pPr>
        <w:ind w:left="8190" w:hanging="360"/>
      </w:pPr>
      <w:rPr>
        <w:rFonts w:ascii="Wingdings" w:hAnsi="Wingdings" w:hint="default"/>
      </w:rPr>
    </w:lvl>
    <w:lvl w:ilvl="3">
      <w:start w:val="1"/>
      <w:numFmt w:val="bullet"/>
      <w:lvlText w:val=""/>
      <w:lvlJc w:val="left"/>
      <w:pPr>
        <w:ind w:left="8910" w:hanging="360"/>
      </w:pPr>
      <w:rPr>
        <w:rFonts w:ascii="Symbol" w:hAnsi="Symbol" w:hint="default"/>
      </w:rPr>
    </w:lvl>
    <w:lvl w:ilvl="4">
      <w:start w:val="1"/>
      <w:numFmt w:val="bullet"/>
      <w:lvlText w:val="o"/>
      <w:lvlJc w:val="left"/>
      <w:pPr>
        <w:ind w:left="9630" w:hanging="360"/>
      </w:pPr>
      <w:rPr>
        <w:rFonts w:ascii="Courier New" w:hAnsi="Courier New" w:hint="default"/>
      </w:rPr>
    </w:lvl>
    <w:lvl w:ilvl="5">
      <w:start w:val="1"/>
      <w:numFmt w:val="bullet"/>
      <w:lvlText w:val=""/>
      <w:lvlJc w:val="left"/>
      <w:pPr>
        <w:ind w:left="10350" w:hanging="360"/>
      </w:pPr>
      <w:rPr>
        <w:rFonts w:ascii="Wingdings" w:hAnsi="Wingdings" w:hint="default"/>
      </w:rPr>
    </w:lvl>
    <w:lvl w:ilvl="6">
      <w:start w:val="1"/>
      <w:numFmt w:val="bullet"/>
      <w:lvlText w:val=""/>
      <w:lvlJc w:val="left"/>
      <w:pPr>
        <w:ind w:left="11070" w:hanging="360"/>
      </w:pPr>
      <w:rPr>
        <w:rFonts w:ascii="Symbol" w:hAnsi="Symbol" w:hint="default"/>
      </w:rPr>
    </w:lvl>
    <w:lvl w:ilvl="7">
      <w:start w:val="1"/>
      <w:numFmt w:val="bullet"/>
      <w:lvlText w:val="o"/>
      <w:lvlJc w:val="left"/>
      <w:pPr>
        <w:ind w:left="11790" w:hanging="360"/>
      </w:pPr>
      <w:rPr>
        <w:rFonts w:ascii="Courier New" w:hAnsi="Courier New" w:hint="default"/>
      </w:rPr>
    </w:lvl>
    <w:lvl w:ilvl="8">
      <w:start w:val="1"/>
      <w:numFmt w:val="bullet"/>
      <w:lvlText w:val=""/>
      <w:lvlJc w:val="left"/>
      <w:pPr>
        <w:ind w:left="12510" w:hanging="360"/>
      </w:pPr>
      <w:rPr>
        <w:rFonts w:ascii="Wingdings" w:hAnsi="Wingdings" w:hint="default"/>
      </w:rPr>
    </w:lvl>
  </w:abstractNum>
  <w:abstractNum w:abstractNumId="16" w15:restartNumberingAfterBreak="0">
    <w:nsid w:val="34AF4FBC"/>
    <w:multiLevelType w:val="multilevel"/>
    <w:tmpl w:val="34AF4FBC"/>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3D3D07F4"/>
    <w:multiLevelType w:val="multilevel"/>
    <w:tmpl w:val="3D3D07F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E6C6A51"/>
    <w:multiLevelType w:val="multilevel"/>
    <w:tmpl w:val="3E6C6A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0165319"/>
    <w:multiLevelType w:val="multilevel"/>
    <w:tmpl w:val="401653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06E101E"/>
    <w:multiLevelType w:val="multilevel"/>
    <w:tmpl w:val="406E101E"/>
    <w:lvl w:ilvl="0">
      <w:start w:val="1"/>
      <w:numFmt w:val="upperLetter"/>
      <w:lvlText w:val="%1."/>
      <w:lvlJc w:val="left"/>
      <w:pPr>
        <w:ind w:left="-633" w:hanging="360"/>
      </w:pPr>
      <w:rPr>
        <w:rFonts w:hint="default"/>
      </w:rPr>
    </w:lvl>
    <w:lvl w:ilvl="1">
      <w:start w:val="1"/>
      <w:numFmt w:val="lowerLetter"/>
      <w:lvlText w:val="%2."/>
      <w:lvlJc w:val="left"/>
      <w:pPr>
        <w:ind w:left="87" w:hanging="360"/>
      </w:pPr>
    </w:lvl>
    <w:lvl w:ilvl="2">
      <w:start w:val="1"/>
      <w:numFmt w:val="lowerRoman"/>
      <w:lvlText w:val="%3."/>
      <w:lvlJc w:val="right"/>
      <w:pPr>
        <w:ind w:left="807" w:hanging="180"/>
      </w:pPr>
    </w:lvl>
    <w:lvl w:ilvl="3">
      <w:start w:val="1"/>
      <w:numFmt w:val="decimal"/>
      <w:lvlText w:val="%4."/>
      <w:lvlJc w:val="left"/>
      <w:pPr>
        <w:ind w:left="1527" w:hanging="360"/>
      </w:pPr>
    </w:lvl>
    <w:lvl w:ilvl="4">
      <w:start w:val="1"/>
      <w:numFmt w:val="lowerLetter"/>
      <w:lvlText w:val="%5."/>
      <w:lvlJc w:val="left"/>
      <w:pPr>
        <w:ind w:left="2247" w:hanging="360"/>
      </w:pPr>
    </w:lvl>
    <w:lvl w:ilvl="5">
      <w:start w:val="1"/>
      <w:numFmt w:val="lowerRoman"/>
      <w:lvlText w:val="%6."/>
      <w:lvlJc w:val="right"/>
      <w:pPr>
        <w:ind w:left="2967" w:hanging="180"/>
      </w:pPr>
    </w:lvl>
    <w:lvl w:ilvl="6">
      <w:start w:val="1"/>
      <w:numFmt w:val="decimal"/>
      <w:lvlText w:val="%7."/>
      <w:lvlJc w:val="left"/>
      <w:pPr>
        <w:ind w:left="3687" w:hanging="360"/>
      </w:pPr>
    </w:lvl>
    <w:lvl w:ilvl="7">
      <w:start w:val="1"/>
      <w:numFmt w:val="lowerLetter"/>
      <w:lvlText w:val="%8."/>
      <w:lvlJc w:val="left"/>
      <w:pPr>
        <w:ind w:left="4407" w:hanging="360"/>
      </w:pPr>
    </w:lvl>
    <w:lvl w:ilvl="8">
      <w:start w:val="1"/>
      <w:numFmt w:val="lowerRoman"/>
      <w:lvlText w:val="%9."/>
      <w:lvlJc w:val="right"/>
      <w:pPr>
        <w:ind w:left="5127" w:hanging="180"/>
      </w:pPr>
    </w:lvl>
  </w:abstractNum>
  <w:abstractNum w:abstractNumId="21" w15:restartNumberingAfterBreak="0">
    <w:nsid w:val="4664202D"/>
    <w:multiLevelType w:val="multilevel"/>
    <w:tmpl w:val="4664202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4D836EE2"/>
    <w:multiLevelType w:val="multilevel"/>
    <w:tmpl w:val="4D836EE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15:restartNumberingAfterBreak="0">
    <w:nsid w:val="537200CC"/>
    <w:multiLevelType w:val="multilevel"/>
    <w:tmpl w:val="537200CC"/>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 w15:restartNumberingAfterBreak="0">
    <w:nsid w:val="55736C10"/>
    <w:multiLevelType w:val="multilevel"/>
    <w:tmpl w:val="55736C10"/>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 w15:restartNumberingAfterBreak="0">
    <w:nsid w:val="56A83943"/>
    <w:multiLevelType w:val="hybridMultilevel"/>
    <w:tmpl w:val="ED00C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EC46FA"/>
    <w:multiLevelType w:val="multilevel"/>
    <w:tmpl w:val="5AEC46F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7" w15:restartNumberingAfterBreak="0">
    <w:nsid w:val="618D2637"/>
    <w:multiLevelType w:val="multilevel"/>
    <w:tmpl w:val="618D263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6E323079"/>
    <w:multiLevelType w:val="multilevel"/>
    <w:tmpl w:val="6E323079"/>
    <w:lvl w:ilvl="0">
      <w:start w:val="1"/>
      <w:numFmt w:val="bullet"/>
      <w:lvlText w:val=""/>
      <w:lvlJc w:val="left"/>
      <w:pPr>
        <w:ind w:left="436" w:hanging="360"/>
      </w:pPr>
      <w:rPr>
        <w:rFonts w:ascii="Symbol" w:hAnsi="Symbol" w:hint="default"/>
      </w:rPr>
    </w:lvl>
    <w:lvl w:ilvl="1">
      <w:start w:val="1"/>
      <w:numFmt w:val="bullet"/>
      <w:lvlText w:val="o"/>
      <w:lvlJc w:val="left"/>
      <w:pPr>
        <w:ind w:left="1156" w:hanging="360"/>
      </w:pPr>
      <w:rPr>
        <w:rFonts w:ascii="Courier New" w:hAnsi="Courier New" w:hint="default"/>
      </w:rPr>
    </w:lvl>
    <w:lvl w:ilvl="2">
      <w:start w:val="1"/>
      <w:numFmt w:val="bullet"/>
      <w:lvlText w:val=""/>
      <w:lvlJc w:val="left"/>
      <w:pPr>
        <w:ind w:left="1876" w:hanging="360"/>
      </w:pPr>
      <w:rPr>
        <w:rFonts w:ascii="Wingdings" w:hAnsi="Wingdings" w:hint="default"/>
      </w:rPr>
    </w:lvl>
    <w:lvl w:ilvl="3">
      <w:start w:val="1"/>
      <w:numFmt w:val="bullet"/>
      <w:lvlText w:val=""/>
      <w:lvlJc w:val="left"/>
      <w:pPr>
        <w:ind w:left="2596" w:hanging="360"/>
      </w:pPr>
      <w:rPr>
        <w:rFonts w:ascii="Symbol" w:hAnsi="Symbol" w:hint="default"/>
      </w:rPr>
    </w:lvl>
    <w:lvl w:ilvl="4">
      <w:start w:val="1"/>
      <w:numFmt w:val="bullet"/>
      <w:lvlText w:val="o"/>
      <w:lvlJc w:val="left"/>
      <w:pPr>
        <w:ind w:left="3316" w:hanging="360"/>
      </w:pPr>
      <w:rPr>
        <w:rFonts w:ascii="Courier New" w:hAnsi="Courier New" w:hint="default"/>
      </w:rPr>
    </w:lvl>
    <w:lvl w:ilvl="5">
      <w:start w:val="1"/>
      <w:numFmt w:val="bullet"/>
      <w:lvlText w:val=""/>
      <w:lvlJc w:val="left"/>
      <w:pPr>
        <w:ind w:left="4036" w:hanging="360"/>
      </w:pPr>
      <w:rPr>
        <w:rFonts w:ascii="Wingdings" w:hAnsi="Wingdings" w:hint="default"/>
      </w:rPr>
    </w:lvl>
    <w:lvl w:ilvl="6">
      <w:start w:val="1"/>
      <w:numFmt w:val="bullet"/>
      <w:lvlText w:val=""/>
      <w:lvlJc w:val="left"/>
      <w:pPr>
        <w:ind w:left="4756" w:hanging="360"/>
      </w:pPr>
      <w:rPr>
        <w:rFonts w:ascii="Symbol" w:hAnsi="Symbol" w:hint="default"/>
      </w:rPr>
    </w:lvl>
    <w:lvl w:ilvl="7">
      <w:start w:val="1"/>
      <w:numFmt w:val="bullet"/>
      <w:lvlText w:val="o"/>
      <w:lvlJc w:val="left"/>
      <w:pPr>
        <w:ind w:left="5476" w:hanging="360"/>
      </w:pPr>
      <w:rPr>
        <w:rFonts w:ascii="Courier New" w:hAnsi="Courier New" w:hint="default"/>
      </w:rPr>
    </w:lvl>
    <w:lvl w:ilvl="8">
      <w:start w:val="1"/>
      <w:numFmt w:val="bullet"/>
      <w:lvlText w:val=""/>
      <w:lvlJc w:val="left"/>
      <w:pPr>
        <w:ind w:left="6196" w:hanging="360"/>
      </w:pPr>
      <w:rPr>
        <w:rFonts w:ascii="Wingdings" w:hAnsi="Wingdings" w:hint="default"/>
      </w:rPr>
    </w:lvl>
  </w:abstractNum>
  <w:abstractNum w:abstractNumId="29" w15:restartNumberingAfterBreak="0">
    <w:nsid w:val="77B767A6"/>
    <w:multiLevelType w:val="multilevel"/>
    <w:tmpl w:val="77B767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E3B68A2"/>
    <w:multiLevelType w:val="hybridMultilevel"/>
    <w:tmpl w:val="93FA4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4AEF35"/>
    <w:multiLevelType w:val="multilevel"/>
    <w:tmpl w:val="7F4AEF3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num w:numId="1" w16cid:durableId="1403721208">
    <w:abstractNumId w:val="20"/>
  </w:num>
  <w:num w:numId="2" w16cid:durableId="1335493064">
    <w:abstractNumId w:val="22"/>
  </w:num>
  <w:num w:numId="3" w16cid:durableId="1999073244">
    <w:abstractNumId w:val="21"/>
  </w:num>
  <w:num w:numId="4" w16cid:durableId="235089204">
    <w:abstractNumId w:val="26"/>
  </w:num>
  <w:num w:numId="5" w16cid:durableId="1289122815">
    <w:abstractNumId w:val="11"/>
  </w:num>
  <w:num w:numId="6" w16cid:durableId="1002927715">
    <w:abstractNumId w:val="5"/>
  </w:num>
  <w:num w:numId="7" w16cid:durableId="1325549327">
    <w:abstractNumId w:val="8"/>
  </w:num>
  <w:num w:numId="8" w16cid:durableId="1211921160">
    <w:abstractNumId w:val="17"/>
  </w:num>
  <w:num w:numId="9" w16cid:durableId="1669793587">
    <w:abstractNumId w:val="19"/>
  </w:num>
  <w:num w:numId="10" w16cid:durableId="2077437678">
    <w:abstractNumId w:val="16"/>
  </w:num>
  <w:num w:numId="11" w16cid:durableId="564294432">
    <w:abstractNumId w:val="24"/>
  </w:num>
  <w:num w:numId="12" w16cid:durableId="1352149553">
    <w:abstractNumId w:val="23"/>
  </w:num>
  <w:num w:numId="13" w16cid:durableId="682240609">
    <w:abstractNumId w:val="7"/>
  </w:num>
  <w:num w:numId="14" w16cid:durableId="1666401611">
    <w:abstractNumId w:val="13"/>
  </w:num>
  <w:num w:numId="15" w16cid:durableId="1817456338">
    <w:abstractNumId w:val="27"/>
  </w:num>
  <w:num w:numId="16" w16cid:durableId="769200816">
    <w:abstractNumId w:val="29"/>
  </w:num>
  <w:num w:numId="17" w16cid:durableId="1889295150">
    <w:abstractNumId w:val="15"/>
  </w:num>
  <w:num w:numId="18" w16cid:durableId="1822965018">
    <w:abstractNumId w:val="18"/>
  </w:num>
  <w:num w:numId="19" w16cid:durableId="674184333">
    <w:abstractNumId w:val="12"/>
  </w:num>
  <w:num w:numId="20" w16cid:durableId="1095976725">
    <w:abstractNumId w:val="28"/>
  </w:num>
  <w:num w:numId="21" w16cid:durableId="1603419992">
    <w:abstractNumId w:val="14"/>
  </w:num>
  <w:num w:numId="22" w16cid:durableId="232399302">
    <w:abstractNumId w:val="6"/>
  </w:num>
  <w:num w:numId="23" w16cid:durableId="1479305074">
    <w:abstractNumId w:val="10"/>
  </w:num>
  <w:num w:numId="24" w16cid:durableId="1093160723">
    <w:abstractNumId w:val="3"/>
  </w:num>
  <w:num w:numId="25" w16cid:durableId="159853770">
    <w:abstractNumId w:val="31"/>
  </w:num>
  <w:num w:numId="26" w16cid:durableId="2139687339">
    <w:abstractNumId w:val="2"/>
  </w:num>
  <w:num w:numId="27" w16cid:durableId="1044794440">
    <w:abstractNumId w:val="1"/>
  </w:num>
  <w:num w:numId="28" w16cid:durableId="1715616719">
    <w:abstractNumId w:val="0"/>
  </w:num>
  <w:num w:numId="29" w16cid:durableId="671030011">
    <w:abstractNumId w:val="9"/>
  </w:num>
  <w:num w:numId="30" w16cid:durableId="1968388918">
    <w:abstractNumId w:val="4"/>
  </w:num>
  <w:num w:numId="31" w16cid:durableId="2081098621">
    <w:abstractNumId w:val="25"/>
  </w:num>
  <w:num w:numId="32" w16cid:durableId="1257853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DD5"/>
    <w:rsid w:val="892A9838"/>
    <w:rsid w:val="8FEF5034"/>
    <w:rsid w:val="BDAA4A5E"/>
    <w:rsid w:val="CF665654"/>
    <w:rsid w:val="F07F6900"/>
    <w:rsid w:val="F3FA261B"/>
    <w:rsid w:val="F7F7181F"/>
    <w:rsid w:val="FBEF1EE6"/>
    <w:rsid w:val="FFF9C479"/>
    <w:rsid w:val="00005EE7"/>
    <w:rsid w:val="000060A7"/>
    <w:rsid w:val="00006668"/>
    <w:rsid w:val="00022900"/>
    <w:rsid w:val="0003054C"/>
    <w:rsid w:val="00034C72"/>
    <w:rsid w:val="00045AB5"/>
    <w:rsid w:val="00053EE9"/>
    <w:rsid w:val="00060F50"/>
    <w:rsid w:val="00081DAB"/>
    <w:rsid w:val="00084C67"/>
    <w:rsid w:val="00087650"/>
    <w:rsid w:val="0009088C"/>
    <w:rsid w:val="000A472F"/>
    <w:rsid w:val="000B10CB"/>
    <w:rsid w:val="000C33FF"/>
    <w:rsid w:val="000E259C"/>
    <w:rsid w:val="000E657B"/>
    <w:rsid w:val="000F7CD5"/>
    <w:rsid w:val="001056FF"/>
    <w:rsid w:val="001075FB"/>
    <w:rsid w:val="001179C0"/>
    <w:rsid w:val="001247F4"/>
    <w:rsid w:val="001353DB"/>
    <w:rsid w:val="00144247"/>
    <w:rsid w:val="00151897"/>
    <w:rsid w:val="00177F10"/>
    <w:rsid w:val="00181DAF"/>
    <w:rsid w:val="00195258"/>
    <w:rsid w:val="001A3355"/>
    <w:rsid w:val="001C3105"/>
    <w:rsid w:val="001D1914"/>
    <w:rsid w:val="001E170E"/>
    <w:rsid w:val="001E56BC"/>
    <w:rsid w:val="001E66BA"/>
    <w:rsid w:val="001F1A33"/>
    <w:rsid w:val="00215618"/>
    <w:rsid w:val="0024416D"/>
    <w:rsid w:val="0025176B"/>
    <w:rsid w:val="00261860"/>
    <w:rsid w:val="00261A0E"/>
    <w:rsid w:val="00270164"/>
    <w:rsid w:val="00271D85"/>
    <w:rsid w:val="00282578"/>
    <w:rsid w:val="0028495F"/>
    <w:rsid w:val="00292968"/>
    <w:rsid w:val="00296A3C"/>
    <w:rsid w:val="002A47D4"/>
    <w:rsid w:val="002A5907"/>
    <w:rsid w:val="002B0920"/>
    <w:rsid w:val="002C593E"/>
    <w:rsid w:val="002C7498"/>
    <w:rsid w:val="002D480E"/>
    <w:rsid w:val="002E0CBA"/>
    <w:rsid w:val="002E36FD"/>
    <w:rsid w:val="002E403D"/>
    <w:rsid w:val="002F064E"/>
    <w:rsid w:val="002F1429"/>
    <w:rsid w:val="002F272C"/>
    <w:rsid w:val="002F7062"/>
    <w:rsid w:val="0030281F"/>
    <w:rsid w:val="00314B30"/>
    <w:rsid w:val="0031548A"/>
    <w:rsid w:val="0033709E"/>
    <w:rsid w:val="00337C51"/>
    <w:rsid w:val="00343DA5"/>
    <w:rsid w:val="00353016"/>
    <w:rsid w:val="00354466"/>
    <w:rsid w:val="00363CED"/>
    <w:rsid w:val="0036523D"/>
    <w:rsid w:val="003A02E3"/>
    <w:rsid w:val="003A0313"/>
    <w:rsid w:val="003A2D7A"/>
    <w:rsid w:val="003D3D1E"/>
    <w:rsid w:val="003D62B6"/>
    <w:rsid w:val="003E6FD0"/>
    <w:rsid w:val="003E7D3E"/>
    <w:rsid w:val="00400358"/>
    <w:rsid w:val="004055EF"/>
    <w:rsid w:val="0041113B"/>
    <w:rsid w:val="00413F61"/>
    <w:rsid w:val="00420DF5"/>
    <w:rsid w:val="00423590"/>
    <w:rsid w:val="00434CAD"/>
    <w:rsid w:val="0046501E"/>
    <w:rsid w:val="0046508F"/>
    <w:rsid w:val="00465457"/>
    <w:rsid w:val="004679F0"/>
    <w:rsid w:val="00481DDF"/>
    <w:rsid w:val="004844CE"/>
    <w:rsid w:val="00485BB3"/>
    <w:rsid w:val="00492DA3"/>
    <w:rsid w:val="004A0C8D"/>
    <w:rsid w:val="004B4FB6"/>
    <w:rsid w:val="004C383B"/>
    <w:rsid w:val="004D4D43"/>
    <w:rsid w:val="004E5101"/>
    <w:rsid w:val="004F34DC"/>
    <w:rsid w:val="00502E4C"/>
    <w:rsid w:val="005157BC"/>
    <w:rsid w:val="0053199B"/>
    <w:rsid w:val="005425A7"/>
    <w:rsid w:val="00546C3A"/>
    <w:rsid w:val="00554BD9"/>
    <w:rsid w:val="00561B72"/>
    <w:rsid w:val="00595918"/>
    <w:rsid w:val="005A75AA"/>
    <w:rsid w:val="005C0FDF"/>
    <w:rsid w:val="005C1C50"/>
    <w:rsid w:val="005C3C45"/>
    <w:rsid w:val="005C5EDA"/>
    <w:rsid w:val="005C6DDF"/>
    <w:rsid w:val="005D188F"/>
    <w:rsid w:val="005D484A"/>
    <w:rsid w:val="005E4152"/>
    <w:rsid w:val="005F2F4A"/>
    <w:rsid w:val="005F747C"/>
    <w:rsid w:val="00616C6E"/>
    <w:rsid w:val="00625D80"/>
    <w:rsid w:val="006262C8"/>
    <w:rsid w:val="006264CA"/>
    <w:rsid w:val="00627AFC"/>
    <w:rsid w:val="00644161"/>
    <w:rsid w:val="00647EF5"/>
    <w:rsid w:val="00653BAA"/>
    <w:rsid w:val="00654171"/>
    <w:rsid w:val="00661D3A"/>
    <w:rsid w:val="006659DC"/>
    <w:rsid w:val="00671028"/>
    <w:rsid w:val="00673DD2"/>
    <w:rsid w:val="00680823"/>
    <w:rsid w:val="006856D7"/>
    <w:rsid w:val="00687C5C"/>
    <w:rsid w:val="00690AB8"/>
    <w:rsid w:val="00693BA6"/>
    <w:rsid w:val="006A36F4"/>
    <w:rsid w:val="006C7957"/>
    <w:rsid w:val="007136FB"/>
    <w:rsid w:val="007571D1"/>
    <w:rsid w:val="00771BE4"/>
    <w:rsid w:val="00777A0C"/>
    <w:rsid w:val="00781C0A"/>
    <w:rsid w:val="00782432"/>
    <w:rsid w:val="007A6EDD"/>
    <w:rsid w:val="007C09CC"/>
    <w:rsid w:val="007C567C"/>
    <w:rsid w:val="007D1985"/>
    <w:rsid w:val="007E37F8"/>
    <w:rsid w:val="007F6C6D"/>
    <w:rsid w:val="008046DA"/>
    <w:rsid w:val="00805F17"/>
    <w:rsid w:val="00813A96"/>
    <w:rsid w:val="00813F9B"/>
    <w:rsid w:val="0083299E"/>
    <w:rsid w:val="00863C2F"/>
    <w:rsid w:val="00887BBB"/>
    <w:rsid w:val="0089187F"/>
    <w:rsid w:val="008A082A"/>
    <w:rsid w:val="008A5AB0"/>
    <w:rsid w:val="008C77E1"/>
    <w:rsid w:val="008E447C"/>
    <w:rsid w:val="008F3B7E"/>
    <w:rsid w:val="009021B7"/>
    <w:rsid w:val="00904CF0"/>
    <w:rsid w:val="00920622"/>
    <w:rsid w:val="00922558"/>
    <w:rsid w:val="00936E25"/>
    <w:rsid w:val="009637E8"/>
    <w:rsid w:val="00966441"/>
    <w:rsid w:val="0097402B"/>
    <w:rsid w:val="009754D4"/>
    <w:rsid w:val="0098380D"/>
    <w:rsid w:val="00984C6A"/>
    <w:rsid w:val="009908D7"/>
    <w:rsid w:val="009A15AA"/>
    <w:rsid w:val="009A33FC"/>
    <w:rsid w:val="009A3554"/>
    <w:rsid w:val="009A6F98"/>
    <w:rsid w:val="009C2E9A"/>
    <w:rsid w:val="009D656C"/>
    <w:rsid w:val="009F3450"/>
    <w:rsid w:val="009F557F"/>
    <w:rsid w:val="009F6DD5"/>
    <w:rsid w:val="00A04FED"/>
    <w:rsid w:val="00A10A35"/>
    <w:rsid w:val="00A14707"/>
    <w:rsid w:val="00A16BA2"/>
    <w:rsid w:val="00A17D96"/>
    <w:rsid w:val="00A23A16"/>
    <w:rsid w:val="00A41B83"/>
    <w:rsid w:val="00A420A0"/>
    <w:rsid w:val="00A46E90"/>
    <w:rsid w:val="00A6161E"/>
    <w:rsid w:val="00A6328A"/>
    <w:rsid w:val="00A6447C"/>
    <w:rsid w:val="00A6588C"/>
    <w:rsid w:val="00A84DB6"/>
    <w:rsid w:val="00AA1B63"/>
    <w:rsid w:val="00AC01DD"/>
    <w:rsid w:val="00AD3872"/>
    <w:rsid w:val="00AE2E5C"/>
    <w:rsid w:val="00AE63F6"/>
    <w:rsid w:val="00AE71EE"/>
    <w:rsid w:val="00B01DEF"/>
    <w:rsid w:val="00B150FD"/>
    <w:rsid w:val="00B4431D"/>
    <w:rsid w:val="00B5007C"/>
    <w:rsid w:val="00B51891"/>
    <w:rsid w:val="00B5575B"/>
    <w:rsid w:val="00B67FA8"/>
    <w:rsid w:val="00B750BD"/>
    <w:rsid w:val="00B87324"/>
    <w:rsid w:val="00B968C6"/>
    <w:rsid w:val="00BC2F32"/>
    <w:rsid w:val="00BC3867"/>
    <w:rsid w:val="00BD1A83"/>
    <w:rsid w:val="00BE0142"/>
    <w:rsid w:val="00BE6B49"/>
    <w:rsid w:val="00C1337C"/>
    <w:rsid w:val="00C16E8C"/>
    <w:rsid w:val="00C35C13"/>
    <w:rsid w:val="00C52A9E"/>
    <w:rsid w:val="00C626E1"/>
    <w:rsid w:val="00C73D45"/>
    <w:rsid w:val="00C746BF"/>
    <w:rsid w:val="00C86AD4"/>
    <w:rsid w:val="00C96220"/>
    <w:rsid w:val="00CB1E8A"/>
    <w:rsid w:val="00CC73E9"/>
    <w:rsid w:val="00D00D38"/>
    <w:rsid w:val="00D01C64"/>
    <w:rsid w:val="00D05A79"/>
    <w:rsid w:val="00D22494"/>
    <w:rsid w:val="00D31517"/>
    <w:rsid w:val="00D5432C"/>
    <w:rsid w:val="00D56EBD"/>
    <w:rsid w:val="00D649B9"/>
    <w:rsid w:val="00D729C6"/>
    <w:rsid w:val="00D825BD"/>
    <w:rsid w:val="00D83E95"/>
    <w:rsid w:val="00D903C0"/>
    <w:rsid w:val="00D93FB9"/>
    <w:rsid w:val="00D9722E"/>
    <w:rsid w:val="00DC7A80"/>
    <w:rsid w:val="00DE0A1E"/>
    <w:rsid w:val="00DE3645"/>
    <w:rsid w:val="00DE3D30"/>
    <w:rsid w:val="00DF38DC"/>
    <w:rsid w:val="00E14159"/>
    <w:rsid w:val="00E14C87"/>
    <w:rsid w:val="00E1711D"/>
    <w:rsid w:val="00E22307"/>
    <w:rsid w:val="00E26FB6"/>
    <w:rsid w:val="00E27487"/>
    <w:rsid w:val="00E351BE"/>
    <w:rsid w:val="00E35678"/>
    <w:rsid w:val="00E47D7D"/>
    <w:rsid w:val="00E50FAE"/>
    <w:rsid w:val="00E52D6E"/>
    <w:rsid w:val="00E64B43"/>
    <w:rsid w:val="00E823EA"/>
    <w:rsid w:val="00EA11B4"/>
    <w:rsid w:val="00EA47EA"/>
    <w:rsid w:val="00EA4DB8"/>
    <w:rsid w:val="00EB36D9"/>
    <w:rsid w:val="00EE1594"/>
    <w:rsid w:val="00EF07E1"/>
    <w:rsid w:val="00EF1106"/>
    <w:rsid w:val="00EF4B6A"/>
    <w:rsid w:val="00EF5A2B"/>
    <w:rsid w:val="00EF75AB"/>
    <w:rsid w:val="00EF7C31"/>
    <w:rsid w:val="00F07206"/>
    <w:rsid w:val="00F15A5F"/>
    <w:rsid w:val="00F20AC2"/>
    <w:rsid w:val="00F43C45"/>
    <w:rsid w:val="00F5764F"/>
    <w:rsid w:val="00F61D01"/>
    <w:rsid w:val="00F627C7"/>
    <w:rsid w:val="00F629C4"/>
    <w:rsid w:val="00F6372C"/>
    <w:rsid w:val="00F81F38"/>
    <w:rsid w:val="00F90BDA"/>
    <w:rsid w:val="00FA0580"/>
    <w:rsid w:val="00FA5326"/>
    <w:rsid w:val="00FC5406"/>
    <w:rsid w:val="00FD2B0D"/>
    <w:rsid w:val="00FD4733"/>
    <w:rsid w:val="00FE3310"/>
    <w:rsid w:val="2FFE497B"/>
    <w:rsid w:val="6FFFF068"/>
    <w:rsid w:val="7575BF58"/>
    <w:rsid w:val="77FEFC88"/>
    <w:rsid w:val="7DFFC8CA"/>
    <w:rsid w:val="7E752469"/>
    <w:rsid w:val="7EBE11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814FB"/>
  <w15:docId w15:val="{2BEBD6FB-C4D5-44F4-8DC4-4888CE5DF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Kokzimi1">
    <w:name w:val="heading 1"/>
    <w:basedOn w:val="Normal1"/>
    <w:next w:val="Normal1"/>
    <w:link w:val="Kokzimi1Karakter"/>
    <w:pPr>
      <w:keepNext/>
      <w:keepLines/>
      <w:spacing w:before="480" w:after="120"/>
      <w:outlineLvl w:val="0"/>
    </w:pPr>
    <w:rPr>
      <w:b/>
      <w:sz w:val="48"/>
      <w:szCs w:val="48"/>
    </w:rPr>
  </w:style>
  <w:style w:type="paragraph" w:styleId="Kokzimi2">
    <w:name w:val="heading 2"/>
    <w:basedOn w:val="Normal1"/>
    <w:next w:val="Normal1"/>
    <w:link w:val="Kokzimi2Karakter"/>
    <w:pPr>
      <w:keepNext/>
      <w:keepLines/>
      <w:spacing w:before="360" w:after="80"/>
      <w:outlineLvl w:val="1"/>
    </w:pPr>
    <w:rPr>
      <w:b/>
      <w:sz w:val="36"/>
      <w:szCs w:val="36"/>
    </w:rPr>
  </w:style>
  <w:style w:type="paragraph" w:styleId="Kokzimi3">
    <w:name w:val="heading 3"/>
    <w:basedOn w:val="Normal"/>
    <w:next w:val="Normal"/>
    <w:link w:val="Kokzimi3Karakter"/>
    <w:pPr>
      <w:keepNext/>
      <w:keepLines/>
      <w:spacing w:before="280" w:after="80"/>
      <w:outlineLvl w:val="2"/>
    </w:pPr>
    <w:rPr>
      <w:b/>
      <w:sz w:val="28"/>
      <w:szCs w:val="28"/>
    </w:rPr>
  </w:style>
  <w:style w:type="paragraph" w:styleId="Kokzimi4">
    <w:name w:val="heading 4"/>
    <w:basedOn w:val="Normal1"/>
    <w:next w:val="Normal1"/>
    <w:link w:val="Kokzimi4Karakter"/>
    <w:pPr>
      <w:keepNext/>
      <w:keepLines/>
      <w:spacing w:before="240" w:after="40"/>
      <w:outlineLvl w:val="3"/>
    </w:pPr>
    <w:rPr>
      <w:b/>
      <w:sz w:val="24"/>
      <w:szCs w:val="24"/>
    </w:rPr>
  </w:style>
  <w:style w:type="paragraph" w:styleId="Kokzimi5">
    <w:name w:val="heading 5"/>
    <w:basedOn w:val="Normal1"/>
    <w:next w:val="Normal1"/>
    <w:link w:val="Kokzimi5Karakter"/>
    <w:pPr>
      <w:keepNext/>
      <w:keepLines/>
      <w:spacing w:before="220" w:after="40"/>
      <w:outlineLvl w:val="4"/>
    </w:pPr>
    <w:rPr>
      <w:b/>
    </w:rPr>
  </w:style>
  <w:style w:type="paragraph" w:styleId="Kokzimi6">
    <w:name w:val="heading 6"/>
    <w:basedOn w:val="Normal1"/>
    <w:next w:val="Normal1"/>
    <w:link w:val="Kokzimi6Karakter"/>
    <w:pPr>
      <w:keepNext/>
      <w:keepLines/>
      <w:spacing w:before="200" w:after="40"/>
      <w:outlineLvl w:val="5"/>
    </w:pPr>
    <w:rPr>
      <w:b/>
      <w:sz w:val="20"/>
      <w:szCs w:val="20"/>
    </w:rPr>
  </w:style>
  <w:style w:type="character" w:default="1" w:styleId="Fontiiparagrafittparazgjedhur">
    <w:name w:val="Default Paragraph Font"/>
    <w:uiPriority w:val="1"/>
    <w:semiHidden/>
    <w:unhideWhenUsed/>
  </w:style>
  <w:style w:type="table" w:default="1" w:styleId="Tabelnormale">
    <w:name w:val="Normal Table"/>
    <w:uiPriority w:val="99"/>
    <w:semiHidden/>
    <w:unhideWhenUsed/>
    <w:tblPr>
      <w:tblInd w:w="0" w:type="dxa"/>
      <w:tblCellMar>
        <w:top w:w="0" w:type="dxa"/>
        <w:left w:w="108" w:type="dxa"/>
        <w:bottom w:w="0" w:type="dxa"/>
        <w:right w:w="108" w:type="dxa"/>
      </w:tblCellMar>
    </w:tblPr>
  </w:style>
  <w:style w:type="numbering" w:default="1" w:styleId="Palist">
    <w:name w:val="No List"/>
    <w:uiPriority w:val="99"/>
    <w:semiHidden/>
    <w:unhideWhenUsed/>
  </w:style>
  <w:style w:type="paragraph" w:customStyle="1" w:styleId="Normal1">
    <w:name w:val="Normal1"/>
    <w:pPr>
      <w:spacing w:after="160" w:line="259" w:lineRule="auto"/>
    </w:pPr>
    <w:rPr>
      <w:rFonts w:ascii="Calibri" w:eastAsia="Calibri" w:hAnsi="Calibri" w:cs="Calibri"/>
      <w:sz w:val="22"/>
      <w:szCs w:val="22"/>
      <w:lang w:val="pt-BR"/>
    </w:rPr>
  </w:style>
  <w:style w:type="paragraph" w:styleId="Tekstiibalonit">
    <w:name w:val="Balloon Text"/>
    <w:basedOn w:val="Normal"/>
    <w:link w:val="TekstiibalonitKarakter"/>
    <w:uiPriority w:val="99"/>
    <w:semiHidden/>
    <w:unhideWhenUsed/>
    <w:rPr>
      <w:rFonts w:ascii="Lucida Grande" w:hAnsi="Lucida Grande" w:cs="Lucida Grande"/>
      <w:sz w:val="18"/>
      <w:szCs w:val="18"/>
    </w:rPr>
  </w:style>
  <w:style w:type="paragraph" w:styleId="Emrtim">
    <w:name w:val="caption"/>
    <w:basedOn w:val="Normal"/>
    <w:next w:val="Normal"/>
    <w:uiPriority w:val="35"/>
    <w:semiHidden/>
    <w:unhideWhenUsed/>
    <w:qFormat/>
    <w:pPr>
      <w:spacing w:after="200"/>
    </w:pPr>
    <w:rPr>
      <w:b/>
      <w:bCs/>
      <w:color w:val="4F81BD"/>
      <w:sz w:val="18"/>
      <w:szCs w:val="18"/>
    </w:rPr>
  </w:style>
  <w:style w:type="character" w:styleId="Referencaekomentit">
    <w:name w:val="annotation reference"/>
    <w:uiPriority w:val="99"/>
    <w:semiHidden/>
    <w:unhideWhenUsed/>
    <w:rPr>
      <w:sz w:val="18"/>
      <w:szCs w:val="18"/>
    </w:rPr>
  </w:style>
  <w:style w:type="paragraph" w:styleId="Tekstiikomentit">
    <w:name w:val="annotation text"/>
    <w:basedOn w:val="Normal"/>
    <w:link w:val="TekstiikomentitKarakter"/>
    <w:uiPriority w:val="99"/>
    <w:semiHidden/>
    <w:unhideWhenUsed/>
  </w:style>
  <w:style w:type="paragraph" w:styleId="Temaekomentit">
    <w:name w:val="annotation subject"/>
    <w:basedOn w:val="Tekstiikomentit"/>
    <w:next w:val="Tekstiikomentit"/>
    <w:link w:val="TemaekomentitKarakter"/>
    <w:uiPriority w:val="99"/>
    <w:semiHidden/>
    <w:unhideWhenUsed/>
    <w:rPr>
      <w:b/>
      <w:bCs/>
      <w:sz w:val="20"/>
      <w:szCs w:val="20"/>
    </w:rPr>
  </w:style>
  <w:style w:type="character" w:styleId="Hiperlidhjeeprcjell">
    <w:name w:val="FollowedHyperlink"/>
    <w:uiPriority w:val="99"/>
    <w:semiHidden/>
    <w:unhideWhenUsed/>
    <w:rPr>
      <w:color w:val="800080"/>
      <w:u w:val="single"/>
    </w:rPr>
  </w:style>
  <w:style w:type="paragraph" w:styleId="Fundiifaqes">
    <w:name w:val="footer"/>
    <w:basedOn w:val="Normal"/>
    <w:link w:val="FundiifaqesKarakter"/>
    <w:unhideWhenUsed/>
    <w:pPr>
      <w:tabs>
        <w:tab w:val="center" w:pos="4320"/>
        <w:tab w:val="right" w:pos="8640"/>
      </w:tabs>
    </w:pPr>
  </w:style>
  <w:style w:type="paragraph" w:styleId="Kokaefaqes">
    <w:name w:val="header"/>
    <w:basedOn w:val="Normal"/>
    <w:link w:val="KokaefaqesKarakter"/>
    <w:uiPriority w:val="99"/>
    <w:unhideWhenUsed/>
    <w:pPr>
      <w:tabs>
        <w:tab w:val="center" w:pos="4320"/>
        <w:tab w:val="right" w:pos="8640"/>
      </w:tabs>
    </w:pPr>
  </w:style>
  <w:style w:type="character" w:styleId="Hiperlidhje">
    <w:name w:val="Hyperlink"/>
    <w:basedOn w:val="Fontiiparagrafittparazgjedhur"/>
    <w:uiPriority w:val="99"/>
    <w:rPr>
      <w:color w:val="0000FF"/>
      <w:u w:val="single"/>
    </w:rPr>
  </w:style>
  <w:style w:type="paragraph" w:styleId="NormaleUeb">
    <w:name w:val="Normal (Web)"/>
    <w:basedOn w:val="Normal"/>
    <w:uiPriority w:val="99"/>
    <w:unhideWhenUsed/>
    <w:pPr>
      <w:spacing w:before="100" w:beforeAutospacing="1" w:after="100" w:afterAutospacing="1"/>
    </w:pPr>
    <w:rPr>
      <w:rFonts w:ascii="Times" w:hAnsi="Times"/>
      <w:sz w:val="20"/>
      <w:szCs w:val="20"/>
    </w:rPr>
  </w:style>
  <w:style w:type="character" w:styleId="Numriifaqes">
    <w:name w:val="page number"/>
    <w:basedOn w:val="Fontiiparagrafittparazgjedhur"/>
    <w:uiPriority w:val="99"/>
    <w:semiHidden/>
    <w:unhideWhenUsed/>
  </w:style>
  <w:style w:type="paragraph" w:styleId="Nntitull">
    <w:name w:val="Subtitle"/>
    <w:basedOn w:val="Normal1"/>
    <w:next w:val="Normal1"/>
    <w:link w:val="NntitullKarakter"/>
    <w:pPr>
      <w:keepNext/>
      <w:keepLines/>
      <w:spacing w:before="360" w:after="80"/>
    </w:pPr>
    <w:rPr>
      <w:rFonts w:ascii="Georgia" w:eastAsia="Georgia" w:hAnsi="Georgia" w:cs="Georgia"/>
      <w:i/>
      <w:color w:val="666666"/>
      <w:sz w:val="48"/>
      <w:szCs w:val="48"/>
    </w:rPr>
  </w:style>
  <w:style w:type="table" w:styleId="Rrjetaetabels">
    <w:name w:val="Table Grid"/>
    <w:basedOn w:val="Tabelnormale"/>
    <w:uiPriority w:val="59"/>
    <w:rPr>
      <w:rFonts w:eastAsia="Cambria"/>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l">
    <w:name w:val="Title"/>
    <w:basedOn w:val="Normal"/>
    <w:link w:val="TitullKarakter"/>
    <w:qFormat/>
    <w:pPr>
      <w:keepNext/>
      <w:keepLines/>
      <w:spacing w:before="480" w:after="120"/>
    </w:pPr>
    <w:rPr>
      <w:b/>
      <w:sz w:val="72"/>
      <w:szCs w:val="72"/>
    </w:rPr>
  </w:style>
  <w:style w:type="character" w:customStyle="1" w:styleId="Kokzimi1Karakter">
    <w:name w:val="Kokëzimi 1 Karakter"/>
    <w:link w:val="Kokzimi1"/>
    <w:rPr>
      <w:rFonts w:ascii="Calibri" w:eastAsia="Calibri" w:hAnsi="Calibri" w:cs="Calibri"/>
      <w:b/>
      <w:sz w:val="48"/>
      <w:szCs w:val="48"/>
      <w:lang w:val="pt-BR"/>
    </w:rPr>
  </w:style>
  <w:style w:type="character" w:customStyle="1" w:styleId="Kokzimi2Karakter">
    <w:name w:val="Kokëzimi 2 Karakter"/>
    <w:link w:val="Kokzimi2"/>
    <w:rPr>
      <w:rFonts w:ascii="Calibri" w:eastAsia="Calibri" w:hAnsi="Calibri" w:cs="Calibri"/>
      <w:b/>
      <w:sz w:val="36"/>
      <w:szCs w:val="36"/>
      <w:lang w:val="pt-BR"/>
    </w:rPr>
  </w:style>
  <w:style w:type="character" w:customStyle="1" w:styleId="Kokzimi3Karakter">
    <w:name w:val="Kokëzimi 3 Karakter"/>
    <w:link w:val="Kokzimi3"/>
    <w:rPr>
      <w:rFonts w:ascii="Calibri" w:eastAsia="Calibri" w:hAnsi="Calibri" w:cs="Calibri"/>
      <w:b/>
      <w:sz w:val="28"/>
      <w:szCs w:val="28"/>
      <w:lang w:val="pt-BR"/>
    </w:rPr>
  </w:style>
  <w:style w:type="character" w:customStyle="1" w:styleId="Kokzimi4Karakter">
    <w:name w:val="Kokëzimi 4 Karakter"/>
    <w:link w:val="Kokzimi4"/>
    <w:rPr>
      <w:rFonts w:ascii="Calibri" w:eastAsia="Calibri" w:hAnsi="Calibri" w:cs="Calibri"/>
      <w:b/>
      <w:lang w:val="pt-BR"/>
    </w:rPr>
  </w:style>
  <w:style w:type="character" w:customStyle="1" w:styleId="Kokzimi5Karakter">
    <w:name w:val="Kokëzimi 5 Karakter"/>
    <w:link w:val="Kokzimi5"/>
    <w:rPr>
      <w:rFonts w:ascii="Calibri" w:eastAsia="Calibri" w:hAnsi="Calibri" w:cs="Calibri"/>
      <w:b/>
      <w:sz w:val="22"/>
      <w:szCs w:val="22"/>
      <w:lang w:val="pt-BR"/>
    </w:rPr>
  </w:style>
  <w:style w:type="character" w:customStyle="1" w:styleId="Kokzimi6Karakter">
    <w:name w:val="Kokëzimi 6 Karakter"/>
    <w:link w:val="Kokzimi6"/>
    <w:rPr>
      <w:rFonts w:ascii="Calibri" w:eastAsia="Calibri" w:hAnsi="Calibri" w:cs="Calibri"/>
      <w:b/>
      <w:sz w:val="20"/>
      <w:szCs w:val="20"/>
      <w:lang w:val="pt-BR"/>
    </w:rPr>
  </w:style>
  <w:style w:type="character" w:customStyle="1" w:styleId="TekstiibalonitKarakter">
    <w:name w:val="Teksti i balonit Karakter"/>
    <w:link w:val="Tekstiibalonit"/>
    <w:uiPriority w:val="99"/>
    <w:semiHidden/>
    <w:rPr>
      <w:rFonts w:ascii="Lucida Grande" w:hAnsi="Lucida Grande" w:cs="Lucida Grande"/>
      <w:sz w:val="18"/>
      <w:szCs w:val="18"/>
    </w:rPr>
  </w:style>
  <w:style w:type="paragraph" w:styleId="Paragrafiilists">
    <w:name w:val="List Paragraph"/>
    <w:basedOn w:val="Normal"/>
    <w:uiPriority w:val="34"/>
    <w:qFormat/>
    <w:pPr>
      <w:ind w:left="720"/>
      <w:contextualSpacing/>
    </w:pPr>
  </w:style>
  <w:style w:type="character" w:customStyle="1" w:styleId="FundiifaqesKarakter">
    <w:name w:val="Fundi i faqes Karakter"/>
    <w:basedOn w:val="Fontiiparagrafittparazgjedhur"/>
    <w:link w:val="Fundiifaqes"/>
  </w:style>
  <w:style w:type="character" w:customStyle="1" w:styleId="TekstiikomentitKarakter">
    <w:name w:val="Teksti i komentit Karakter"/>
    <w:basedOn w:val="Fontiiparagrafittparazgjedhur"/>
    <w:link w:val="Tekstiikomentit"/>
    <w:uiPriority w:val="99"/>
    <w:semiHidden/>
  </w:style>
  <w:style w:type="character" w:customStyle="1" w:styleId="TemaekomentitKarakter">
    <w:name w:val="Tema e komentit Karakter"/>
    <w:link w:val="Temaekomentit"/>
    <w:uiPriority w:val="99"/>
    <w:semiHidden/>
    <w:rPr>
      <w:b/>
      <w:bCs/>
      <w:sz w:val="20"/>
      <w:szCs w:val="20"/>
    </w:rPr>
  </w:style>
  <w:style w:type="character" w:customStyle="1" w:styleId="KokaefaqesKarakter">
    <w:name w:val="Koka e faqes Karakter"/>
    <w:basedOn w:val="Fontiiparagrafittparazgjedhur"/>
    <w:link w:val="Kokaefaqes"/>
    <w:uiPriority w:val="99"/>
  </w:style>
  <w:style w:type="character" w:customStyle="1" w:styleId="TitullKarakter">
    <w:name w:val="Titull Karakter"/>
    <w:link w:val="Titull"/>
    <w:rPr>
      <w:rFonts w:ascii="Calibri" w:eastAsia="Calibri" w:hAnsi="Calibri" w:cs="Calibri"/>
      <w:b/>
      <w:sz w:val="72"/>
      <w:szCs w:val="72"/>
      <w:lang w:val="pt-BR"/>
    </w:rPr>
  </w:style>
  <w:style w:type="character" w:customStyle="1" w:styleId="NntitullKarakter">
    <w:name w:val="Nëntitull Karakter"/>
    <w:link w:val="Nntitull"/>
    <w:rPr>
      <w:rFonts w:ascii="Georgia" w:eastAsia="Georgia" w:hAnsi="Georgia" w:cs="Georgia"/>
      <w:i/>
      <w:color w:val="666666"/>
      <w:sz w:val="48"/>
      <w:szCs w:val="48"/>
      <w:lang w:val="pt-BR"/>
    </w:rPr>
  </w:style>
  <w:style w:type="character" w:customStyle="1" w:styleId="mw-page-title-main">
    <w:name w:val="mw-page-title-main"/>
    <w:basedOn w:val="Fontiiparagrafittparazgjedhur"/>
  </w:style>
  <w:style w:type="paragraph" w:styleId="Pandarjemehapsira">
    <w:name w:val="No Spacing"/>
    <w:uiPriority w:val="1"/>
    <w:qFormat/>
    <w:rPr>
      <w:sz w:val="24"/>
      <w:szCs w:val="24"/>
    </w:rPr>
  </w:style>
  <w:style w:type="paragraph" w:customStyle="1" w:styleId="xl65">
    <w:name w:val="xl65"/>
    <w:basedOn w:val="Normal"/>
    <w:pPr>
      <w:pBdr>
        <w:left w:val="single" w:sz="8" w:space="0" w:color="auto"/>
        <w:bottom w:val="single" w:sz="8" w:space="0" w:color="auto"/>
        <w:right w:val="single" w:sz="8" w:space="0" w:color="auto"/>
      </w:pBdr>
      <w:spacing w:before="100" w:beforeAutospacing="1" w:after="100" w:afterAutospacing="1"/>
      <w:jc w:val="both"/>
      <w:textAlignment w:val="center"/>
    </w:pPr>
    <w:rPr>
      <w:rFonts w:eastAsia="Times New Roman"/>
      <w:b/>
      <w:bCs/>
      <w:color w:val="000000"/>
      <w:sz w:val="20"/>
      <w:szCs w:val="20"/>
    </w:rPr>
  </w:style>
  <w:style w:type="paragraph" w:customStyle="1" w:styleId="xl66">
    <w:name w:val="xl66"/>
    <w:basedOn w:val="Normal"/>
    <w:pPr>
      <w:pBdr>
        <w:bottom w:val="single" w:sz="8" w:space="0" w:color="auto"/>
        <w:right w:val="single" w:sz="8" w:space="0" w:color="auto"/>
      </w:pBdr>
      <w:spacing w:before="100" w:beforeAutospacing="1" w:after="100" w:afterAutospacing="1"/>
      <w:jc w:val="both"/>
      <w:textAlignment w:val="center"/>
    </w:pPr>
    <w:rPr>
      <w:rFonts w:eastAsia="Times New Roman"/>
      <w:b/>
      <w:bCs/>
      <w:color w:val="000000"/>
      <w:sz w:val="20"/>
      <w:szCs w:val="20"/>
    </w:rPr>
  </w:style>
  <w:style w:type="paragraph" w:customStyle="1" w:styleId="xl67">
    <w:name w:val="xl67"/>
    <w:basedOn w:val="Normal"/>
    <w:pPr>
      <w:pBdr>
        <w:top w:val="single" w:sz="8" w:space="0" w:color="auto"/>
        <w:left w:val="single" w:sz="8" w:space="0" w:color="auto"/>
        <w:right w:val="single" w:sz="8" w:space="0" w:color="auto"/>
      </w:pBdr>
      <w:shd w:val="clear" w:color="000000" w:fill="D3E5F6"/>
      <w:spacing w:before="100" w:beforeAutospacing="1" w:after="100" w:afterAutospacing="1"/>
      <w:jc w:val="center"/>
      <w:textAlignment w:val="center"/>
    </w:pPr>
    <w:rPr>
      <w:rFonts w:eastAsia="Times New Roman"/>
      <w:b/>
      <w:bCs/>
      <w:color w:val="000000"/>
    </w:rPr>
  </w:style>
  <w:style w:type="paragraph" w:customStyle="1" w:styleId="xl68">
    <w:name w:val="xl68"/>
    <w:basedOn w:val="Normal"/>
    <w:pPr>
      <w:pBdr>
        <w:left w:val="single" w:sz="8" w:space="0" w:color="auto"/>
        <w:bottom w:val="single" w:sz="8" w:space="0" w:color="auto"/>
        <w:right w:val="single" w:sz="8" w:space="0" w:color="auto"/>
      </w:pBdr>
      <w:shd w:val="clear" w:color="000000" w:fill="D3E5F6"/>
      <w:spacing w:before="100" w:beforeAutospacing="1" w:after="100" w:afterAutospacing="1"/>
      <w:jc w:val="center"/>
      <w:textAlignment w:val="center"/>
    </w:pPr>
    <w:rPr>
      <w:rFonts w:eastAsia="Times New Roman"/>
      <w:b/>
      <w:bCs/>
      <w:color w:val="000000"/>
    </w:rPr>
  </w:style>
  <w:style w:type="paragraph" w:customStyle="1" w:styleId="xl69">
    <w:name w:val="xl69"/>
    <w:basedOn w:val="Normal"/>
    <w:pPr>
      <w:pBdr>
        <w:top w:val="single" w:sz="8" w:space="0" w:color="auto"/>
        <w:left w:val="single" w:sz="8" w:space="0" w:color="auto"/>
        <w:right w:val="single" w:sz="8" w:space="0" w:color="auto"/>
      </w:pBdr>
      <w:shd w:val="clear" w:color="000000" w:fill="D3E5F6"/>
      <w:spacing w:before="100" w:beforeAutospacing="1" w:after="100" w:afterAutospacing="1"/>
      <w:jc w:val="center"/>
      <w:textAlignment w:val="center"/>
    </w:pPr>
    <w:rPr>
      <w:rFonts w:eastAsia="Times New Roman"/>
      <w:b/>
      <w:bCs/>
    </w:rPr>
  </w:style>
  <w:style w:type="paragraph" w:customStyle="1" w:styleId="xl70">
    <w:name w:val="xl70"/>
    <w:basedOn w:val="Normal"/>
    <w:pPr>
      <w:pBdr>
        <w:left w:val="single" w:sz="8" w:space="0" w:color="auto"/>
        <w:bottom w:val="single" w:sz="8" w:space="0" w:color="auto"/>
        <w:right w:val="single" w:sz="8" w:space="0" w:color="auto"/>
      </w:pBdr>
      <w:shd w:val="clear" w:color="000000" w:fill="D3E5F6"/>
      <w:spacing w:before="100" w:beforeAutospacing="1" w:after="100" w:afterAutospacing="1"/>
      <w:jc w:val="center"/>
      <w:textAlignment w:val="center"/>
    </w:pPr>
    <w:rPr>
      <w:rFonts w:eastAsia="Times New Roman"/>
      <w:b/>
      <w:bCs/>
    </w:rPr>
  </w:style>
  <w:style w:type="paragraph" w:customStyle="1" w:styleId="xl71">
    <w:name w:val="xl71"/>
    <w:basedOn w:val="Normal"/>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eastAsia="Times New Roman"/>
      <w:b/>
      <w:bCs/>
      <w:color w:val="000000"/>
      <w:sz w:val="20"/>
      <w:szCs w:val="20"/>
    </w:rPr>
  </w:style>
  <w:style w:type="paragraph" w:customStyle="1" w:styleId="xl72">
    <w:name w:val="xl72"/>
    <w:basedOn w:val="Normal"/>
    <w:pPr>
      <w:pBdr>
        <w:top w:val="single" w:sz="8" w:space="0" w:color="auto"/>
        <w:bottom w:val="single" w:sz="8" w:space="0" w:color="auto"/>
        <w:right w:val="single" w:sz="8" w:space="0" w:color="auto"/>
      </w:pBdr>
      <w:spacing w:before="100" w:beforeAutospacing="1" w:after="100" w:afterAutospacing="1"/>
      <w:jc w:val="both"/>
      <w:textAlignment w:val="center"/>
    </w:pPr>
    <w:rPr>
      <w:rFonts w:eastAsia="Times New Roman"/>
      <w:b/>
      <w:bCs/>
      <w:color w:val="000000"/>
      <w:sz w:val="20"/>
      <w:szCs w:val="20"/>
    </w:rPr>
  </w:style>
  <w:style w:type="paragraph" w:customStyle="1" w:styleId="xl73">
    <w:name w:val="xl73"/>
    <w:basedOn w:val="Normal"/>
    <w:pPr>
      <w:pBdr>
        <w:left w:val="single" w:sz="8" w:space="0" w:color="auto"/>
      </w:pBdr>
      <w:spacing w:before="100" w:beforeAutospacing="1" w:after="100" w:afterAutospacing="1"/>
    </w:pPr>
    <w:rPr>
      <w:rFonts w:eastAsia="Times New Roman"/>
    </w:rPr>
  </w:style>
  <w:style w:type="paragraph" w:customStyle="1" w:styleId="xl74">
    <w:name w:val="xl74"/>
    <w:basedOn w:val="Normal"/>
    <w:pPr>
      <w:pBdr>
        <w:left w:val="single" w:sz="8" w:space="0" w:color="auto"/>
        <w:bottom w:val="single" w:sz="8" w:space="0" w:color="auto"/>
      </w:pBdr>
      <w:spacing w:before="100" w:beforeAutospacing="1" w:after="100" w:afterAutospacing="1"/>
    </w:pPr>
    <w:rPr>
      <w:rFonts w:eastAsia="Times New Roman"/>
    </w:rPr>
  </w:style>
  <w:style w:type="paragraph" w:customStyle="1" w:styleId="xl75">
    <w:name w:val="xl75"/>
    <w:basedOn w:val="Normal"/>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Times New Roman"/>
    </w:rPr>
  </w:style>
  <w:style w:type="paragraph" w:customStyle="1" w:styleId="xl76">
    <w:name w:val="xl76"/>
    <w:basedOn w:val="Normal"/>
    <w:pPr>
      <w:pBdr>
        <w:top w:val="single" w:sz="8" w:space="0" w:color="auto"/>
        <w:left w:val="single" w:sz="8" w:space="0" w:color="auto"/>
        <w:bottom w:val="single" w:sz="8" w:space="0" w:color="auto"/>
      </w:pBdr>
      <w:spacing w:before="100" w:beforeAutospacing="1" w:after="100" w:afterAutospacing="1"/>
    </w:pPr>
    <w:rPr>
      <w:rFonts w:eastAsia="Times New Roman"/>
    </w:rPr>
  </w:style>
  <w:style w:type="paragraph" w:customStyle="1" w:styleId="xl77">
    <w:name w:val="xl77"/>
    <w:basedOn w:val="Normal"/>
    <w:pPr>
      <w:pBdr>
        <w:top w:val="single" w:sz="8" w:space="0" w:color="auto"/>
        <w:left w:val="single" w:sz="8" w:space="0" w:color="auto"/>
        <w:right w:val="single" w:sz="8" w:space="0" w:color="auto"/>
      </w:pBdr>
      <w:shd w:val="clear" w:color="000000" w:fill="D3E5F6"/>
      <w:spacing w:before="100" w:beforeAutospacing="1" w:after="100" w:afterAutospacing="1"/>
      <w:jc w:val="center"/>
      <w:textAlignment w:val="center"/>
    </w:pPr>
    <w:rPr>
      <w:rFonts w:eastAsia="Times New Roman"/>
      <w:b/>
      <w:bCs/>
      <w:color w:val="000000"/>
    </w:rPr>
  </w:style>
  <w:style w:type="paragraph" w:customStyle="1" w:styleId="xl78">
    <w:name w:val="xl78"/>
    <w:basedOn w:val="Normal"/>
    <w:pPr>
      <w:pBdr>
        <w:left w:val="single" w:sz="8" w:space="0" w:color="auto"/>
        <w:bottom w:val="single" w:sz="8" w:space="0" w:color="auto"/>
        <w:right w:val="single" w:sz="8" w:space="0" w:color="auto"/>
      </w:pBdr>
      <w:shd w:val="clear" w:color="000000" w:fill="D3E5F6"/>
      <w:spacing w:before="100" w:beforeAutospacing="1" w:after="100" w:afterAutospacing="1"/>
      <w:jc w:val="center"/>
      <w:textAlignment w:val="center"/>
    </w:pPr>
    <w:rPr>
      <w:rFonts w:eastAsia="Times New Roman"/>
      <w:b/>
      <w:bCs/>
      <w:color w:val="000000"/>
    </w:rPr>
  </w:style>
  <w:style w:type="paragraph" w:customStyle="1" w:styleId="xl79">
    <w:name w:val="xl79"/>
    <w:basedOn w:val="Normal"/>
    <w:pPr>
      <w:pBdr>
        <w:left w:val="single" w:sz="8" w:space="0" w:color="auto"/>
        <w:bottom w:val="single" w:sz="8" w:space="0" w:color="auto"/>
        <w:right w:val="single" w:sz="8" w:space="0" w:color="auto"/>
      </w:pBdr>
      <w:spacing w:before="100" w:beforeAutospacing="1" w:after="100" w:afterAutospacing="1"/>
      <w:jc w:val="both"/>
      <w:textAlignment w:val="center"/>
    </w:pPr>
    <w:rPr>
      <w:rFonts w:eastAsia="Times New Roman"/>
      <w:color w:val="000000"/>
      <w:sz w:val="16"/>
      <w:szCs w:val="16"/>
    </w:rPr>
  </w:style>
  <w:style w:type="paragraph" w:customStyle="1" w:styleId="xl80">
    <w:name w:val="xl80"/>
    <w:basedOn w:val="Normal"/>
    <w:pPr>
      <w:pBdr>
        <w:bottom w:val="single" w:sz="8" w:space="0" w:color="auto"/>
        <w:right w:val="single" w:sz="8" w:space="0" w:color="auto"/>
      </w:pBdr>
      <w:spacing w:before="100" w:beforeAutospacing="1" w:after="100" w:afterAutospacing="1"/>
      <w:jc w:val="both"/>
      <w:textAlignment w:val="center"/>
    </w:pPr>
    <w:rPr>
      <w:rFonts w:eastAsia="Times New Roman"/>
      <w:color w:val="000000"/>
      <w:sz w:val="16"/>
      <w:szCs w:val="16"/>
    </w:rPr>
  </w:style>
  <w:style w:type="paragraph" w:customStyle="1" w:styleId="xl81">
    <w:name w:val="xl81"/>
    <w:basedOn w:val="Normal"/>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eastAsia="Times New Roman"/>
      <w:color w:val="000000"/>
      <w:sz w:val="16"/>
      <w:szCs w:val="16"/>
    </w:rPr>
  </w:style>
  <w:style w:type="paragraph" w:customStyle="1" w:styleId="xl82">
    <w:name w:val="xl82"/>
    <w:basedOn w:val="Normal"/>
    <w:pPr>
      <w:pBdr>
        <w:top w:val="single" w:sz="8" w:space="0" w:color="auto"/>
        <w:bottom w:val="single" w:sz="8" w:space="0" w:color="auto"/>
        <w:right w:val="single" w:sz="8" w:space="0" w:color="auto"/>
      </w:pBdr>
      <w:spacing w:before="100" w:beforeAutospacing="1" w:after="100" w:afterAutospacing="1"/>
      <w:jc w:val="both"/>
      <w:textAlignment w:val="center"/>
    </w:pPr>
    <w:rPr>
      <w:rFonts w:eastAsia="Times New Roman"/>
      <w:color w:val="000000"/>
      <w:sz w:val="16"/>
      <w:szCs w:val="16"/>
    </w:rPr>
  </w:style>
  <w:style w:type="paragraph" w:customStyle="1" w:styleId="xl83">
    <w:name w:val="xl83"/>
    <w:basedOn w:val="Normal"/>
    <w:pPr>
      <w:pBdr>
        <w:top w:val="single" w:sz="8" w:space="0" w:color="auto"/>
        <w:left w:val="single" w:sz="8" w:space="0" w:color="auto"/>
        <w:bottom w:val="single" w:sz="8" w:space="0" w:color="auto"/>
      </w:pBdr>
      <w:spacing w:before="100" w:beforeAutospacing="1" w:after="100" w:afterAutospacing="1"/>
      <w:jc w:val="both"/>
      <w:textAlignment w:val="center"/>
    </w:pPr>
    <w:rPr>
      <w:rFonts w:eastAsia="Times New Roman"/>
      <w:color w:val="000000"/>
      <w:sz w:val="16"/>
      <w:szCs w:val="16"/>
    </w:rPr>
  </w:style>
  <w:style w:type="paragraph" w:customStyle="1" w:styleId="xl84">
    <w:name w:val="xl84"/>
    <w:basedOn w:val="Normal"/>
    <w:pPr>
      <w:spacing w:before="100" w:beforeAutospacing="1" w:after="100" w:afterAutospacing="1"/>
      <w:jc w:val="both"/>
      <w:textAlignment w:val="center"/>
    </w:pPr>
    <w:rPr>
      <w:rFonts w:eastAsia="Times New Roman"/>
      <w:color w:val="000000"/>
      <w:sz w:val="16"/>
      <w:szCs w:val="16"/>
    </w:rPr>
  </w:style>
  <w:style w:type="paragraph" w:customStyle="1" w:styleId="xl85">
    <w:name w:val="xl85"/>
    <w:basedOn w:val="Normal"/>
    <w:pPr>
      <w:pBdr>
        <w:top w:val="single" w:sz="8" w:space="0" w:color="auto"/>
        <w:left w:val="single" w:sz="8" w:space="0" w:color="auto"/>
        <w:bottom w:val="single" w:sz="8" w:space="0" w:color="auto"/>
      </w:pBdr>
      <w:spacing w:before="100" w:beforeAutospacing="1" w:after="100" w:afterAutospacing="1"/>
    </w:pPr>
    <w:rPr>
      <w:rFonts w:eastAsia="Times New Roman"/>
      <w:sz w:val="16"/>
      <w:szCs w:val="16"/>
    </w:rPr>
  </w:style>
  <w:style w:type="paragraph" w:customStyle="1" w:styleId="xl86">
    <w:name w:val="xl86"/>
    <w:basedOn w:val="Normal"/>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eastAsia="Times New Roman"/>
      <w:color w:val="000000"/>
      <w:sz w:val="16"/>
      <w:szCs w:val="16"/>
    </w:rPr>
  </w:style>
  <w:style w:type="paragraph" w:customStyle="1" w:styleId="xl87">
    <w:name w:val="xl87"/>
    <w:basedOn w:val="Normal"/>
    <w:pPr>
      <w:pBdr>
        <w:left w:val="single" w:sz="8" w:space="0" w:color="auto"/>
        <w:right w:val="single" w:sz="8" w:space="0" w:color="auto"/>
      </w:pBdr>
      <w:spacing w:before="100" w:beforeAutospacing="1" w:after="100" w:afterAutospacing="1"/>
      <w:textAlignment w:val="center"/>
    </w:pPr>
    <w:rPr>
      <w:rFonts w:eastAsia="Times New Roman"/>
      <w:color w:val="000000"/>
      <w:sz w:val="16"/>
      <w:szCs w:val="16"/>
    </w:rPr>
  </w:style>
  <w:style w:type="paragraph" w:customStyle="1" w:styleId="xl88">
    <w:name w:val="xl88"/>
    <w:basedOn w:val="Normal"/>
    <w:pPr>
      <w:pBdr>
        <w:left w:val="single" w:sz="8" w:space="0" w:color="auto"/>
        <w:right w:val="single" w:sz="8" w:space="0" w:color="auto"/>
      </w:pBdr>
      <w:spacing w:before="100" w:beforeAutospacing="1" w:after="100" w:afterAutospacing="1"/>
      <w:jc w:val="both"/>
      <w:textAlignment w:val="center"/>
    </w:pPr>
    <w:rPr>
      <w:rFonts w:eastAsia="Times New Roman"/>
      <w:color w:val="000000"/>
      <w:sz w:val="16"/>
      <w:szCs w:val="16"/>
    </w:rPr>
  </w:style>
  <w:style w:type="paragraph" w:customStyle="1" w:styleId="xl89">
    <w:name w:val="xl89"/>
    <w:basedOn w:val="Normal"/>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eastAsia="Times New Roman"/>
      <w:color w:val="000000"/>
      <w:sz w:val="16"/>
      <w:szCs w:val="16"/>
    </w:rPr>
  </w:style>
  <w:style w:type="paragraph" w:customStyle="1" w:styleId="xl90">
    <w:name w:val="xl90"/>
    <w:basedOn w:val="Normal"/>
    <w:pPr>
      <w:pBdr>
        <w:bottom w:val="single" w:sz="8" w:space="0" w:color="auto"/>
      </w:pBdr>
      <w:spacing w:before="100" w:beforeAutospacing="1" w:after="100" w:afterAutospacing="1"/>
    </w:pPr>
    <w:rPr>
      <w:rFonts w:eastAsia="Times New Roman"/>
      <w:sz w:val="16"/>
      <w:szCs w:val="16"/>
    </w:rPr>
  </w:style>
  <w:style w:type="paragraph" w:customStyle="1" w:styleId="xl91">
    <w:name w:val="xl91"/>
    <w:basedOn w:val="Normal"/>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Times New Roman"/>
      <w:sz w:val="16"/>
      <w:szCs w:val="16"/>
    </w:rPr>
  </w:style>
  <w:style w:type="paragraph" w:customStyle="1" w:styleId="xl92">
    <w:name w:val="xl92"/>
    <w:basedOn w:val="Normal"/>
    <w:pPr>
      <w:pBdr>
        <w:right w:val="single" w:sz="8" w:space="0" w:color="auto"/>
      </w:pBdr>
      <w:spacing w:before="100" w:beforeAutospacing="1" w:after="100" w:afterAutospacing="1"/>
    </w:pPr>
    <w:rPr>
      <w:rFonts w:eastAsia="Times New Roman"/>
      <w:sz w:val="16"/>
      <w:szCs w:val="16"/>
    </w:rPr>
  </w:style>
  <w:style w:type="paragraph" w:customStyle="1" w:styleId="xl93">
    <w:name w:val="xl93"/>
    <w:basedOn w:val="Normal"/>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Times New Roman"/>
      <w:sz w:val="16"/>
      <w:szCs w:val="16"/>
    </w:rPr>
  </w:style>
  <w:style w:type="paragraph" w:customStyle="1" w:styleId="Normal10">
    <w:name w:val="Normal1"/>
    <w:pPr>
      <w:spacing w:after="160" w:line="259" w:lineRule="auto"/>
    </w:pPr>
    <w:rPr>
      <w:rFonts w:ascii="Calibri" w:eastAsia="Calibri" w:hAnsi="Calibri" w:cs="Calibri"/>
      <w:sz w:val="22"/>
      <w:szCs w:val="22"/>
      <w:lang w:val="pt-BR"/>
    </w:rPr>
  </w:style>
  <w:style w:type="paragraph" w:customStyle="1" w:styleId="msonormal0">
    <w:name w:val="msonormal"/>
    <w:basedOn w:val="Normal"/>
    <w:pPr>
      <w:spacing w:before="100" w:beforeAutospacing="1" w:after="100" w:afterAutospacing="1"/>
    </w:pPr>
    <w:rPr>
      <w:rFonts w:eastAsia="Times New Roman"/>
    </w:rPr>
  </w:style>
  <w:style w:type="paragraph" w:customStyle="1" w:styleId="font5">
    <w:name w:val="font5"/>
    <w:basedOn w:val="Normal"/>
    <w:pPr>
      <w:spacing w:before="100" w:beforeAutospacing="1" w:after="100" w:afterAutospacing="1"/>
    </w:pPr>
    <w:rPr>
      <w:rFonts w:eastAsia="Times New Roman"/>
      <w:color w:val="000000"/>
      <w:sz w:val="16"/>
      <w:szCs w:val="16"/>
    </w:rPr>
  </w:style>
  <w:style w:type="paragraph" w:customStyle="1" w:styleId="font6">
    <w:name w:val="font6"/>
    <w:basedOn w:val="Normal"/>
    <w:pPr>
      <w:spacing w:before="100" w:beforeAutospacing="1" w:after="100" w:afterAutospacing="1"/>
    </w:pPr>
    <w:rPr>
      <w:rFonts w:eastAsia="Times New Roman"/>
      <w:sz w:val="16"/>
      <w:szCs w:val="16"/>
    </w:rPr>
  </w:style>
  <w:style w:type="paragraph" w:customStyle="1" w:styleId="font7">
    <w:name w:val="font7"/>
    <w:basedOn w:val="Normal"/>
    <w:pPr>
      <w:spacing w:before="100" w:beforeAutospacing="1" w:after="100" w:afterAutospacing="1"/>
    </w:pPr>
    <w:rPr>
      <w:rFonts w:eastAsia="Times New Roman"/>
      <w:b/>
      <w:bCs/>
      <w:sz w:val="16"/>
      <w:szCs w:val="16"/>
    </w:rPr>
  </w:style>
  <w:style w:type="paragraph" w:customStyle="1" w:styleId="font8">
    <w:name w:val="font8"/>
    <w:basedOn w:val="Normal"/>
    <w:pPr>
      <w:spacing w:before="100" w:beforeAutospacing="1" w:after="100" w:afterAutospacing="1"/>
    </w:pPr>
    <w:rPr>
      <w:rFonts w:eastAsia="Times New Roman"/>
      <w:b/>
      <w:bCs/>
      <w:color w:val="9D90A0"/>
      <w:sz w:val="16"/>
      <w:szCs w:val="16"/>
    </w:rPr>
  </w:style>
  <w:style w:type="paragraph" w:customStyle="1" w:styleId="font9">
    <w:name w:val="font9"/>
    <w:basedOn w:val="Normal"/>
    <w:pPr>
      <w:spacing w:before="100" w:beforeAutospacing="1" w:after="100" w:afterAutospacing="1"/>
    </w:pPr>
    <w:rPr>
      <w:rFonts w:eastAsia="Times New Roman"/>
      <w:b/>
      <w:bCs/>
      <w:color w:val="000000"/>
      <w:sz w:val="16"/>
      <w:szCs w:val="16"/>
    </w:rPr>
  </w:style>
  <w:style w:type="paragraph" w:customStyle="1" w:styleId="xl94">
    <w:name w:val="xl94"/>
    <w:basedOn w:val="Normal"/>
    <w:pPr>
      <w:pBdr>
        <w:top w:val="single" w:sz="8" w:space="0" w:color="000000"/>
        <w:left w:val="single" w:sz="8" w:space="0" w:color="auto"/>
        <w:bottom w:val="single" w:sz="8" w:space="0" w:color="auto"/>
        <w:right w:val="single" w:sz="8" w:space="0" w:color="auto"/>
      </w:pBdr>
      <w:spacing w:before="100" w:beforeAutospacing="1" w:after="100" w:afterAutospacing="1"/>
      <w:textAlignment w:val="center"/>
    </w:pPr>
    <w:rPr>
      <w:rFonts w:eastAsia="Times New Roman"/>
      <w:color w:val="000000"/>
      <w:sz w:val="16"/>
      <w:szCs w:val="16"/>
    </w:rPr>
  </w:style>
  <w:style w:type="paragraph" w:customStyle="1" w:styleId="xl95">
    <w:name w:val="xl95"/>
    <w:basedOn w:val="Normal"/>
    <w:pPr>
      <w:pBdr>
        <w:bottom w:val="single" w:sz="8" w:space="0" w:color="auto"/>
        <w:right w:val="single" w:sz="8" w:space="0" w:color="auto"/>
      </w:pBdr>
      <w:spacing w:before="100" w:beforeAutospacing="1" w:after="100" w:afterAutospacing="1"/>
      <w:textAlignment w:val="center"/>
    </w:pPr>
    <w:rPr>
      <w:rFonts w:eastAsia="Times New Roman"/>
      <w:color w:val="000000"/>
      <w:sz w:val="16"/>
      <w:szCs w:val="16"/>
    </w:rPr>
  </w:style>
  <w:style w:type="paragraph" w:customStyle="1" w:styleId="xl96">
    <w:name w:val="xl96"/>
    <w:basedOn w:val="Normal"/>
    <w:pPr>
      <w:pBdr>
        <w:top w:val="single" w:sz="8" w:space="0" w:color="auto"/>
        <w:left w:val="single" w:sz="8" w:space="0" w:color="auto"/>
        <w:right w:val="single" w:sz="8" w:space="0" w:color="auto"/>
      </w:pBdr>
      <w:spacing w:before="100" w:beforeAutospacing="1" w:after="100" w:afterAutospacing="1"/>
      <w:jc w:val="center"/>
      <w:textAlignment w:val="center"/>
    </w:pPr>
    <w:rPr>
      <w:rFonts w:eastAsia="Times New Roman"/>
      <w:sz w:val="16"/>
      <w:szCs w:val="16"/>
    </w:rPr>
  </w:style>
  <w:style w:type="paragraph" w:customStyle="1" w:styleId="xl97">
    <w:name w:val="xl97"/>
    <w:basedOn w:val="Normal"/>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eastAsia="Times New Roman"/>
      <w:sz w:val="16"/>
      <w:szCs w:val="16"/>
    </w:rPr>
  </w:style>
  <w:style w:type="paragraph" w:customStyle="1" w:styleId="xl98">
    <w:name w:val="xl98"/>
    <w:basedOn w:val="Normal"/>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Times New Roman"/>
      <w:sz w:val="16"/>
      <w:szCs w:val="16"/>
    </w:rPr>
  </w:style>
  <w:style w:type="paragraph" w:customStyle="1" w:styleId="xl99">
    <w:name w:val="xl99"/>
    <w:basedOn w:val="Normal"/>
    <w:pPr>
      <w:pBdr>
        <w:bottom w:val="single" w:sz="8" w:space="0" w:color="auto"/>
        <w:right w:val="single" w:sz="8" w:space="0" w:color="auto"/>
      </w:pBdr>
      <w:spacing w:before="100" w:beforeAutospacing="1" w:after="100" w:afterAutospacing="1"/>
      <w:jc w:val="both"/>
      <w:textAlignment w:val="center"/>
    </w:pPr>
    <w:rPr>
      <w:rFonts w:eastAsia="Times New Roman"/>
      <w:sz w:val="16"/>
      <w:szCs w:val="16"/>
    </w:rPr>
  </w:style>
  <w:style w:type="paragraph" w:customStyle="1" w:styleId="xl100">
    <w:name w:val="xl100"/>
    <w:basedOn w:val="Normal"/>
    <w:pPr>
      <w:pBdr>
        <w:left w:val="single" w:sz="8" w:space="0" w:color="000000"/>
        <w:bottom w:val="single" w:sz="8" w:space="0" w:color="auto"/>
        <w:right w:val="single" w:sz="8" w:space="0" w:color="auto"/>
      </w:pBdr>
      <w:spacing w:before="100" w:beforeAutospacing="1" w:after="100" w:afterAutospacing="1"/>
      <w:jc w:val="center"/>
      <w:textAlignment w:val="center"/>
    </w:pPr>
    <w:rPr>
      <w:rFonts w:eastAsia="Times New Roman"/>
      <w:color w:val="000000"/>
      <w:sz w:val="16"/>
      <w:szCs w:val="16"/>
    </w:rPr>
  </w:style>
  <w:style w:type="paragraph" w:customStyle="1" w:styleId="xl101">
    <w:name w:val="xl101"/>
    <w:basedOn w:val="Normal"/>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olor w:val="000000"/>
      <w:sz w:val="16"/>
      <w:szCs w:val="16"/>
    </w:rPr>
  </w:style>
  <w:style w:type="paragraph" w:customStyle="1" w:styleId="xl102">
    <w:name w:val="xl102"/>
    <w:basedOn w:val="Normal"/>
    <w:pPr>
      <w:pBdr>
        <w:bottom w:val="single" w:sz="8" w:space="0" w:color="auto"/>
        <w:right w:val="single" w:sz="8" w:space="0" w:color="auto"/>
      </w:pBdr>
      <w:spacing w:before="100" w:beforeAutospacing="1" w:after="100" w:afterAutospacing="1"/>
      <w:jc w:val="center"/>
      <w:textAlignment w:val="center"/>
    </w:pPr>
    <w:rPr>
      <w:rFonts w:eastAsia="Times New Roman"/>
      <w:color w:val="000000"/>
      <w:sz w:val="16"/>
      <w:szCs w:val="16"/>
    </w:rPr>
  </w:style>
  <w:style w:type="paragraph" w:customStyle="1" w:styleId="xl103">
    <w:name w:val="xl10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16"/>
      <w:szCs w:val="16"/>
    </w:rPr>
  </w:style>
  <w:style w:type="paragraph" w:customStyle="1" w:styleId="xl104">
    <w:name w:val="xl10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rPr>
  </w:style>
  <w:style w:type="paragraph" w:customStyle="1" w:styleId="xl105">
    <w:name w:val="xl105"/>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16"/>
      <w:szCs w:val="16"/>
    </w:rPr>
  </w:style>
  <w:style w:type="paragraph" w:customStyle="1" w:styleId="xl106">
    <w:name w:val="xl106"/>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16"/>
      <w:szCs w:val="16"/>
    </w:rPr>
  </w:style>
  <w:style w:type="paragraph" w:customStyle="1" w:styleId="xl107">
    <w:name w:val="xl10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9D90A0"/>
      <w:sz w:val="16"/>
      <w:szCs w:val="16"/>
    </w:rPr>
  </w:style>
  <w:style w:type="paragraph" w:customStyle="1" w:styleId="xl108">
    <w:name w:val="xl10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16"/>
      <w:szCs w:val="16"/>
    </w:rPr>
  </w:style>
  <w:style w:type="paragraph" w:customStyle="1" w:styleId="xl109">
    <w:name w:val="xl109"/>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16"/>
      <w:szCs w:val="16"/>
    </w:rPr>
  </w:style>
  <w:style w:type="paragraph" w:customStyle="1" w:styleId="xl110">
    <w:name w:val="xl110"/>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16"/>
      <w:szCs w:val="16"/>
    </w:rPr>
  </w:style>
  <w:style w:type="paragraph" w:customStyle="1" w:styleId="xl111">
    <w:name w:val="xl111"/>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rPr>
  </w:style>
  <w:style w:type="paragraph" w:customStyle="1" w:styleId="xl112">
    <w:name w:val="xl11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16"/>
      <w:szCs w:val="16"/>
    </w:rPr>
  </w:style>
  <w:style w:type="paragraph" w:customStyle="1" w:styleId="xl113">
    <w:name w:val="xl113"/>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16"/>
      <w:szCs w:val="16"/>
    </w:rPr>
  </w:style>
  <w:style w:type="paragraph" w:customStyle="1" w:styleId="xl114">
    <w:name w:val="xl11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sz w:val="16"/>
      <w:szCs w:val="16"/>
    </w:rPr>
  </w:style>
  <w:style w:type="paragraph" w:customStyle="1" w:styleId="xl115">
    <w:name w:val="xl11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olor w:val="000000"/>
      <w:sz w:val="16"/>
      <w:szCs w:val="16"/>
    </w:rPr>
  </w:style>
  <w:style w:type="paragraph" w:customStyle="1" w:styleId="xl116">
    <w:name w:val="xl11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olor w:val="000000"/>
      <w:sz w:val="16"/>
      <w:szCs w:val="16"/>
    </w:rPr>
  </w:style>
  <w:style w:type="paragraph" w:customStyle="1" w:styleId="xl117">
    <w:name w:val="xl11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rPr>
  </w:style>
  <w:style w:type="paragraph" w:customStyle="1" w:styleId="xl118">
    <w:name w:val="xl11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rPr>
  </w:style>
  <w:style w:type="paragraph" w:customStyle="1" w:styleId="p1">
    <w:name w:val="p1"/>
    <w:rPr>
      <w:color w:val="000000"/>
      <w:sz w:val="24"/>
      <w:szCs w:val="24"/>
      <w:lang w:eastAsia="zh-CN"/>
    </w:rPr>
  </w:style>
  <w:style w:type="character" w:customStyle="1" w:styleId="s1">
    <w:name w:val="s1"/>
  </w:style>
  <w:style w:type="paragraph" w:customStyle="1" w:styleId="p2">
    <w:name w:val="p2"/>
    <w:pPr>
      <w:spacing w:after="160"/>
    </w:pPr>
    <w:rPr>
      <w:sz w:val="24"/>
      <w:szCs w:val="24"/>
      <w:lang w:eastAsia="zh-CN"/>
    </w:rPr>
  </w:style>
  <w:style w:type="paragraph" w:customStyle="1" w:styleId="p4">
    <w:name w:val="p4"/>
    <w:pPr>
      <w:spacing w:after="160"/>
      <w:jc w:val="both"/>
    </w:pPr>
    <w:rPr>
      <w:sz w:val="24"/>
      <w:szCs w:val="24"/>
      <w:lang w:eastAsia="zh-CN"/>
    </w:rPr>
  </w:style>
  <w:style w:type="paragraph" w:customStyle="1" w:styleId="p5">
    <w:name w:val="p5"/>
    <w:pPr>
      <w:spacing w:after="160"/>
      <w:ind w:left="720"/>
    </w:pPr>
    <w:rPr>
      <w:sz w:val="24"/>
      <w:szCs w:val="24"/>
      <w:lang w:eastAsia="zh-CN"/>
    </w:rPr>
  </w:style>
  <w:style w:type="paragraph" w:customStyle="1" w:styleId="p6">
    <w:name w:val="p6"/>
    <w:pPr>
      <w:spacing w:after="160"/>
      <w:ind w:left="720"/>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94</Pages>
  <Words>22928</Words>
  <Characters>130690</Characters>
  <Application>Microsoft Office Word</Application>
  <DocSecurity>0</DocSecurity>
  <Lines>1089</Lines>
  <Paragraphs>306</Paragraphs>
  <ScaleCrop>false</ScaleCrop>
  <HeadingPairs>
    <vt:vector size="4" baseType="variant">
      <vt:variant>
        <vt:lpstr>Titull</vt:lpstr>
      </vt:variant>
      <vt:variant>
        <vt:i4>1</vt:i4>
      </vt:variant>
      <vt:variant>
        <vt:lpstr>Title</vt:lpstr>
      </vt:variant>
      <vt:variant>
        <vt:i4>1</vt:i4>
      </vt:variant>
    </vt:vector>
  </HeadingPairs>
  <TitlesOfParts>
    <vt:vector size="2" baseType="lpstr">
      <vt:lpstr/>
      <vt:lpstr/>
    </vt:vector>
  </TitlesOfParts>
  <Company>BASTARDS TeaM</Company>
  <LinksUpToDate>false</LinksUpToDate>
  <CharactersWithSpaces>153312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User</cp:lastModifiedBy>
  <cp:revision>9</cp:revision>
  <cp:lastPrinted>2024-12-11T11:25:00Z</cp:lastPrinted>
  <dcterms:created xsi:type="dcterms:W3CDTF">2025-12-10T10:23:00Z</dcterms:created>
  <dcterms:modified xsi:type="dcterms:W3CDTF">2025-12-10T10:55:00Z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1033-12.1.23143.23143</vt:lpwstr>
  </property>
  <property fmtid="{D5CDD505-2E9C-101B-9397-08002B2CF9AE}" pid="3" name="ICV">
    <vt:lpwstr>3CCF02F1167C5E1251A538696EFB4559_43</vt:lpwstr>
  </property>
  <property fmtid="{D5CDD505-2E9C-101B-9397-08002B2CF9AE}" pid="4" name="GrammarlyDocumentId">
    <vt:lpwstr>81b78ac0-9fd6-448c-8d63-cac2339f2b97</vt:lpwstr>
  </property>
</Properties>
</file>