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8F1A" w14:textId="77777777" w:rsidR="000F1428" w:rsidRDefault="0000000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23FBAE7" w14:textId="77777777" w:rsidR="000F1428" w:rsidRDefault="000F142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260"/>
        <w:gridCol w:w="3870"/>
        <w:gridCol w:w="1170"/>
        <w:gridCol w:w="23"/>
        <w:gridCol w:w="827"/>
      </w:tblGrid>
      <w:tr w:rsidR="000F1428" w14:paraId="2CAB71CB" w14:textId="77777777">
        <w:trPr>
          <w:trHeight w:val="546"/>
        </w:trPr>
        <w:tc>
          <w:tcPr>
            <w:tcW w:w="895" w:type="dxa"/>
            <w:shd w:val="clear" w:color="auto" w:fill="8EAADB"/>
          </w:tcPr>
          <w:p w14:paraId="51F1FD51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50" w:type="dxa"/>
            <w:shd w:val="clear" w:color="auto" w:fill="8EAADB"/>
          </w:tcPr>
          <w:p w14:paraId="4B8FFE9E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926" w:type="dxa"/>
            <w:shd w:val="clear" w:color="auto" w:fill="8EAADB"/>
          </w:tcPr>
          <w:p w14:paraId="6E27C657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06F0FABC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CFACFA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6B2BD2E0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870" w:type="dxa"/>
            <w:shd w:val="clear" w:color="auto" w:fill="8EAADB"/>
          </w:tcPr>
          <w:p w14:paraId="0B45D656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113C5792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EAADB"/>
          </w:tcPr>
          <w:p w14:paraId="52F8239A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147AA131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3F868AE6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8B78F1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28" w14:paraId="0379B526" w14:textId="77777777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48395415" w14:textId="3C682803" w:rsidR="000F1428" w:rsidRPr="00F04E44" w:rsidRDefault="001A4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B9394" w14:textId="1B67B294" w:rsidR="000F1428" w:rsidRPr="00F04E44" w:rsidRDefault="00EA1295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C6DA9">
              <w:rPr>
                <w:rFonts w:ascii="Times New Roman" w:hAnsi="Times New Roman"/>
                <w:sz w:val="20"/>
                <w:szCs w:val="20"/>
              </w:rPr>
              <w:t>.03.2024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CFF68C2" w14:textId="77777777" w:rsidR="00EA1295" w:rsidRDefault="001C6DA9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CE182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Kerkohet</w:t>
            </w:r>
            <w:proofErr w:type="spellEnd"/>
            <w:r w:rsidRPr="00CE182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182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</w:t>
            </w:r>
            <w:proofErr w:type="spellEnd"/>
            <w:r w:rsidRPr="00CE182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 w:rsidR="00EA129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proofErr w:type="gramEnd"/>
            <w:r w:rsidR="00EA129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6041A6DC" w14:textId="77777777" w:rsidR="00EA1295" w:rsidRDefault="00EA1295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48D0D891" w14:textId="2C3F194A" w:rsidR="00EA1295" w:rsidRDefault="00EA1295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-Sa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nr total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studenteve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vitin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akademik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2024-2025 ne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BA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Master.</w:t>
            </w:r>
          </w:p>
          <w:p w14:paraId="0BBA019B" w14:textId="77777777" w:rsidR="001A4018" w:rsidRDefault="001A4018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029980AC" w14:textId="41755849" w:rsidR="00EA1295" w:rsidRDefault="00EA1295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- Sa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nr total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pedagogeve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plote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pjesshme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4DC8D278" w14:textId="77777777" w:rsidR="001A4018" w:rsidRDefault="001A4018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63694C95" w14:textId="0F11D166" w:rsidR="00EA1295" w:rsidRPr="00B762A7" w:rsidRDefault="00EA1295" w:rsidP="00EA12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</w:pPr>
            <w:r w:rsidRPr="00B762A7"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  <w:t>- Sa eshte nr I ceshtjeve te ndjekura nga Komisioni I etikes ne lidhje me integritetin e pedagogeve, sjelljen dhe plagjiaturen pergjate viteve 2021-2025.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ABE88A" w14:textId="2D604889" w:rsidR="000F1428" w:rsidRPr="00CE1824" w:rsidRDefault="00EA12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E53955" w:rsidRPr="00CE182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3955" w:rsidRPr="00CE1824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870" w:type="dxa"/>
            <w:shd w:val="clear" w:color="auto" w:fill="auto"/>
          </w:tcPr>
          <w:p w14:paraId="7AE26D4C" w14:textId="1943B03C" w:rsidR="001A4018" w:rsidRPr="00B762A7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  <w:lang w:val="it-IT"/>
              </w:rPr>
            </w:pPr>
            <w:r w:rsidRPr="00B762A7">
              <w:rPr>
                <w:rFonts w:ascii="Times New Roman" w:hAnsi="Times New Roman"/>
                <w:color w:val="222222"/>
                <w:shd w:val="clear" w:color="auto" w:fill="FFFFFF"/>
                <w:lang w:val="it-IT"/>
              </w:rPr>
              <w:t>Vihet ne dispozicion informacioni si me poshte:</w:t>
            </w:r>
          </w:p>
          <w:p w14:paraId="0D8D5A76" w14:textId="5B87F697" w:rsidR="000F142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-Nr total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i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studentëve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aktivë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për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të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dy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ciklet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e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studimit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është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 </w:t>
            </w:r>
            <w:r w:rsidRPr="001A4018">
              <w:rPr>
                <w:rFonts w:ascii="Times New Roman" w:hAnsi="Times New Roman"/>
                <w:b/>
                <w:bCs/>
                <w:color w:val="222222"/>
                <w:u w:val="single"/>
                <w:shd w:val="clear" w:color="auto" w:fill="FFFFFF"/>
              </w:rPr>
              <w:t>8,918</w:t>
            </w:r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 </w:t>
            </w:r>
            <w:proofErr w:type="spellStart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studentë</w:t>
            </w:r>
            <w:proofErr w:type="spellEnd"/>
            <w:r w:rsidRPr="001A4018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  <w:p w14:paraId="5E9FEC6C" w14:textId="1329854F" w:rsidR="001A401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 w:rsidRPr="001A4018">
              <w:rPr>
                <w:rFonts w:ascii="Times New Roman" w:eastAsia="Times New Roman" w:hAnsi="Times New Roman"/>
                <w:color w:val="222222"/>
              </w:rPr>
              <w:t xml:space="preserve">Nr total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stafit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akademik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punojnë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kohë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plotë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pranë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Universitetit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"Aleksander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Moisiu</w:t>
            </w:r>
            <w:proofErr w:type="spellEnd"/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" ,</w:t>
            </w:r>
            <w:proofErr w:type="gram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Durrës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:</w:t>
            </w:r>
            <w:proofErr w:type="gram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eshte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303 </w:t>
            </w:r>
          </w:p>
          <w:p w14:paraId="383DD569" w14:textId="06E7E325" w:rsidR="001A401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 xml:space="preserve">- </w:t>
            </w:r>
            <w:r w:rsidRPr="001A4018">
              <w:rPr>
                <w:rFonts w:ascii="Times New Roman" w:eastAsia="Times New Roman" w:hAnsi="Times New Roman"/>
                <w:color w:val="222222"/>
              </w:rPr>
              <w:t xml:space="preserve">Nr total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stafit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akademik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punojnë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kohë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pjesshme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, 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pranë</w:t>
            </w:r>
            <w:proofErr w:type="spellEnd"/>
            <w:proofErr w:type="gram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Universitetit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"Aleksandër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Moisiu</w:t>
            </w:r>
            <w:proofErr w:type="spellEnd"/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" ,</w:t>
            </w:r>
            <w:proofErr w:type="gram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Durrës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për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vitin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akademik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2024-</w:t>
            </w:r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2025 :</w:t>
            </w:r>
            <w:proofErr w:type="gram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është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gramStart"/>
            <w:r w:rsidRPr="001A4018">
              <w:rPr>
                <w:rFonts w:ascii="Times New Roman" w:eastAsia="Times New Roman" w:hAnsi="Times New Roman"/>
                <w:color w:val="222222"/>
              </w:rPr>
              <w:t>444 .</w:t>
            </w:r>
            <w:proofErr w:type="gramEnd"/>
          </w:p>
          <w:p w14:paraId="3730DF62" w14:textId="10705B90" w:rsidR="001A401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color w:val="222222"/>
              </w:rPr>
              <w:t xml:space="preserve">- </w:t>
            </w:r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lidhje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pikën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3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kërkesës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suaj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,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ju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bëjmë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dije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se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për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periudhën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2021- 2025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Këshilli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i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Etikës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nuk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patur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asnjë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cështje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beje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integritetin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dhe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plagjaturen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>. </w:t>
            </w:r>
          </w:p>
          <w:p w14:paraId="68F67BF4" w14:textId="02D3D1F0" w:rsidR="001A401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</w:rPr>
            </w:pP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Cështja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fundit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trajtuar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Keshilli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Etikës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lidhje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plagjaturën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qenë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cështja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përfunduar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vendim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nr. </w:t>
            </w:r>
            <w:r w:rsidRPr="001A4018">
              <w:rPr>
                <w:rFonts w:ascii="Times New Roman" w:eastAsia="Times New Roman" w:hAnsi="Times New Roman"/>
                <w:color w:val="222222"/>
              </w:rPr>
              <w:lastRenderedPageBreak/>
              <w:t xml:space="preserve">11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datë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26.07.2020.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Ndërkohë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lidhje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me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sjelljen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,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Këshilli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i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Etikës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trajtuar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vetëm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një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cështje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që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   ka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ardhur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për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shqyrtim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në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</w:t>
            </w:r>
            <w:proofErr w:type="spellStart"/>
            <w:r w:rsidRPr="001A4018">
              <w:rPr>
                <w:rFonts w:ascii="Times New Roman" w:eastAsia="Times New Roman" w:hAnsi="Times New Roman"/>
                <w:color w:val="222222"/>
              </w:rPr>
              <w:t>periudhën</w:t>
            </w:r>
            <w:proofErr w:type="spellEnd"/>
            <w:r w:rsidRPr="001A4018">
              <w:rPr>
                <w:rFonts w:ascii="Times New Roman" w:eastAsia="Times New Roman" w:hAnsi="Times New Roman"/>
                <w:color w:val="222222"/>
              </w:rPr>
              <w:t xml:space="preserve"> 2024-2025.</w:t>
            </w:r>
          </w:p>
          <w:p w14:paraId="389D80A2" w14:textId="789BD6D3" w:rsidR="001A4018" w:rsidRPr="001A4018" w:rsidRDefault="001A4018" w:rsidP="001A401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0D5C9F1F" w14:textId="626E0B54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99E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proofErr w:type="spellStart"/>
            <w:r w:rsidR="0095799E"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35511AB0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6F2712CC" w14:textId="77777777" w:rsidR="000F1428" w:rsidRDefault="000F142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9090B74" w14:textId="77777777" w:rsidR="000F1428" w:rsidRDefault="000F142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B0937FB" w14:textId="15552031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DC0B743" w14:textId="65437FC5" w:rsidR="00320E31" w:rsidRDefault="00320E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989A146" w14:textId="77777777" w:rsidR="00320E31" w:rsidRDefault="00320E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BB58608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DE39F78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5069B222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1E39FCB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1475CF45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69D371B" w14:textId="77777777" w:rsidR="000F1428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7A34949D" w14:textId="77777777" w:rsidR="00B762A7" w:rsidRDefault="00B762A7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372BA9A" w14:textId="0240151B" w:rsidR="00B762A7" w:rsidRDefault="00B762A7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inline distT="0" distB="0" distL="0" distR="0" wp14:anchorId="7D8213D1" wp14:editId="7A2C95AA">
            <wp:extent cx="742950" cy="742950"/>
            <wp:effectExtent l="0" t="0" r="0" b="0"/>
            <wp:docPr id="1910340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B14B" w14:textId="77777777" w:rsidR="000F1428" w:rsidRDefault="00000000">
      <w:pPr>
        <w:tabs>
          <w:tab w:val="left" w:pos="7305"/>
        </w:tabs>
      </w:pPr>
      <w:r>
        <w:tab/>
      </w:r>
    </w:p>
    <w:p w14:paraId="373963B6" w14:textId="77777777" w:rsidR="000F1428" w:rsidRDefault="000F1428"/>
    <w:sectPr w:rsidR="000F1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22E39" w14:textId="77777777" w:rsidR="004C298E" w:rsidRDefault="004C298E">
      <w:pPr>
        <w:spacing w:line="240" w:lineRule="auto"/>
      </w:pPr>
      <w:r>
        <w:separator/>
      </w:r>
    </w:p>
  </w:endnote>
  <w:endnote w:type="continuationSeparator" w:id="0">
    <w:p w14:paraId="2AAE2EF5" w14:textId="77777777" w:rsidR="004C298E" w:rsidRDefault="004C2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9DE9" w14:textId="77777777" w:rsidR="004C298E" w:rsidRDefault="004C298E">
      <w:pPr>
        <w:spacing w:after="0"/>
      </w:pPr>
      <w:r>
        <w:separator/>
      </w:r>
    </w:p>
  </w:footnote>
  <w:footnote w:type="continuationSeparator" w:id="0">
    <w:p w14:paraId="1BECC800" w14:textId="77777777" w:rsidR="004C298E" w:rsidRDefault="004C298E">
      <w:pPr>
        <w:spacing w:after="0"/>
      </w:pPr>
      <w:r>
        <w:continuationSeparator/>
      </w:r>
    </w:p>
  </w:footnote>
  <w:footnote w:id="1">
    <w:p w14:paraId="603D7CD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regjistruara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Përgjigjeve</w:t>
      </w:r>
      <w:proofErr w:type="spellEnd"/>
    </w:p>
  </w:footnote>
  <w:footnote w:id="2">
    <w:p w14:paraId="31EAB5F2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regjistrimit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1452D218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Përmbledhje</w:t>
      </w:r>
      <w:proofErr w:type="spellEnd"/>
      <w:r>
        <w:rPr>
          <w:rFonts w:ascii="Times New Roman" w:hAnsi="Times New Roman"/>
          <w:bCs/>
        </w:rPr>
        <w:t xml:space="preserve"> e </w:t>
      </w:r>
      <w:proofErr w:type="spellStart"/>
      <w:r>
        <w:rPr>
          <w:rFonts w:ascii="Times New Roman" w:hAnsi="Times New Roman"/>
          <w:bCs/>
        </w:rPr>
        <w:t>objektit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485299A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kthimit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23DD07E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71846B19" w14:textId="77777777" w:rsidR="000F1428" w:rsidRPr="00B762A7" w:rsidRDefault="00000000">
      <w:pPr>
        <w:pStyle w:val="FootnoteText"/>
        <w:rPr>
          <w:rFonts w:ascii="Times New Roman" w:hAnsi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B762A7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14:paraId="000DA3E8" w14:textId="77777777" w:rsidR="000F1428" w:rsidRPr="00B762A7" w:rsidRDefault="00000000">
      <w:pPr>
        <w:pStyle w:val="FootnoteText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B762A7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eastAsia="MingLiU-ExtB" w:hAnsi="Times New Roman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E"/>
    <w:rsid w:val="00021F82"/>
    <w:rsid w:val="000306F1"/>
    <w:rsid w:val="00047662"/>
    <w:rsid w:val="00057312"/>
    <w:rsid w:val="00086EDC"/>
    <w:rsid w:val="00095517"/>
    <w:rsid w:val="000F1428"/>
    <w:rsid w:val="000F2225"/>
    <w:rsid w:val="00196FE3"/>
    <w:rsid w:val="001A4018"/>
    <w:rsid w:val="001C6DA9"/>
    <w:rsid w:val="001D69A5"/>
    <w:rsid w:val="001E1E59"/>
    <w:rsid w:val="001F5AA8"/>
    <w:rsid w:val="0020655E"/>
    <w:rsid w:val="00206A61"/>
    <w:rsid w:val="002279EE"/>
    <w:rsid w:val="00244CE7"/>
    <w:rsid w:val="00244D68"/>
    <w:rsid w:val="00276C3D"/>
    <w:rsid w:val="002A7330"/>
    <w:rsid w:val="002B36D7"/>
    <w:rsid w:val="002C5FC3"/>
    <w:rsid w:val="002D7F45"/>
    <w:rsid w:val="00320E31"/>
    <w:rsid w:val="003466B5"/>
    <w:rsid w:val="003C6A57"/>
    <w:rsid w:val="003D0D69"/>
    <w:rsid w:val="003F6127"/>
    <w:rsid w:val="00402D54"/>
    <w:rsid w:val="004032D3"/>
    <w:rsid w:val="004244BE"/>
    <w:rsid w:val="00443CF0"/>
    <w:rsid w:val="00465006"/>
    <w:rsid w:val="00476A20"/>
    <w:rsid w:val="004C0CA4"/>
    <w:rsid w:val="004C28EA"/>
    <w:rsid w:val="004C298E"/>
    <w:rsid w:val="004D11A9"/>
    <w:rsid w:val="004D6F99"/>
    <w:rsid w:val="0051283B"/>
    <w:rsid w:val="00534202"/>
    <w:rsid w:val="0054335D"/>
    <w:rsid w:val="005C2857"/>
    <w:rsid w:val="005F0A09"/>
    <w:rsid w:val="005F1855"/>
    <w:rsid w:val="00635D7B"/>
    <w:rsid w:val="0067437D"/>
    <w:rsid w:val="006E3D52"/>
    <w:rsid w:val="006E4060"/>
    <w:rsid w:val="006E7B19"/>
    <w:rsid w:val="00702435"/>
    <w:rsid w:val="00717A02"/>
    <w:rsid w:val="00731BB9"/>
    <w:rsid w:val="0075595A"/>
    <w:rsid w:val="007951D0"/>
    <w:rsid w:val="0079622F"/>
    <w:rsid w:val="0082194A"/>
    <w:rsid w:val="008B4156"/>
    <w:rsid w:val="008D014E"/>
    <w:rsid w:val="008E613D"/>
    <w:rsid w:val="008F4462"/>
    <w:rsid w:val="00921CE3"/>
    <w:rsid w:val="0095799E"/>
    <w:rsid w:val="009971A7"/>
    <w:rsid w:val="009A556C"/>
    <w:rsid w:val="009A6EAD"/>
    <w:rsid w:val="009D6ABB"/>
    <w:rsid w:val="00A353E8"/>
    <w:rsid w:val="00A438CF"/>
    <w:rsid w:val="00A613BE"/>
    <w:rsid w:val="00A977E1"/>
    <w:rsid w:val="00AB1A36"/>
    <w:rsid w:val="00AD269C"/>
    <w:rsid w:val="00B01AAC"/>
    <w:rsid w:val="00B03CF7"/>
    <w:rsid w:val="00B12FAC"/>
    <w:rsid w:val="00B132A3"/>
    <w:rsid w:val="00B3182D"/>
    <w:rsid w:val="00B762A2"/>
    <w:rsid w:val="00B762A7"/>
    <w:rsid w:val="00BB320D"/>
    <w:rsid w:val="00BB43CC"/>
    <w:rsid w:val="00C114DB"/>
    <w:rsid w:val="00C52005"/>
    <w:rsid w:val="00C55E49"/>
    <w:rsid w:val="00C757E9"/>
    <w:rsid w:val="00CC4B88"/>
    <w:rsid w:val="00CD715E"/>
    <w:rsid w:val="00CE1824"/>
    <w:rsid w:val="00CF26A2"/>
    <w:rsid w:val="00CF3D18"/>
    <w:rsid w:val="00D335A7"/>
    <w:rsid w:val="00D5001B"/>
    <w:rsid w:val="00D74A5D"/>
    <w:rsid w:val="00D80159"/>
    <w:rsid w:val="00DA152F"/>
    <w:rsid w:val="00E51134"/>
    <w:rsid w:val="00E52239"/>
    <w:rsid w:val="00E53955"/>
    <w:rsid w:val="00E928B5"/>
    <w:rsid w:val="00EA1295"/>
    <w:rsid w:val="00EA245B"/>
    <w:rsid w:val="00EA2809"/>
    <w:rsid w:val="00EB24FE"/>
    <w:rsid w:val="00EB2733"/>
    <w:rsid w:val="00EB5389"/>
    <w:rsid w:val="00F04E44"/>
    <w:rsid w:val="00F14CCB"/>
    <w:rsid w:val="00F4644D"/>
    <w:rsid w:val="00F46D64"/>
    <w:rsid w:val="00F63E89"/>
    <w:rsid w:val="00F818B1"/>
    <w:rsid w:val="00F94264"/>
    <w:rsid w:val="00FB729F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BA7"/>
  <w15:docId w15:val="{92ACE959-BF66-4806-B077-0DAB554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godenijuliana@outlook.com</dc:creator>
  <cp:lastModifiedBy>DurresInfo Portal</cp:lastModifiedBy>
  <cp:revision>2</cp:revision>
  <cp:lastPrinted>2024-05-02T09:29:00Z</cp:lastPrinted>
  <dcterms:created xsi:type="dcterms:W3CDTF">2025-05-09T10:36:00Z</dcterms:created>
  <dcterms:modified xsi:type="dcterms:W3CDTF">2025-05-09T10:36:00Z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