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83E" w:rsidRPr="00C71730" w:rsidRDefault="0074583E" w:rsidP="00F97041">
      <w:pPr>
        <w:pStyle w:val="NoSpacing"/>
        <w:spacing w:after="120"/>
        <w:jc w:val="center"/>
        <w:rPr>
          <w:b/>
          <w:color w:val="2F5496" w:themeColor="accent1" w:themeShade="BF"/>
          <w:sz w:val="32"/>
          <w:szCs w:val="32"/>
        </w:rPr>
      </w:pPr>
      <w:r w:rsidRPr="00C71730">
        <w:rPr>
          <w:b/>
          <w:color w:val="2F5496" w:themeColor="accent1" w:themeShade="BF"/>
          <w:sz w:val="32"/>
          <w:szCs w:val="32"/>
        </w:rPr>
        <w:t>Development of Regional J</w:t>
      </w:r>
      <w:r>
        <w:rPr>
          <w:b/>
          <w:color w:val="2F5496" w:themeColor="accent1" w:themeShade="BF"/>
          <w:sz w:val="32"/>
          <w:szCs w:val="32"/>
        </w:rPr>
        <w:t xml:space="preserve">oint Master Program in Maritime </w:t>
      </w:r>
      <w:r w:rsidRPr="00C71730">
        <w:rPr>
          <w:b/>
          <w:color w:val="2F5496" w:themeColor="accent1" w:themeShade="BF"/>
          <w:sz w:val="32"/>
          <w:szCs w:val="32"/>
        </w:rPr>
        <w:t>Environmental Protection and Management – MEP&amp;M</w:t>
      </w:r>
    </w:p>
    <w:p w:rsidR="0074583E" w:rsidRPr="00A630A0" w:rsidRDefault="0074583E" w:rsidP="0074583E">
      <w:pPr>
        <w:pStyle w:val="NoSpacing"/>
        <w:jc w:val="center"/>
        <w:rPr>
          <w:b/>
          <w:color w:val="2F5496" w:themeColor="accent1" w:themeShade="BF"/>
          <w:sz w:val="6"/>
          <w:szCs w:val="32"/>
        </w:rPr>
      </w:pPr>
    </w:p>
    <w:p w:rsidR="00892794" w:rsidRDefault="00892794" w:rsidP="00BB01E4">
      <w:pPr>
        <w:pStyle w:val="NoSpacing"/>
        <w:jc w:val="center"/>
        <w:rPr>
          <w:b/>
          <w:color w:val="2F5496" w:themeColor="accent1" w:themeShade="BF"/>
          <w:sz w:val="28"/>
          <w:szCs w:val="28"/>
        </w:rPr>
      </w:pPr>
    </w:p>
    <w:p w:rsidR="007830F3" w:rsidRDefault="000B52C1" w:rsidP="00BB01E4">
      <w:pPr>
        <w:pStyle w:val="NoSpacing"/>
        <w:jc w:val="center"/>
        <w:rPr>
          <w:b/>
          <w:color w:val="2F5496" w:themeColor="accent1" w:themeShade="BF"/>
          <w:sz w:val="28"/>
          <w:szCs w:val="28"/>
        </w:rPr>
      </w:pPr>
      <w:r>
        <w:rPr>
          <w:b/>
          <w:color w:val="2F5496" w:themeColor="accent1" w:themeShade="BF"/>
          <w:sz w:val="28"/>
          <w:szCs w:val="28"/>
        </w:rPr>
        <w:t>UAMD 2-day fair within MEP&amp;M</w:t>
      </w:r>
    </w:p>
    <w:p w:rsidR="00892794" w:rsidRDefault="00892794" w:rsidP="00BB01E4">
      <w:pPr>
        <w:pStyle w:val="NoSpacing"/>
        <w:jc w:val="center"/>
        <w:rPr>
          <w:b/>
          <w:color w:val="2F5496" w:themeColor="accent1" w:themeShade="BF"/>
          <w:sz w:val="28"/>
          <w:szCs w:val="28"/>
        </w:rPr>
      </w:pPr>
    </w:p>
    <w:p w:rsidR="00BB01E4" w:rsidRPr="00000551" w:rsidRDefault="00F16C4A" w:rsidP="00BB01E4">
      <w:pPr>
        <w:pStyle w:val="NoSpacing"/>
        <w:jc w:val="center"/>
        <w:rPr>
          <w:b/>
          <w:color w:val="2F5496" w:themeColor="accent1" w:themeShade="BF"/>
          <w:sz w:val="28"/>
          <w:szCs w:val="28"/>
        </w:rPr>
      </w:pPr>
      <w:r w:rsidRPr="00000551">
        <w:rPr>
          <w:b/>
          <w:color w:val="2F5496" w:themeColor="accent1" w:themeShade="BF"/>
          <w:sz w:val="28"/>
          <w:szCs w:val="28"/>
        </w:rPr>
        <w:t xml:space="preserve">Venue: </w:t>
      </w:r>
      <w:r w:rsidR="000B52C1" w:rsidRPr="00000551">
        <w:rPr>
          <w:b/>
          <w:color w:val="2F5496" w:themeColor="accent1" w:themeShade="BF"/>
          <w:sz w:val="28"/>
          <w:szCs w:val="28"/>
        </w:rPr>
        <w:t>Aleksandër Moisiu University Durrës</w:t>
      </w:r>
      <w:r w:rsidR="00000551">
        <w:rPr>
          <w:b/>
          <w:color w:val="2F5496" w:themeColor="accent1" w:themeShade="BF"/>
          <w:sz w:val="28"/>
          <w:szCs w:val="28"/>
        </w:rPr>
        <w:t>, 14-16</w:t>
      </w:r>
      <w:r w:rsidR="00BB01E4" w:rsidRPr="00000551">
        <w:rPr>
          <w:b/>
          <w:color w:val="2F5496" w:themeColor="accent1" w:themeShade="BF"/>
          <w:sz w:val="28"/>
          <w:szCs w:val="28"/>
        </w:rPr>
        <w:t>/</w:t>
      </w:r>
      <w:r w:rsidR="00000551">
        <w:rPr>
          <w:b/>
          <w:color w:val="2F5496" w:themeColor="accent1" w:themeShade="BF"/>
          <w:sz w:val="28"/>
          <w:szCs w:val="28"/>
        </w:rPr>
        <w:t>05</w:t>
      </w:r>
      <w:r w:rsidR="00BB01E4" w:rsidRPr="00000551">
        <w:rPr>
          <w:b/>
          <w:color w:val="2F5496" w:themeColor="accent1" w:themeShade="BF"/>
          <w:sz w:val="28"/>
          <w:szCs w:val="28"/>
        </w:rPr>
        <w:t>/</w:t>
      </w:r>
      <w:r w:rsidR="007830F3" w:rsidRPr="00000551">
        <w:rPr>
          <w:b/>
          <w:color w:val="2F5496" w:themeColor="accent1" w:themeShade="BF"/>
          <w:sz w:val="28"/>
          <w:szCs w:val="28"/>
        </w:rPr>
        <w:t>202</w:t>
      </w:r>
      <w:r w:rsidR="00000551">
        <w:rPr>
          <w:b/>
          <w:color w:val="2F5496" w:themeColor="accent1" w:themeShade="BF"/>
          <w:sz w:val="28"/>
          <w:szCs w:val="28"/>
        </w:rPr>
        <w:t>4</w:t>
      </w:r>
    </w:p>
    <w:p w:rsidR="008D5B29" w:rsidRDefault="008D5B29" w:rsidP="007830F3">
      <w:pPr>
        <w:pStyle w:val="NoSpacing"/>
        <w:jc w:val="center"/>
        <w:rPr>
          <w:b/>
          <w:color w:val="2F5496" w:themeColor="accent1" w:themeShade="BF"/>
          <w:sz w:val="28"/>
          <w:szCs w:val="28"/>
        </w:rPr>
      </w:pPr>
    </w:p>
    <w:p w:rsidR="0074583E" w:rsidRDefault="0074583E" w:rsidP="00D72209">
      <w:pPr>
        <w:pStyle w:val="NoSpacing"/>
        <w:spacing w:after="120"/>
        <w:jc w:val="center"/>
        <w:rPr>
          <w:b/>
          <w:color w:val="2F5496" w:themeColor="accent1" w:themeShade="BF"/>
          <w:sz w:val="28"/>
          <w:szCs w:val="28"/>
        </w:rPr>
      </w:pPr>
      <w:r w:rsidRPr="00C71730">
        <w:rPr>
          <w:b/>
          <w:color w:val="2F5496" w:themeColor="accent1" w:themeShade="BF"/>
          <w:sz w:val="28"/>
          <w:szCs w:val="28"/>
        </w:rPr>
        <w:t>Agenda</w:t>
      </w:r>
      <w:r w:rsidR="00892794">
        <w:rPr>
          <w:b/>
          <w:color w:val="2F5496" w:themeColor="accent1" w:themeShade="BF"/>
          <w:sz w:val="28"/>
          <w:szCs w:val="28"/>
        </w:rPr>
        <w:t xml:space="preserve"> </w:t>
      </w:r>
      <w:r w:rsidR="000B52C1">
        <w:rPr>
          <w:b/>
          <w:color w:val="2F5496" w:themeColor="accent1" w:themeShade="BF"/>
          <w:sz w:val="28"/>
          <w:szCs w:val="28"/>
        </w:rPr>
        <w:t>1</w:t>
      </w:r>
      <w:r w:rsidR="000B52C1" w:rsidRPr="000B52C1">
        <w:rPr>
          <w:b/>
          <w:color w:val="2F5496" w:themeColor="accent1" w:themeShade="BF"/>
          <w:sz w:val="28"/>
          <w:szCs w:val="28"/>
          <w:vertAlign w:val="superscript"/>
        </w:rPr>
        <w:t>st</w:t>
      </w:r>
      <w:r w:rsidR="000B52C1">
        <w:rPr>
          <w:b/>
          <w:color w:val="2F5496" w:themeColor="accent1" w:themeShade="BF"/>
          <w:sz w:val="28"/>
          <w:szCs w:val="28"/>
        </w:rPr>
        <w:t xml:space="preserve"> </w:t>
      </w:r>
      <w:r w:rsidR="00892794">
        <w:rPr>
          <w:b/>
          <w:color w:val="2F5496" w:themeColor="accent1" w:themeShade="BF"/>
          <w:sz w:val="28"/>
          <w:szCs w:val="28"/>
        </w:rPr>
        <w:t xml:space="preserve">Day 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5"/>
        <w:gridCol w:w="7281"/>
      </w:tblGrid>
      <w:tr w:rsidR="00892794" w:rsidRPr="0074583E" w:rsidTr="00112A1E">
        <w:tc>
          <w:tcPr>
            <w:tcW w:w="9016" w:type="dxa"/>
            <w:gridSpan w:val="2"/>
            <w:shd w:val="clear" w:color="auto" w:fill="99CCFF"/>
          </w:tcPr>
          <w:p w:rsidR="00892794" w:rsidRDefault="000B52C1" w:rsidP="000B52C1">
            <w:pPr>
              <w:pStyle w:val="NoSpacing"/>
              <w:jc w:val="both"/>
              <w:rPr>
                <w:b/>
                <w:color w:val="2F5496" w:themeColor="accent1" w:themeShade="BF"/>
              </w:rPr>
            </w:pPr>
            <w:r>
              <w:rPr>
                <w:b/>
                <w:color w:val="323E4F" w:themeColor="text2" w:themeShade="BF"/>
                <w:sz w:val="24"/>
                <w:szCs w:val="24"/>
              </w:rPr>
              <w:t>Tuesday</w:t>
            </w:r>
            <w:r w:rsidR="00BB03D1">
              <w:rPr>
                <w:b/>
                <w:color w:val="323E4F" w:themeColor="text2" w:themeShade="BF"/>
                <w:sz w:val="24"/>
                <w:szCs w:val="24"/>
              </w:rPr>
              <w:t xml:space="preserve">, </w:t>
            </w:r>
            <w:r>
              <w:rPr>
                <w:b/>
                <w:color w:val="323E4F" w:themeColor="text2" w:themeShade="BF"/>
                <w:sz w:val="24"/>
                <w:szCs w:val="24"/>
              </w:rPr>
              <w:t>May</w:t>
            </w:r>
            <w:r w:rsidR="00892794">
              <w:rPr>
                <w:rFonts w:ascii="Calibri" w:eastAsia="Times New Roman" w:hAnsi="Calibri" w:cs="Times New Roman"/>
                <w:b/>
                <w:color w:val="323E4F" w:themeColor="text2" w:themeShade="BF"/>
                <w:sz w:val="24"/>
                <w:szCs w:val="24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323E4F" w:themeColor="text2" w:themeShade="BF"/>
                <w:sz w:val="24"/>
                <w:szCs w:val="24"/>
              </w:rPr>
              <w:t>14</w:t>
            </w:r>
            <w:r w:rsidR="00892794" w:rsidRPr="000B1AD6">
              <w:rPr>
                <w:rFonts w:ascii="Calibri" w:eastAsia="Times New Roman" w:hAnsi="Calibri" w:cs="Times New Roman"/>
                <w:b/>
                <w:color w:val="323E4F" w:themeColor="text2" w:themeShade="BF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b/>
                <w:color w:val="323E4F" w:themeColor="text2" w:themeShade="BF"/>
                <w:sz w:val="24"/>
                <w:szCs w:val="24"/>
              </w:rPr>
              <w:t xml:space="preserve"> 2024</w:t>
            </w:r>
            <w:r w:rsidR="00892794">
              <w:rPr>
                <w:rFonts w:ascii="Calibri" w:eastAsia="Times New Roman" w:hAnsi="Calibri" w:cs="Times New Roman"/>
                <w:b/>
                <w:color w:val="323E4F" w:themeColor="text2" w:themeShade="BF"/>
                <w:sz w:val="24"/>
                <w:szCs w:val="24"/>
              </w:rPr>
              <w:t xml:space="preserve"> – Moderator: </w:t>
            </w:r>
            <w:r w:rsidR="002D3AF8">
              <w:rPr>
                <w:rFonts w:ascii="Calibri" w:eastAsia="Times New Roman" w:hAnsi="Calibri" w:cs="Times New Roman"/>
                <w:b/>
                <w:color w:val="323E4F" w:themeColor="text2" w:themeShade="BF"/>
                <w:sz w:val="24"/>
                <w:szCs w:val="24"/>
              </w:rPr>
              <w:t xml:space="preserve">Prof. Dr. </w:t>
            </w:r>
            <w:r w:rsidR="00052321">
              <w:rPr>
                <w:rFonts w:ascii="Calibri" w:eastAsia="Times New Roman" w:hAnsi="Calibri" w:cs="Times New Roman"/>
                <w:b/>
                <w:color w:val="323E4F" w:themeColor="text2" w:themeShade="BF"/>
                <w:sz w:val="24"/>
                <w:szCs w:val="24"/>
              </w:rPr>
              <w:t>Osman Metalla</w:t>
            </w:r>
          </w:p>
        </w:tc>
      </w:tr>
      <w:tr w:rsidR="00BB03D1" w:rsidRPr="0074583E" w:rsidTr="00112A1E">
        <w:trPr>
          <w:trHeight w:val="540"/>
        </w:trPr>
        <w:tc>
          <w:tcPr>
            <w:tcW w:w="1735" w:type="dxa"/>
            <w:vAlign w:val="center"/>
          </w:tcPr>
          <w:p w:rsidR="00BB03D1" w:rsidRPr="00010451" w:rsidRDefault="00BB03D1" w:rsidP="007E4E6E">
            <w:pPr>
              <w:pStyle w:val="NoSpacing"/>
              <w:spacing w:before="120" w:after="120"/>
              <w:jc w:val="center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09</w:t>
            </w:r>
            <w:r w:rsidRPr="000B1AD6">
              <w:rPr>
                <w:b/>
                <w:color w:val="2F5496"/>
              </w:rPr>
              <w:t>:</w:t>
            </w:r>
            <w:r>
              <w:rPr>
                <w:b/>
                <w:color w:val="2F5496"/>
              </w:rPr>
              <w:t>00</w:t>
            </w:r>
            <w:r w:rsidRPr="000B1AD6">
              <w:rPr>
                <w:b/>
                <w:color w:val="2F5496"/>
              </w:rPr>
              <w:t xml:space="preserve"> – </w:t>
            </w:r>
            <w:r>
              <w:rPr>
                <w:b/>
                <w:color w:val="2F5496"/>
              </w:rPr>
              <w:t>09</w:t>
            </w:r>
            <w:r w:rsidRPr="000B1AD6">
              <w:rPr>
                <w:b/>
                <w:color w:val="2F5496"/>
              </w:rPr>
              <w:t>:</w:t>
            </w:r>
            <w:r>
              <w:rPr>
                <w:b/>
                <w:color w:val="2F5496"/>
              </w:rPr>
              <w:t>30</w:t>
            </w:r>
          </w:p>
        </w:tc>
        <w:tc>
          <w:tcPr>
            <w:tcW w:w="7281" w:type="dxa"/>
            <w:vAlign w:val="center"/>
          </w:tcPr>
          <w:p w:rsidR="00BB03D1" w:rsidRPr="000B1AD6" w:rsidRDefault="00BB03D1" w:rsidP="00112A1E">
            <w:pPr>
              <w:pStyle w:val="NoSpacing"/>
              <w:spacing w:before="120" w:after="120"/>
              <w:rPr>
                <w:b/>
                <w:color w:val="2F5496" w:themeColor="accent1" w:themeShade="BF"/>
              </w:rPr>
            </w:pPr>
            <w:r>
              <w:rPr>
                <w:b/>
                <w:color w:val="2F5496" w:themeColor="accent1" w:themeShade="BF"/>
              </w:rPr>
              <w:t>Registration of participants</w:t>
            </w:r>
          </w:p>
        </w:tc>
      </w:tr>
      <w:tr w:rsidR="00BB03D1" w:rsidRPr="0074583E" w:rsidTr="00112A1E">
        <w:trPr>
          <w:trHeight w:val="540"/>
        </w:trPr>
        <w:tc>
          <w:tcPr>
            <w:tcW w:w="1735" w:type="dxa"/>
            <w:vAlign w:val="center"/>
          </w:tcPr>
          <w:p w:rsidR="00BB03D1" w:rsidRDefault="00BB03D1" w:rsidP="007E4E6E">
            <w:pPr>
              <w:pStyle w:val="NoSpacing"/>
              <w:spacing w:before="120" w:after="120"/>
              <w:jc w:val="center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09:30 – 09:45</w:t>
            </w:r>
          </w:p>
        </w:tc>
        <w:tc>
          <w:tcPr>
            <w:tcW w:w="7281" w:type="dxa"/>
            <w:vAlign w:val="center"/>
          </w:tcPr>
          <w:p w:rsidR="00BB03D1" w:rsidRPr="000B1AD6" w:rsidRDefault="00BB03D1" w:rsidP="00112A1E">
            <w:pPr>
              <w:pStyle w:val="NoSpacing"/>
              <w:spacing w:before="120" w:after="120"/>
              <w:rPr>
                <w:b/>
                <w:color w:val="2F5496" w:themeColor="accent1" w:themeShade="BF"/>
              </w:rPr>
            </w:pPr>
            <w:r w:rsidRPr="000B1AD6">
              <w:rPr>
                <w:b/>
                <w:color w:val="2F5496" w:themeColor="accent1" w:themeShade="BF"/>
              </w:rPr>
              <w:t>Official opening</w:t>
            </w:r>
          </w:p>
        </w:tc>
      </w:tr>
      <w:tr w:rsidR="00BB03D1" w:rsidRPr="0074583E" w:rsidTr="00112A1E">
        <w:tc>
          <w:tcPr>
            <w:tcW w:w="1735" w:type="dxa"/>
          </w:tcPr>
          <w:p w:rsidR="00BB03D1" w:rsidRPr="00010451" w:rsidRDefault="00BB03D1" w:rsidP="000B52C1">
            <w:pPr>
              <w:pStyle w:val="NoSpacing"/>
              <w:spacing w:before="120" w:after="120"/>
              <w:jc w:val="center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09</w:t>
            </w:r>
            <w:r w:rsidRPr="000B1AD6">
              <w:rPr>
                <w:b/>
                <w:color w:val="2F5496"/>
              </w:rPr>
              <w:t>:</w:t>
            </w:r>
            <w:r>
              <w:rPr>
                <w:b/>
                <w:color w:val="2F5496"/>
              </w:rPr>
              <w:t xml:space="preserve">45 – </w:t>
            </w:r>
            <w:r w:rsidR="000B52C1">
              <w:rPr>
                <w:b/>
                <w:color w:val="2F5496"/>
              </w:rPr>
              <w:t>10:00</w:t>
            </w:r>
          </w:p>
        </w:tc>
        <w:tc>
          <w:tcPr>
            <w:tcW w:w="7281" w:type="dxa"/>
          </w:tcPr>
          <w:p w:rsidR="000B52C1" w:rsidRPr="000B52C1" w:rsidRDefault="000B52C1" w:rsidP="000B52C1">
            <w:pPr>
              <w:pStyle w:val="NoSpacing"/>
              <w:spacing w:before="120" w:after="120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  <w:r w:rsidRPr="000B52C1"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  <w:t>Welcome speech:</w:t>
            </w:r>
          </w:p>
          <w:p w:rsidR="00BB03D1" w:rsidRPr="000B52C1" w:rsidRDefault="000B52C1" w:rsidP="000B52C1">
            <w:pPr>
              <w:pStyle w:val="NoSpacing"/>
              <w:numPr>
                <w:ilvl w:val="0"/>
                <w:numId w:val="2"/>
              </w:num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C1"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  <w:t>Project Coordinator, Prof.Dr. Osman Metalla.</w:t>
            </w:r>
          </w:p>
        </w:tc>
      </w:tr>
      <w:tr w:rsidR="00BB03D1" w:rsidRPr="0074583E" w:rsidTr="00112A1E">
        <w:tc>
          <w:tcPr>
            <w:tcW w:w="1735" w:type="dxa"/>
          </w:tcPr>
          <w:p w:rsidR="00BB03D1" w:rsidRPr="000B1AD6" w:rsidRDefault="00BB03D1" w:rsidP="000B52C1">
            <w:pPr>
              <w:pStyle w:val="NoSpacing"/>
              <w:spacing w:before="120" w:after="120"/>
              <w:jc w:val="center"/>
              <w:rPr>
                <w:b/>
                <w:color w:val="2F5496" w:themeColor="accent1" w:themeShade="BF"/>
              </w:rPr>
            </w:pPr>
            <w:r w:rsidRPr="000B1AD6">
              <w:rPr>
                <w:b/>
                <w:color w:val="2F5496" w:themeColor="accent1" w:themeShade="BF"/>
              </w:rPr>
              <w:t>1</w:t>
            </w:r>
            <w:r w:rsidR="000B52C1">
              <w:rPr>
                <w:b/>
                <w:color w:val="2F5496" w:themeColor="accent1" w:themeShade="BF"/>
              </w:rPr>
              <w:t>0</w:t>
            </w:r>
            <w:r w:rsidRPr="000B1AD6">
              <w:rPr>
                <w:b/>
                <w:color w:val="2F5496" w:themeColor="accent1" w:themeShade="BF"/>
              </w:rPr>
              <w:t>:</w:t>
            </w:r>
            <w:r>
              <w:rPr>
                <w:b/>
                <w:color w:val="2F5496" w:themeColor="accent1" w:themeShade="BF"/>
              </w:rPr>
              <w:t>0</w:t>
            </w:r>
            <w:r w:rsidRPr="000B1AD6">
              <w:rPr>
                <w:b/>
                <w:color w:val="2F5496" w:themeColor="accent1" w:themeShade="BF"/>
              </w:rPr>
              <w:t>0 – 1</w:t>
            </w:r>
            <w:r>
              <w:rPr>
                <w:b/>
                <w:color w:val="2F5496" w:themeColor="accent1" w:themeShade="BF"/>
              </w:rPr>
              <w:t>1</w:t>
            </w:r>
            <w:r w:rsidRPr="000B1AD6">
              <w:rPr>
                <w:b/>
                <w:color w:val="2F5496" w:themeColor="accent1" w:themeShade="BF"/>
              </w:rPr>
              <w:t>:</w:t>
            </w:r>
            <w:r>
              <w:rPr>
                <w:b/>
                <w:color w:val="2F5496" w:themeColor="accent1" w:themeShade="BF"/>
              </w:rPr>
              <w:t>30</w:t>
            </w:r>
          </w:p>
        </w:tc>
        <w:tc>
          <w:tcPr>
            <w:tcW w:w="7281" w:type="dxa"/>
          </w:tcPr>
          <w:p w:rsidR="00BB03D1" w:rsidRDefault="000B52C1" w:rsidP="00112A1E">
            <w:pPr>
              <w:pStyle w:val="NoSpacing"/>
              <w:spacing w:before="120" w:after="120"/>
              <w:jc w:val="both"/>
              <w:rPr>
                <w:b/>
                <w:color w:val="2F5496" w:themeColor="accent1" w:themeShade="BF"/>
                <w:lang w:val="en-GB"/>
              </w:rPr>
            </w:pPr>
            <w:r>
              <w:rPr>
                <w:b/>
                <w:color w:val="2F5496" w:themeColor="accent1" w:themeShade="BF"/>
                <w:lang w:val="en-GB"/>
              </w:rPr>
              <w:t>Promotion of the New Joint master program to the students:</w:t>
            </w:r>
          </w:p>
          <w:p w:rsidR="000B52C1" w:rsidRDefault="000B52C1" w:rsidP="000B52C1">
            <w:pPr>
              <w:pStyle w:val="NoSpacing"/>
              <w:numPr>
                <w:ilvl w:val="0"/>
                <w:numId w:val="3"/>
              </w:numPr>
              <w:spacing w:before="120" w:after="120"/>
              <w:jc w:val="both"/>
              <w:rPr>
                <w:b/>
                <w:color w:val="2F5496" w:themeColor="accent1" w:themeShade="BF"/>
                <w:lang w:val="en-GB"/>
              </w:rPr>
            </w:pPr>
            <w:r>
              <w:rPr>
                <w:b/>
                <w:color w:val="2F5496" w:themeColor="accent1" w:themeShade="BF"/>
                <w:lang w:val="en-GB"/>
              </w:rPr>
              <w:t>Dr. Stela Sefa;</w:t>
            </w:r>
          </w:p>
          <w:p w:rsidR="000B52C1" w:rsidRPr="00010451" w:rsidRDefault="000B52C1" w:rsidP="000B52C1">
            <w:pPr>
              <w:pStyle w:val="NoSpacing"/>
              <w:numPr>
                <w:ilvl w:val="0"/>
                <w:numId w:val="3"/>
              </w:numPr>
              <w:spacing w:before="120" w:after="120"/>
              <w:jc w:val="both"/>
              <w:rPr>
                <w:b/>
                <w:color w:val="2F5496" w:themeColor="accent1" w:themeShade="BF"/>
                <w:lang w:val="en-GB"/>
              </w:rPr>
            </w:pPr>
            <w:r>
              <w:rPr>
                <w:b/>
                <w:color w:val="2F5496" w:themeColor="accent1" w:themeShade="BF"/>
                <w:lang w:val="en-GB"/>
              </w:rPr>
              <w:t>Prof.Asoc.Dr. Milidin Bakalli</w:t>
            </w:r>
          </w:p>
        </w:tc>
      </w:tr>
      <w:tr w:rsidR="00372EA3" w:rsidRPr="0074583E" w:rsidTr="00112A1E">
        <w:tc>
          <w:tcPr>
            <w:tcW w:w="1735" w:type="dxa"/>
          </w:tcPr>
          <w:p w:rsidR="00372EA3" w:rsidRPr="000B1AD6" w:rsidRDefault="00372EA3" w:rsidP="000B52C1">
            <w:pPr>
              <w:pStyle w:val="NoSpacing"/>
              <w:spacing w:before="120" w:after="120"/>
              <w:jc w:val="center"/>
              <w:rPr>
                <w:b/>
                <w:color w:val="2F5496" w:themeColor="accent1" w:themeShade="BF"/>
              </w:rPr>
            </w:pPr>
            <w:r w:rsidRPr="000B1AD6">
              <w:rPr>
                <w:b/>
                <w:color w:val="2F5496"/>
              </w:rPr>
              <w:t>1</w:t>
            </w:r>
            <w:r>
              <w:rPr>
                <w:b/>
                <w:color w:val="2F5496"/>
              </w:rPr>
              <w:t>1</w:t>
            </w:r>
            <w:r w:rsidRPr="000B1AD6">
              <w:rPr>
                <w:b/>
                <w:color w:val="2F5496"/>
              </w:rPr>
              <w:t>:</w:t>
            </w:r>
            <w:r>
              <w:rPr>
                <w:b/>
                <w:color w:val="2F5496"/>
              </w:rPr>
              <w:t>30</w:t>
            </w:r>
            <w:r w:rsidRPr="000B1AD6">
              <w:rPr>
                <w:b/>
                <w:color w:val="2F5496"/>
              </w:rPr>
              <w:t xml:space="preserve"> – 1</w:t>
            </w:r>
            <w:r>
              <w:rPr>
                <w:b/>
                <w:color w:val="2F5496"/>
              </w:rPr>
              <w:t>2</w:t>
            </w:r>
            <w:r w:rsidRPr="000B1AD6">
              <w:rPr>
                <w:b/>
                <w:color w:val="2F5496"/>
              </w:rPr>
              <w:t>:</w:t>
            </w:r>
            <w:r>
              <w:rPr>
                <w:b/>
                <w:color w:val="2F5496"/>
              </w:rPr>
              <w:t>00</w:t>
            </w:r>
          </w:p>
        </w:tc>
        <w:tc>
          <w:tcPr>
            <w:tcW w:w="7281" w:type="dxa"/>
          </w:tcPr>
          <w:p w:rsidR="00372EA3" w:rsidRDefault="00372EA3" w:rsidP="00112A1E">
            <w:pPr>
              <w:pStyle w:val="NoSpacing"/>
              <w:spacing w:before="120" w:after="120"/>
              <w:jc w:val="both"/>
              <w:rPr>
                <w:b/>
                <w:color w:val="2F5496" w:themeColor="accent1" w:themeShade="BF"/>
                <w:lang w:val="en-GB"/>
              </w:rPr>
            </w:pPr>
            <w:r>
              <w:rPr>
                <w:b/>
                <w:color w:val="2F5496" w:themeColor="accent1" w:themeShade="BF"/>
                <w:lang w:val="en-GB"/>
              </w:rPr>
              <w:t>Activities with the students and laboratory visits</w:t>
            </w:r>
          </w:p>
        </w:tc>
      </w:tr>
      <w:tr w:rsidR="00BB03D1" w:rsidRPr="0074583E" w:rsidTr="00112A1E">
        <w:tc>
          <w:tcPr>
            <w:tcW w:w="1735" w:type="dxa"/>
          </w:tcPr>
          <w:p w:rsidR="00BB03D1" w:rsidRPr="00010451" w:rsidRDefault="00BB03D1" w:rsidP="007E4E6E">
            <w:pPr>
              <w:pStyle w:val="NoSpacing"/>
              <w:spacing w:before="120" w:after="120"/>
              <w:jc w:val="center"/>
              <w:rPr>
                <w:b/>
                <w:color w:val="2F5496"/>
              </w:rPr>
            </w:pPr>
            <w:r w:rsidRPr="000B1AD6">
              <w:rPr>
                <w:b/>
                <w:color w:val="2F5496"/>
              </w:rPr>
              <w:t>1</w:t>
            </w:r>
            <w:r w:rsidR="000B52C1">
              <w:rPr>
                <w:b/>
                <w:color w:val="2F5496"/>
              </w:rPr>
              <w:t>2</w:t>
            </w:r>
            <w:r w:rsidRPr="000B1AD6">
              <w:rPr>
                <w:b/>
                <w:color w:val="2F5496"/>
              </w:rPr>
              <w:t>:</w:t>
            </w:r>
            <w:r>
              <w:rPr>
                <w:b/>
                <w:color w:val="2F5496"/>
              </w:rPr>
              <w:t>00</w:t>
            </w:r>
            <w:r w:rsidR="00372EA3">
              <w:rPr>
                <w:b/>
                <w:color w:val="2F5496"/>
              </w:rPr>
              <w:t xml:space="preserve"> </w:t>
            </w:r>
            <w:r w:rsidR="00372EA3" w:rsidRPr="000B1AD6">
              <w:rPr>
                <w:b/>
                <w:color w:val="2F5496"/>
              </w:rPr>
              <w:t>– 1</w:t>
            </w:r>
            <w:r w:rsidR="00372EA3">
              <w:rPr>
                <w:b/>
                <w:color w:val="2F5496"/>
              </w:rPr>
              <w:t>3</w:t>
            </w:r>
            <w:r w:rsidR="00372EA3" w:rsidRPr="000B1AD6">
              <w:rPr>
                <w:b/>
                <w:color w:val="2F5496"/>
              </w:rPr>
              <w:t>:</w:t>
            </w:r>
            <w:r w:rsidR="00372EA3">
              <w:rPr>
                <w:b/>
                <w:color w:val="2F5496"/>
              </w:rPr>
              <w:t>00</w:t>
            </w:r>
          </w:p>
        </w:tc>
        <w:tc>
          <w:tcPr>
            <w:tcW w:w="7281" w:type="dxa"/>
          </w:tcPr>
          <w:p w:rsidR="00BB03D1" w:rsidRPr="002D3AF8" w:rsidRDefault="000B52C1" w:rsidP="000B52C1">
            <w:pPr>
              <w:pStyle w:val="NoSpacing"/>
              <w:spacing w:before="120" w:after="120"/>
              <w:jc w:val="both"/>
              <w:rPr>
                <w:b/>
                <w:color w:val="2F5496" w:themeColor="accent1" w:themeShade="BF"/>
                <w:lang w:val="en-GB"/>
              </w:rPr>
            </w:pPr>
            <w:r>
              <w:rPr>
                <w:b/>
                <w:color w:val="2F5496" w:themeColor="accent1" w:themeShade="BF"/>
                <w:lang w:val="en-GB"/>
              </w:rPr>
              <w:t>Question and Answer session with the students</w:t>
            </w:r>
          </w:p>
        </w:tc>
      </w:tr>
      <w:tr w:rsidR="00BB03D1" w:rsidRPr="0074583E" w:rsidTr="00112A1E">
        <w:tc>
          <w:tcPr>
            <w:tcW w:w="1735" w:type="dxa"/>
          </w:tcPr>
          <w:p w:rsidR="00BB03D1" w:rsidRPr="00010451" w:rsidRDefault="00372EA3" w:rsidP="00372EA3">
            <w:pPr>
              <w:pStyle w:val="NoSpacing"/>
              <w:spacing w:before="120" w:after="120"/>
              <w:jc w:val="center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13:00</w:t>
            </w:r>
            <w:r w:rsidR="00BB03D1" w:rsidRPr="000B1AD6">
              <w:rPr>
                <w:b/>
                <w:color w:val="2F5496"/>
              </w:rPr>
              <w:t xml:space="preserve"> – 1</w:t>
            </w:r>
            <w:r w:rsidR="00BB03D1">
              <w:rPr>
                <w:b/>
                <w:color w:val="2F5496"/>
              </w:rPr>
              <w:t>4</w:t>
            </w:r>
            <w:r w:rsidR="00BB03D1" w:rsidRPr="000B1AD6">
              <w:rPr>
                <w:b/>
                <w:color w:val="2F5496"/>
              </w:rPr>
              <w:t>:</w:t>
            </w:r>
            <w:r>
              <w:rPr>
                <w:b/>
                <w:color w:val="2F5496"/>
              </w:rPr>
              <w:t>00</w:t>
            </w:r>
          </w:p>
        </w:tc>
        <w:tc>
          <w:tcPr>
            <w:tcW w:w="7281" w:type="dxa"/>
          </w:tcPr>
          <w:p w:rsidR="00BB03D1" w:rsidRPr="00010451" w:rsidRDefault="00BB03D1" w:rsidP="00003F6B">
            <w:pPr>
              <w:pStyle w:val="NoSpacing"/>
              <w:spacing w:before="120" w:after="120"/>
              <w:jc w:val="both"/>
              <w:rPr>
                <w:b/>
                <w:color w:val="2F5496" w:themeColor="accent1" w:themeShade="BF"/>
                <w:lang w:val="en-GB"/>
              </w:rPr>
            </w:pPr>
            <w:r>
              <w:rPr>
                <w:b/>
                <w:color w:val="2F5496" w:themeColor="accent1" w:themeShade="BF"/>
                <w:lang w:val="en-GB"/>
              </w:rPr>
              <w:t>Discussion and closure</w:t>
            </w:r>
            <w:r>
              <w:rPr>
                <w:b/>
                <w:color w:val="2F5496" w:themeColor="accent1" w:themeShade="BF"/>
              </w:rPr>
              <w:t xml:space="preserve"> of the day</w:t>
            </w:r>
          </w:p>
        </w:tc>
      </w:tr>
    </w:tbl>
    <w:p w:rsidR="00892794" w:rsidRDefault="00892794" w:rsidP="00D72209">
      <w:pPr>
        <w:pStyle w:val="NoSpacing"/>
        <w:spacing w:after="120"/>
        <w:jc w:val="center"/>
        <w:rPr>
          <w:b/>
          <w:color w:val="2F5496" w:themeColor="accent1" w:themeShade="BF"/>
          <w:sz w:val="28"/>
          <w:szCs w:val="28"/>
        </w:rPr>
      </w:pPr>
    </w:p>
    <w:p w:rsidR="00892794" w:rsidRDefault="00892794" w:rsidP="00D72209">
      <w:pPr>
        <w:pStyle w:val="NoSpacing"/>
        <w:spacing w:after="120"/>
        <w:jc w:val="center"/>
        <w:rPr>
          <w:b/>
          <w:color w:val="2F5496" w:themeColor="accent1" w:themeShade="BF"/>
          <w:sz w:val="28"/>
          <w:szCs w:val="28"/>
        </w:rPr>
      </w:pPr>
    </w:p>
    <w:p w:rsidR="002D3AF8" w:rsidRDefault="002D3AF8" w:rsidP="00D72209">
      <w:pPr>
        <w:pStyle w:val="NoSpacing"/>
        <w:spacing w:after="120"/>
        <w:jc w:val="center"/>
        <w:rPr>
          <w:b/>
          <w:color w:val="2F5496" w:themeColor="accent1" w:themeShade="BF"/>
          <w:sz w:val="28"/>
          <w:szCs w:val="28"/>
        </w:rPr>
      </w:pPr>
    </w:p>
    <w:p w:rsidR="002D3AF8" w:rsidRDefault="002D3AF8" w:rsidP="00D72209">
      <w:pPr>
        <w:pStyle w:val="NoSpacing"/>
        <w:spacing w:after="120"/>
        <w:jc w:val="center"/>
        <w:rPr>
          <w:b/>
          <w:color w:val="2F5496" w:themeColor="accent1" w:themeShade="BF"/>
          <w:sz w:val="28"/>
          <w:szCs w:val="28"/>
        </w:rPr>
      </w:pPr>
    </w:p>
    <w:p w:rsidR="002D3AF8" w:rsidRDefault="002D3AF8" w:rsidP="00D72209">
      <w:pPr>
        <w:pStyle w:val="NoSpacing"/>
        <w:spacing w:after="120"/>
        <w:jc w:val="center"/>
        <w:rPr>
          <w:b/>
          <w:color w:val="2F5496" w:themeColor="accent1" w:themeShade="BF"/>
          <w:sz w:val="28"/>
          <w:szCs w:val="28"/>
        </w:rPr>
      </w:pPr>
    </w:p>
    <w:p w:rsidR="007B04F9" w:rsidRDefault="007B04F9" w:rsidP="002D3AF8">
      <w:pPr>
        <w:pStyle w:val="NoSpacing"/>
        <w:spacing w:after="120"/>
        <w:jc w:val="center"/>
        <w:rPr>
          <w:b/>
          <w:color w:val="2F5496" w:themeColor="accent1" w:themeShade="BF"/>
          <w:sz w:val="28"/>
          <w:szCs w:val="28"/>
        </w:rPr>
      </w:pPr>
    </w:p>
    <w:p w:rsidR="00411785" w:rsidRDefault="00411785" w:rsidP="002D3AF8">
      <w:pPr>
        <w:pStyle w:val="NoSpacing"/>
        <w:spacing w:after="120"/>
        <w:jc w:val="center"/>
        <w:rPr>
          <w:b/>
          <w:color w:val="2F5496" w:themeColor="accent1" w:themeShade="BF"/>
          <w:sz w:val="28"/>
          <w:szCs w:val="28"/>
        </w:rPr>
      </w:pPr>
    </w:p>
    <w:p w:rsidR="00411785" w:rsidRDefault="00411785" w:rsidP="002D3AF8">
      <w:pPr>
        <w:pStyle w:val="NoSpacing"/>
        <w:spacing w:after="120"/>
        <w:jc w:val="center"/>
        <w:rPr>
          <w:b/>
          <w:color w:val="2F5496" w:themeColor="accent1" w:themeShade="BF"/>
          <w:sz w:val="28"/>
          <w:szCs w:val="28"/>
        </w:rPr>
      </w:pPr>
    </w:p>
    <w:p w:rsidR="00411785" w:rsidRDefault="00411785" w:rsidP="002D3AF8">
      <w:pPr>
        <w:pStyle w:val="NoSpacing"/>
        <w:spacing w:after="120"/>
        <w:jc w:val="center"/>
        <w:rPr>
          <w:b/>
          <w:color w:val="2F5496" w:themeColor="accent1" w:themeShade="BF"/>
          <w:sz w:val="28"/>
          <w:szCs w:val="28"/>
        </w:rPr>
      </w:pPr>
    </w:p>
    <w:p w:rsidR="00411785" w:rsidRDefault="00411785" w:rsidP="002D3AF8">
      <w:pPr>
        <w:pStyle w:val="NoSpacing"/>
        <w:spacing w:after="120"/>
        <w:jc w:val="center"/>
        <w:rPr>
          <w:b/>
          <w:color w:val="2F5496" w:themeColor="accent1" w:themeShade="BF"/>
          <w:sz w:val="28"/>
          <w:szCs w:val="28"/>
        </w:rPr>
      </w:pPr>
    </w:p>
    <w:p w:rsidR="00411785" w:rsidRDefault="00411785" w:rsidP="002D3AF8">
      <w:pPr>
        <w:pStyle w:val="NoSpacing"/>
        <w:spacing w:after="120"/>
        <w:jc w:val="center"/>
        <w:rPr>
          <w:b/>
          <w:color w:val="2F5496" w:themeColor="accent1" w:themeShade="BF"/>
          <w:sz w:val="28"/>
          <w:szCs w:val="28"/>
        </w:rPr>
      </w:pPr>
    </w:p>
    <w:p w:rsidR="002D3AF8" w:rsidRDefault="002D3AF8" w:rsidP="002D3AF8">
      <w:pPr>
        <w:pStyle w:val="NoSpacing"/>
        <w:spacing w:after="120"/>
        <w:jc w:val="center"/>
        <w:rPr>
          <w:b/>
          <w:color w:val="2F5496" w:themeColor="accent1" w:themeShade="BF"/>
          <w:sz w:val="28"/>
          <w:szCs w:val="28"/>
        </w:rPr>
      </w:pPr>
      <w:r w:rsidRPr="00C71730">
        <w:rPr>
          <w:b/>
          <w:color w:val="2F5496" w:themeColor="accent1" w:themeShade="BF"/>
          <w:sz w:val="28"/>
          <w:szCs w:val="28"/>
        </w:rPr>
        <w:t>Agenda</w:t>
      </w:r>
      <w:r>
        <w:rPr>
          <w:b/>
          <w:color w:val="2F5496" w:themeColor="accent1" w:themeShade="BF"/>
          <w:sz w:val="28"/>
          <w:szCs w:val="28"/>
        </w:rPr>
        <w:t xml:space="preserve"> </w:t>
      </w:r>
      <w:r w:rsidR="000B52C1">
        <w:rPr>
          <w:b/>
          <w:color w:val="2F5496" w:themeColor="accent1" w:themeShade="BF"/>
          <w:sz w:val="28"/>
          <w:szCs w:val="28"/>
        </w:rPr>
        <w:t>2</w:t>
      </w:r>
      <w:r w:rsidR="000B52C1" w:rsidRPr="000B52C1">
        <w:rPr>
          <w:b/>
          <w:color w:val="2F5496" w:themeColor="accent1" w:themeShade="BF"/>
          <w:sz w:val="28"/>
          <w:szCs w:val="28"/>
          <w:vertAlign w:val="superscript"/>
        </w:rPr>
        <w:t>nd</w:t>
      </w:r>
      <w:r w:rsidR="000B52C1">
        <w:rPr>
          <w:b/>
          <w:color w:val="2F5496" w:themeColor="accent1" w:themeShade="BF"/>
          <w:sz w:val="28"/>
          <w:szCs w:val="28"/>
        </w:rPr>
        <w:t xml:space="preserve"> </w:t>
      </w:r>
      <w:r>
        <w:rPr>
          <w:b/>
          <w:color w:val="2F5496" w:themeColor="accent1" w:themeShade="BF"/>
          <w:sz w:val="28"/>
          <w:szCs w:val="28"/>
        </w:rPr>
        <w:t xml:space="preserve">Day 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5"/>
        <w:gridCol w:w="7281"/>
      </w:tblGrid>
      <w:tr w:rsidR="00770042" w:rsidRPr="0074583E" w:rsidTr="00112A1E">
        <w:tc>
          <w:tcPr>
            <w:tcW w:w="9016" w:type="dxa"/>
            <w:gridSpan w:val="2"/>
            <w:shd w:val="clear" w:color="auto" w:fill="99CCFF"/>
          </w:tcPr>
          <w:p w:rsidR="00770042" w:rsidRDefault="000B52C1" w:rsidP="00372EA3">
            <w:pPr>
              <w:pStyle w:val="NoSpacing"/>
              <w:jc w:val="both"/>
              <w:rPr>
                <w:b/>
                <w:color w:val="2F5496" w:themeColor="accent1" w:themeShade="BF"/>
              </w:rPr>
            </w:pPr>
            <w:r>
              <w:rPr>
                <w:b/>
                <w:color w:val="323E4F" w:themeColor="text2" w:themeShade="BF"/>
                <w:sz w:val="24"/>
                <w:szCs w:val="24"/>
              </w:rPr>
              <w:t>Thursday</w:t>
            </w:r>
            <w:r w:rsidR="00BB03D1">
              <w:rPr>
                <w:b/>
                <w:color w:val="323E4F" w:themeColor="text2" w:themeShade="BF"/>
                <w:sz w:val="24"/>
                <w:szCs w:val="24"/>
              </w:rPr>
              <w:t xml:space="preserve">, </w:t>
            </w:r>
            <w:r w:rsidR="00372EA3">
              <w:rPr>
                <w:b/>
                <w:color w:val="323E4F" w:themeColor="text2" w:themeShade="BF"/>
                <w:sz w:val="24"/>
                <w:szCs w:val="24"/>
              </w:rPr>
              <w:t xml:space="preserve">May </w:t>
            </w:r>
            <w:r w:rsidR="00372EA3">
              <w:rPr>
                <w:rFonts w:ascii="Calibri" w:eastAsia="Times New Roman" w:hAnsi="Calibri" w:cs="Times New Roman"/>
                <w:b/>
                <w:color w:val="323E4F" w:themeColor="text2" w:themeShade="BF"/>
                <w:sz w:val="24"/>
                <w:szCs w:val="24"/>
              </w:rPr>
              <w:t>16</w:t>
            </w:r>
            <w:r w:rsidR="00770042" w:rsidRPr="000B1AD6">
              <w:rPr>
                <w:rFonts w:ascii="Calibri" w:eastAsia="Times New Roman" w:hAnsi="Calibri" w:cs="Times New Roman"/>
                <w:b/>
                <w:color w:val="323E4F" w:themeColor="text2" w:themeShade="BF"/>
                <w:sz w:val="24"/>
                <w:szCs w:val="24"/>
                <w:vertAlign w:val="superscript"/>
              </w:rPr>
              <w:t>th</w:t>
            </w:r>
            <w:r w:rsidR="00372EA3">
              <w:rPr>
                <w:rFonts w:ascii="Calibri" w:eastAsia="Times New Roman" w:hAnsi="Calibri" w:cs="Times New Roman"/>
                <w:b/>
                <w:color w:val="323E4F" w:themeColor="text2" w:themeShade="BF"/>
                <w:sz w:val="24"/>
                <w:szCs w:val="24"/>
              </w:rPr>
              <w:t xml:space="preserve"> 2024</w:t>
            </w:r>
            <w:r w:rsidR="00770042">
              <w:rPr>
                <w:rFonts w:ascii="Calibri" w:eastAsia="Times New Roman" w:hAnsi="Calibri" w:cs="Times New Roman"/>
                <w:b/>
                <w:color w:val="323E4F" w:themeColor="text2" w:themeShade="BF"/>
                <w:sz w:val="24"/>
                <w:szCs w:val="24"/>
              </w:rPr>
              <w:t xml:space="preserve"> – Moderator</w:t>
            </w:r>
            <w:r w:rsidR="00411785">
              <w:rPr>
                <w:rFonts w:ascii="Calibri" w:eastAsia="Times New Roman" w:hAnsi="Calibri" w:cs="Times New Roman"/>
                <w:b/>
                <w:color w:val="323E4F" w:themeColor="text2" w:themeShade="BF"/>
                <w:sz w:val="24"/>
                <w:szCs w:val="24"/>
              </w:rPr>
              <w:t>s</w:t>
            </w:r>
            <w:r w:rsidR="00770042">
              <w:rPr>
                <w:rFonts w:ascii="Calibri" w:eastAsia="Times New Roman" w:hAnsi="Calibri" w:cs="Times New Roman"/>
                <w:b/>
                <w:color w:val="323E4F" w:themeColor="text2" w:themeShade="BF"/>
                <w:sz w:val="24"/>
                <w:szCs w:val="24"/>
              </w:rPr>
              <w:t xml:space="preserve">: </w:t>
            </w:r>
            <w:r w:rsidR="00372EA3">
              <w:rPr>
                <w:rFonts w:ascii="Calibri" w:eastAsia="Times New Roman" w:hAnsi="Calibri" w:cs="Times New Roman"/>
                <w:b/>
                <w:color w:val="323E4F" w:themeColor="text2" w:themeShade="BF"/>
                <w:sz w:val="24"/>
                <w:szCs w:val="24"/>
              </w:rPr>
              <w:t>Prof. Dr. Osman Metalla</w:t>
            </w:r>
          </w:p>
        </w:tc>
      </w:tr>
      <w:tr w:rsidR="00770042" w:rsidRPr="0074583E" w:rsidTr="00112A1E">
        <w:trPr>
          <w:trHeight w:val="540"/>
        </w:trPr>
        <w:tc>
          <w:tcPr>
            <w:tcW w:w="1735" w:type="dxa"/>
            <w:vAlign w:val="center"/>
          </w:tcPr>
          <w:p w:rsidR="00770042" w:rsidRPr="00010451" w:rsidRDefault="00742501" w:rsidP="0017365F">
            <w:pPr>
              <w:pStyle w:val="NoSpacing"/>
              <w:spacing w:before="120" w:after="120"/>
              <w:jc w:val="center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08</w:t>
            </w:r>
            <w:r w:rsidR="00770042" w:rsidRPr="000B1AD6">
              <w:rPr>
                <w:b/>
                <w:color w:val="2F5496"/>
              </w:rPr>
              <w:t>:</w:t>
            </w:r>
            <w:r>
              <w:rPr>
                <w:b/>
                <w:color w:val="2F5496"/>
              </w:rPr>
              <w:t>30</w:t>
            </w:r>
            <w:r w:rsidR="00770042" w:rsidRPr="000B1AD6">
              <w:rPr>
                <w:b/>
                <w:color w:val="2F5496"/>
              </w:rPr>
              <w:t xml:space="preserve"> – </w:t>
            </w:r>
            <w:r w:rsidR="00770042">
              <w:rPr>
                <w:b/>
                <w:color w:val="2F5496"/>
              </w:rPr>
              <w:t>09</w:t>
            </w:r>
            <w:r w:rsidR="00770042" w:rsidRPr="000B1AD6">
              <w:rPr>
                <w:b/>
                <w:color w:val="2F5496"/>
              </w:rPr>
              <w:t>:</w:t>
            </w:r>
            <w:r w:rsidR="00770042">
              <w:rPr>
                <w:b/>
                <w:color w:val="2F5496"/>
              </w:rPr>
              <w:t>30</w:t>
            </w:r>
          </w:p>
        </w:tc>
        <w:tc>
          <w:tcPr>
            <w:tcW w:w="7281" w:type="dxa"/>
            <w:vAlign w:val="center"/>
          </w:tcPr>
          <w:p w:rsidR="00770042" w:rsidRPr="000B1AD6" w:rsidRDefault="00770042" w:rsidP="00112A1E">
            <w:pPr>
              <w:pStyle w:val="NoSpacing"/>
              <w:spacing w:before="120" w:after="120"/>
              <w:rPr>
                <w:b/>
                <w:color w:val="2F5496" w:themeColor="accent1" w:themeShade="BF"/>
              </w:rPr>
            </w:pPr>
            <w:r>
              <w:rPr>
                <w:b/>
                <w:color w:val="2F5496" w:themeColor="accent1" w:themeShade="BF"/>
              </w:rPr>
              <w:t>Registration of participants</w:t>
            </w:r>
          </w:p>
        </w:tc>
      </w:tr>
      <w:tr w:rsidR="00770042" w:rsidRPr="0074583E" w:rsidTr="00112A1E">
        <w:trPr>
          <w:trHeight w:val="540"/>
        </w:trPr>
        <w:tc>
          <w:tcPr>
            <w:tcW w:w="1735" w:type="dxa"/>
            <w:vAlign w:val="center"/>
          </w:tcPr>
          <w:p w:rsidR="00770042" w:rsidRDefault="00770042" w:rsidP="0017365F">
            <w:pPr>
              <w:pStyle w:val="NoSpacing"/>
              <w:spacing w:before="120" w:after="120"/>
              <w:jc w:val="center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09:30 – 09:45</w:t>
            </w:r>
          </w:p>
        </w:tc>
        <w:tc>
          <w:tcPr>
            <w:tcW w:w="7281" w:type="dxa"/>
            <w:vAlign w:val="center"/>
          </w:tcPr>
          <w:p w:rsidR="00770042" w:rsidRPr="000B1AD6" w:rsidRDefault="00770042" w:rsidP="00112A1E">
            <w:pPr>
              <w:pStyle w:val="NoSpacing"/>
              <w:spacing w:before="120" w:after="120"/>
              <w:rPr>
                <w:b/>
                <w:color w:val="2F5496" w:themeColor="accent1" w:themeShade="BF"/>
              </w:rPr>
            </w:pPr>
            <w:r w:rsidRPr="000B1AD6">
              <w:rPr>
                <w:b/>
                <w:color w:val="2F5496" w:themeColor="accent1" w:themeShade="BF"/>
              </w:rPr>
              <w:t>Official opening</w:t>
            </w:r>
          </w:p>
        </w:tc>
      </w:tr>
      <w:tr w:rsidR="00770042" w:rsidRPr="0074583E" w:rsidTr="00112A1E">
        <w:tc>
          <w:tcPr>
            <w:tcW w:w="1735" w:type="dxa"/>
          </w:tcPr>
          <w:p w:rsidR="00770042" w:rsidRPr="00010451" w:rsidRDefault="00372EA3" w:rsidP="0017365F">
            <w:pPr>
              <w:pStyle w:val="NoSpacing"/>
              <w:spacing w:before="120" w:after="120"/>
              <w:jc w:val="center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09</w:t>
            </w:r>
            <w:r w:rsidRPr="000B1AD6">
              <w:rPr>
                <w:b/>
                <w:color w:val="2F5496"/>
              </w:rPr>
              <w:t>:</w:t>
            </w:r>
            <w:r>
              <w:rPr>
                <w:b/>
                <w:color w:val="2F5496"/>
              </w:rPr>
              <w:t>45 – 11:00</w:t>
            </w:r>
          </w:p>
        </w:tc>
        <w:tc>
          <w:tcPr>
            <w:tcW w:w="7281" w:type="dxa"/>
          </w:tcPr>
          <w:p w:rsidR="00372EA3" w:rsidRPr="000B52C1" w:rsidRDefault="00372EA3" w:rsidP="00372EA3">
            <w:pPr>
              <w:pStyle w:val="NoSpacing"/>
              <w:spacing w:before="120" w:after="120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  <w:r w:rsidRPr="000B52C1"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  <w:t>Welcome speech:</w:t>
            </w:r>
          </w:p>
          <w:p w:rsidR="00000551" w:rsidRDefault="00372EA3" w:rsidP="00000551">
            <w:pPr>
              <w:pStyle w:val="NoSpacing"/>
              <w:numPr>
                <w:ilvl w:val="0"/>
                <w:numId w:val="1"/>
              </w:numPr>
              <w:spacing w:before="120" w:after="120"/>
              <w:jc w:val="both"/>
              <w:rPr>
                <w:b/>
                <w:color w:val="2F5496" w:themeColor="accent1" w:themeShade="BF"/>
                <w:lang w:val="en-GB"/>
              </w:rPr>
            </w:pPr>
            <w:r w:rsidRPr="000B52C1"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  <w:t>Project Coordinator, Prof.Dr. Osman Metalla.</w:t>
            </w:r>
          </w:p>
          <w:p w:rsidR="00000551" w:rsidRPr="00000551" w:rsidRDefault="00000551" w:rsidP="00000551">
            <w:pPr>
              <w:pStyle w:val="NoSpacing"/>
              <w:numPr>
                <w:ilvl w:val="0"/>
                <w:numId w:val="1"/>
              </w:numPr>
              <w:spacing w:before="120" w:after="120"/>
              <w:jc w:val="both"/>
              <w:rPr>
                <w:color w:val="2F5496" w:themeColor="accent1" w:themeShade="BF"/>
                <w:lang w:val="en-GB"/>
              </w:rPr>
            </w:pPr>
            <w:r>
              <w:rPr>
                <w:color w:val="2F5496" w:themeColor="accent1" w:themeShade="BF"/>
                <w:lang w:val="en-GB"/>
              </w:rPr>
              <w:t xml:space="preserve">Master Coordinator, </w:t>
            </w:r>
            <w:r w:rsidRPr="00000551">
              <w:rPr>
                <w:color w:val="2F5496" w:themeColor="accent1" w:themeShade="BF"/>
                <w:lang w:val="en-GB"/>
              </w:rPr>
              <w:t>Dr. Stela Sefa</w:t>
            </w:r>
            <w:r>
              <w:rPr>
                <w:color w:val="2F5496" w:themeColor="accent1" w:themeShade="BF"/>
                <w:lang w:val="en-GB"/>
              </w:rPr>
              <w:t>.</w:t>
            </w:r>
          </w:p>
        </w:tc>
      </w:tr>
      <w:tr w:rsidR="00770042" w:rsidRPr="0074583E" w:rsidTr="00112A1E">
        <w:tc>
          <w:tcPr>
            <w:tcW w:w="1735" w:type="dxa"/>
          </w:tcPr>
          <w:p w:rsidR="00770042" w:rsidRPr="000B1AD6" w:rsidRDefault="00372EA3" w:rsidP="0017365F">
            <w:pPr>
              <w:pStyle w:val="NoSpacing"/>
              <w:spacing w:before="120" w:after="120"/>
              <w:jc w:val="center"/>
              <w:rPr>
                <w:b/>
                <w:color w:val="2F5496" w:themeColor="accent1" w:themeShade="BF"/>
              </w:rPr>
            </w:pPr>
            <w:r w:rsidRPr="000B1AD6">
              <w:rPr>
                <w:b/>
                <w:color w:val="2F5496" w:themeColor="accent1" w:themeShade="BF"/>
              </w:rPr>
              <w:t>1</w:t>
            </w:r>
            <w:r>
              <w:rPr>
                <w:b/>
                <w:color w:val="2F5496" w:themeColor="accent1" w:themeShade="BF"/>
              </w:rPr>
              <w:t>1</w:t>
            </w:r>
            <w:r w:rsidRPr="000B1AD6">
              <w:rPr>
                <w:b/>
                <w:color w:val="2F5496" w:themeColor="accent1" w:themeShade="BF"/>
              </w:rPr>
              <w:t>:</w:t>
            </w:r>
            <w:r>
              <w:rPr>
                <w:b/>
                <w:color w:val="2F5496" w:themeColor="accent1" w:themeShade="BF"/>
              </w:rPr>
              <w:t>0</w:t>
            </w:r>
            <w:r w:rsidRPr="000B1AD6">
              <w:rPr>
                <w:b/>
                <w:color w:val="2F5496" w:themeColor="accent1" w:themeShade="BF"/>
              </w:rPr>
              <w:t>0 – 1</w:t>
            </w:r>
            <w:r>
              <w:rPr>
                <w:b/>
                <w:color w:val="2F5496" w:themeColor="accent1" w:themeShade="BF"/>
              </w:rPr>
              <w:t>1</w:t>
            </w:r>
            <w:r w:rsidRPr="000B1AD6">
              <w:rPr>
                <w:b/>
                <w:color w:val="2F5496" w:themeColor="accent1" w:themeShade="BF"/>
              </w:rPr>
              <w:t>:</w:t>
            </w:r>
            <w:r>
              <w:rPr>
                <w:b/>
                <w:color w:val="2F5496" w:themeColor="accent1" w:themeShade="BF"/>
              </w:rPr>
              <w:t>30</w:t>
            </w:r>
          </w:p>
        </w:tc>
        <w:tc>
          <w:tcPr>
            <w:tcW w:w="7281" w:type="dxa"/>
          </w:tcPr>
          <w:p w:rsidR="00770042" w:rsidRPr="00010451" w:rsidRDefault="00770042" w:rsidP="00112A1E">
            <w:pPr>
              <w:pStyle w:val="NoSpacing"/>
              <w:spacing w:before="120" w:after="120"/>
              <w:jc w:val="both"/>
              <w:rPr>
                <w:b/>
                <w:color w:val="2F5496" w:themeColor="accent1" w:themeShade="BF"/>
                <w:lang w:val="en-GB"/>
              </w:rPr>
            </w:pPr>
            <w:r>
              <w:rPr>
                <w:b/>
                <w:color w:val="2F5496" w:themeColor="accent1" w:themeShade="BF"/>
                <w:lang w:val="en-GB"/>
              </w:rPr>
              <w:t>COFFEE BREAK</w:t>
            </w:r>
          </w:p>
        </w:tc>
      </w:tr>
      <w:tr w:rsidR="00770042" w:rsidRPr="0074583E" w:rsidTr="00112A1E">
        <w:tc>
          <w:tcPr>
            <w:tcW w:w="1735" w:type="dxa"/>
          </w:tcPr>
          <w:p w:rsidR="00770042" w:rsidRPr="00010451" w:rsidRDefault="00770042" w:rsidP="0017365F">
            <w:pPr>
              <w:pStyle w:val="NoSpacing"/>
              <w:spacing w:before="120" w:after="120"/>
              <w:jc w:val="center"/>
              <w:rPr>
                <w:b/>
                <w:color w:val="2F5496"/>
              </w:rPr>
            </w:pPr>
            <w:r w:rsidRPr="000B1AD6">
              <w:rPr>
                <w:b/>
                <w:color w:val="2F5496"/>
              </w:rPr>
              <w:t>1</w:t>
            </w:r>
            <w:r>
              <w:rPr>
                <w:b/>
                <w:color w:val="2F5496"/>
              </w:rPr>
              <w:t>1</w:t>
            </w:r>
            <w:r w:rsidRPr="000B1AD6">
              <w:rPr>
                <w:b/>
                <w:color w:val="2F5496"/>
              </w:rPr>
              <w:t>:</w:t>
            </w:r>
            <w:r>
              <w:rPr>
                <w:b/>
                <w:color w:val="2F5496"/>
              </w:rPr>
              <w:t>30</w:t>
            </w:r>
            <w:r w:rsidRPr="000B1AD6">
              <w:rPr>
                <w:b/>
                <w:color w:val="2F5496"/>
              </w:rPr>
              <w:t xml:space="preserve"> – 1</w:t>
            </w:r>
            <w:r w:rsidR="00000551">
              <w:rPr>
                <w:b/>
                <w:color w:val="2F5496"/>
              </w:rPr>
              <w:t>3</w:t>
            </w:r>
            <w:r w:rsidRPr="000B1AD6">
              <w:rPr>
                <w:b/>
                <w:color w:val="2F5496"/>
              </w:rPr>
              <w:t>:</w:t>
            </w:r>
            <w:r w:rsidR="00000551">
              <w:rPr>
                <w:b/>
                <w:color w:val="2F5496"/>
              </w:rPr>
              <w:t>30</w:t>
            </w:r>
          </w:p>
        </w:tc>
        <w:tc>
          <w:tcPr>
            <w:tcW w:w="7281" w:type="dxa"/>
          </w:tcPr>
          <w:p w:rsidR="00770042" w:rsidRPr="00BB03D1" w:rsidRDefault="00372EA3" w:rsidP="00BB03D1">
            <w:pPr>
              <w:pStyle w:val="NoSpacing"/>
              <w:numPr>
                <w:ilvl w:val="0"/>
                <w:numId w:val="1"/>
              </w:numPr>
              <w:spacing w:before="120" w:after="120"/>
              <w:jc w:val="both"/>
              <w:rPr>
                <w:b/>
                <w:color w:val="2F5496" w:themeColor="accent1" w:themeShade="BF"/>
                <w:lang w:val="en-GB"/>
              </w:rPr>
            </w:pPr>
            <w:r>
              <w:rPr>
                <w:b/>
                <w:color w:val="2F5496" w:themeColor="accent1" w:themeShade="BF"/>
                <w:lang w:val="en-GB"/>
              </w:rPr>
              <w:t>Presentation of the MEP&amp;M new joint master program</w:t>
            </w:r>
          </w:p>
        </w:tc>
      </w:tr>
      <w:tr w:rsidR="00770042" w:rsidRPr="0074583E" w:rsidTr="00112A1E">
        <w:tc>
          <w:tcPr>
            <w:tcW w:w="1735" w:type="dxa"/>
          </w:tcPr>
          <w:p w:rsidR="00770042" w:rsidRPr="000B1AD6" w:rsidRDefault="00372EA3" w:rsidP="0017365F">
            <w:pPr>
              <w:pStyle w:val="NoSpacing"/>
              <w:spacing w:before="120" w:after="120"/>
              <w:jc w:val="center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13</w:t>
            </w:r>
            <w:r w:rsidR="00770042">
              <w:rPr>
                <w:b/>
                <w:color w:val="2F5496"/>
              </w:rPr>
              <w:t>:30 – 15:45</w:t>
            </w:r>
          </w:p>
        </w:tc>
        <w:tc>
          <w:tcPr>
            <w:tcW w:w="7281" w:type="dxa"/>
          </w:tcPr>
          <w:p w:rsidR="00770042" w:rsidRDefault="00372EA3" w:rsidP="00112A1E">
            <w:pPr>
              <w:pStyle w:val="NoSpacing"/>
              <w:spacing w:before="120" w:after="120"/>
              <w:jc w:val="both"/>
              <w:rPr>
                <w:b/>
                <w:color w:val="2F5496" w:themeColor="accent1" w:themeShade="BF"/>
                <w:lang w:val="en-GB"/>
              </w:rPr>
            </w:pPr>
            <w:r>
              <w:rPr>
                <w:b/>
                <w:color w:val="2F5496" w:themeColor="accent1" w:themeShade="BF"/>
                <w:lang w:val="en-GB"/>
              </w:rPr>
              <w:t>Visit at MEP&amp;M laboratory and equipment tests</w:t>
            </w:r>
          </w:p>
          <w:p w:rsidR="00372EA3" w:rsidRDefault="00372EA3" w:rsidP="00112A1E">
            <w:pPr>
              <w:pStyle w:val="NoSpacing"/>
              <w:spacing w:before="120" w:after="120"/>
              <w:jc w:val="both"/>
              <w:rPr>
                <w:b/>
                <w:color w:val="2F5496" w:themeColor="accent1" w:themeShade="BF"/>
                <w:lang w:val="en-GB"/>
              </w:rPr>
            </w:pPr>
            <w:r>
              <w:rPr>
                <w:b/>
                <w:color w:val="2F5496" w:themeColor="accent1" w:themeShade="BF"/>
                <w:lang w:val="en-GB"/>
              </w:rPr>
              <w:t>Visit at FSP laboratories and facilities</w:t>
            </w:r>
          </w:p>
        </w:tc>
      </w:tr>
      <w:tr w:rsidR="00770042" w:rsidRPr="0074583E" w:rsidTr="00112A1E">
        <w:tc>
          <w:tcPr>
            <w:tcW w:w="1735" w:type="dxa"/>
          </w:tcPr>
          <w:p w:rsidR="00770042" w:rsidRPr="00010451" w:rsidRDefault="00770042" w:rsidP="0017365F">
            <w:pPr>
              <w:pStyle w:val="NoSpacing"/>
              <w:spacing w:before="120" w:after="120"/>
              <w:jc w:val="center"/>
              <w:rPr>
                <w:b/>
                <w:color w:val="2F5496" w:themeColor="accent1" w:themeShade="BF"/>
              </w:rPr>
            </w:pPr>
            <w:r>
              <w:rPr>
                <w:b/>
                <w:color w:val="2F5496" w:themeColor="accent1" w:themeShade="BF"/>
              </w:rPr>
              <w:t>15:45 – 17:00</w:t>
            </w:r>
          </w:p>
        </w:tc>
        <w:tc>
          <w:tcPr>
            <w:tcW w:w="7281" w:type="dxa"/>
          </w:tcPr>
          <w:p w:rsidR="00770042" w:rsidRDefault="00277C23" w:rsidP="00106203">
            <w:pPr>
              <w:pStyle w:val="NoSpacing"/>
              <w:spacing w:before="120" w:after="120"/>
              <w:jc w:val="both"/>
              <w:rPr>
                <w:b/>
                <w:color w:val="2F5496" w:themeColor="accent1" w:themeShade="BF"/>
                <w:lang w:val="en-GB"/>
              </w:rPr>
            </w:pPr>
            <w:r>
              <w:rPr>
                <w:b/>
                <w:color w:val="2F5496" w:themeColor="accent1" w:themeShade="BF"/>
                <w:lang w:val="en-GB"/>
              </w:rPr>
              <w:t xml:space="preserve">Conclusions for </w:t>
            </w:r>
            <w:r w:rsidR="00106203">
              <w:rPr>
                <w:b/>
                <w:color w:val="2F5496" w:themeColor="accent1" w:themeShade="BF"/>
                <w:lang w:val="en-GB"/>
              </w:rPr>
              <w:t>the</w:t>
            </w:r>
            <w:r w:rsidR="00770042">
              <w:rPr>
                <w:b/>
                <w:color w:val="2F5496" w:themeColor="accent1" w:themeShade="BF"/>
                <w:lang w:val="en-GB"/>
              </w:rPr>
              <w:t xml:space="preserve"> meeting</w:t>
            </w:r>
          </w:p>
        </w:tc>
      </w:tr>
      <w:tr w:rsidR="00770042" w:rsidRPr="0074583E" w:rsidTr="00112A1E">
        <w:tc>
          <w:tcPr>
            <w:tcW w:w="1735" w:type="dxa"/>
          </w:tcPr>
          <w:p w:rsidR="00770042" w:rsidRDefault="00770042" w:rsidP="0017365F">
            <w:pPr>
              <w:pStyle w:val="NoSpacing"/>
              <w:spacing w:before="120" w:after="120"/>
              <w:jc w:val="center"/>
              <w:rPr>
                <w:b/>
                <w:color w:val="2F5496" w:themeColor="accent1" w:themeShade="BF"/>
              </w:rPr>
            </w:pPr>
            <w:r>
              <w:rPr>
                <w:b/>
                <w:color w:val="2F5496" w:themeColor="accent1" w:themeShade="BF"/>
              </w:rPr>
              <w:t>17:00</w:t>
            </w:r>
          </w:p>
        </w:tc>
        <w:tc>
          <w:tcPr>
            <w:tcW w:w="7281" w:type="dxa"/>
          </w:tcPr>
          <w:p w:rsidR="00770042" w:rsidRDefault="00CD00E7" w:rsidP="00112A1E">
            <w:pPr>
              <w:pStyle w:val="NoSpacing"/>
              <w:spacing w:before="120" w:after="120"/>
              <w:jc w:val="both"/>
              <w:rPr>
                <w:b/>
                <w:color w:val="2F5496" w:themeColor="accent1" w:themeShade="BF"/>
              </w:rPr>
            </w:pPr>
            <w:r>
              <w:rPr>
                <w:b/>
                <w:color w:val="2F5496" w:themeColor="accent1" w:themeShade="BF"/>
              </w:rPr>
              <w:t>Closure of the meeting</w:t>
            </w:r>
          </w:p>
        </w:tc>
      </w:tr>
    </w:tbl>
    <w:p w:rsidR="00770042" w:rsidRDefault="00770042" w:rsidP="00D72209">
      <w:pPr>
        <w:pStyle w:val="NoSpacing"/>
        <w:spacing w:after="120"/>
        <w:jc w:val="center"/>
        <w:rPr>
          <w:b/>
          <w:color w:val="2F5496" w:themeColor="accent1" w:themeShade="BF"/>
          <w:sz w:val="28"/>
          <w:szCs w:val="28"/>
        </w:rPr>
      </w:pPr>
    </w:p>
    <w:p w:rsidR="00E43085" w:rsidRDefault="00E43085" w:rsidP="000B1AD6">
      <w:pPr>
        <w:pStyle w:val="NoSpacing"/>
        <w:spacing w:after="120"/>
        <w:jc w:val="center"/>
      </w:pPr>
    </w:p>
    <w:p w:rsidR="00E43085" w:rsidRDefault="00E43085" w:rsidP="00E43085"/>
    <w:p w:rsidR="00A749A9" w:rsidRPr="00E43085" w:rsidRDefault="00E43085" w:rsidP="00E43085">
      <w:pPr>
        <w:tabs>
          <w:tab w:val="left" w:pos="2380"/>
        </w:tabs>
      </w:pPr>
      <w:r>
        <w:tab/>
      </w:r>
    </w:p>
    <w:sectPr w:rsidR="00A749A9" w:rsidRPr="00E43085" w:rsidSect="00A90BF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013" w:rsidRDefault="00855013" w:rsidP="00F408A8">
      <w:pPr>
        <w:spacing w:after="0" w:line="240" w:lineRule="auto"/>
      </w:pPr>
      <w:r>
        <w:separator/>
      </w:r>
    </w:p>
  </w:endnote>
  <w:endnote w:type="continuationSeparator" w:id="1">
    <w:p w:rsidR="00855013" w:rsidRDefault="00855013" w:rsidP="00F40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8A8" w:rsidRPr="00FF3B17" w:rsidRDefault="00000551" w:rsidP="00E43085">
    <w:pPr>
      <w:pStyle w:val="NoSpacing"/>
      <w:ind w:firstLine="720"/>
      <w:rPr>
        <w:lang w:val="sr-Latn-CS"/>
      </w:rPr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4126865</wp:posOffset>
          </wp:positionH>
          <wp:positionV relativeFrom="paragraph">
            <wp:posOffset>135255</wp:posOffset>
          </wp:positionV>
          <wp:extent cx="471805" cy="436245"/>
          <wp:effectExtent l="19050" t="0" r="4445" b="0"/>
          <wp:wrapNone/>
          <wp:docPr id="6" name="Picture 6" descr="http://dpdetare.gov.al/wp-content/uploads/2019/02/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dpdetare.gov.al/wp-content/uploads/2019/02/logo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805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4877435</wp:posOffset>
          </wp:positionH>
          <wp:positionV relativeFrom="paragraph">
            <wp:posOffset>86995</wp:posOffset>
          </wp:positionV>
          <wp:extent cx="355600" cy="545465"/>
          <wp:effectExtent l="19050" t="0" r="635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600" cy="545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5354955</wp:posOffset>
          </wp:positionH>
          <wp:positionV relativeFrom="paragraph">
            <wp:posOffset>81280</wp:posOffset>
          </wp:positionV>
          <wp:extent cx="471805" cy="490855"/>
          <wp:effectExtent l="19050" t="0" r="4445" b="0"/>
          <wp:wrapNone/>
          <wp:docPr id="8" name="Picture 8" descr="Резултат слика за eco centar delfi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Резултат слика за eco centar delfin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80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408A8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91099</wp:posOffset>
          </wp:positionH>
          <wp:positionV relativeFrom="paragraph">
            <wp:posOffset>167388</wp:posOffset>
          </wp:positionV>
          <wp:extent cx="372925" cy="395785"/>
          <wp:effectExtent l="19050" t="0" r="807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925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08A8" w:rsidRDefault="00000551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3376295</wp:posOffset>
          </wp:positionH>
          <wp:positionV relativeFrom="paragraph">
            <wp:posOffset>6350</wp:posOffset>
          </wp:positionV>
          <wp:extent cx="362585" cy="477520"/>
          <wp:effectExtent l="1905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-CADIZ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585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2721307</wp:posOffset>
          </wp:positionH>
          <wp:positionV relativeFrom="paragraph">
            <wp:posOffset>115901</wp:posOffset>
          </wp:positionV>
          <wp:extent cx="357373" cy="272956"/>
          <wp:effectExtent l="19050" t="0" r="4577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ote d'azur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373" cy="272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2025015</wp:posOffset>
          </wp:positionH>
          <wp:positionV relativeFrom="paragraph">
            <wp:posOffset>6350</wp:posOffset>
          </wp:positionV>
          <wp:extent cx="431165" cy="436245"/>
          <wp:effectExtent l="19050" t="0" r="6985" b="0"/>
          <wp:wrapNone/>
          <wp:docPr id="4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165" cy="436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1354455</wp:posOffset>
          </wp:positionH>
          <wp:positionV relativeFrom="paragraph">
            <wp:posOffset>35560</wp:posOffset>
          </wp:positionV>
          <wp:extent cx="410845" cy="408940"/>
          <wp:effectExtent l="19050" t="0" r="8255" b="0"/>
          <wp:wrapNone/>
          <wp:docPr id="2" name="Picture 2" descr="Резултат слика за University Ismail Qemal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Резултат слика за University Ismail Qemali 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845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701040</wp:posOffset>
          </wp:positionH>
          <wp:positionV relativeFrom="paragraph">
            <wp:posOffset>21590</wp:posOffset>
          </wp:positionV>
          <wp:extent cx="415290" cy="422910"/>
          <wp:effectExtent l="19050" t="0" r="3810" b="0"/>
          <wp:wrapNone/>
          <wp:docPr id="5" name="Picture 5" descr="Резултат слика за Aleksander Moisiu University of Dur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Резултат слика за Aleksander Moisiu University of Durres logo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408A8" w:rsidRDefault="00F408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013" w:rsidRDefault="00855013" w:rsidP="00F408A8">
      <w:pPr>
        <w:spacing w:after="0" w:line="240" w:lineRule="auto"/>
      </w:pPr>
      <w:r>
        <w:separator/>
      </w:r>
    </w:p>
  </w:footnote>
  <w:footnote w:type="continuationSeparator" w:id="1">
    <w:p w:rsidR="00855013" w:rsidRDefault="00855013" w:rsidP="00F40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8A8" w:rsidRDefault="00F408A8" w:rsidP="00F408A8">
    <w:pPr>
      <w:pStyle w:val="Header"/>
      <w:tabs>
        <w:tab w:val="clear" w:pos="4513"/>
        <w:tab w:val="clear" w:pos="9026"/>
        <w:tab w:val="left" w:pos="1590"/>
      </w:tabs>
    </w:pPr>
    <w:r>
      <w:rPr>
        <w:noProof/>
      </w:rPr>
      <w:drawing>
        <wp:inline distT="0" distB="0" distL="0" distR="0">
          <wp:extent cx="2171700" cy="741063"/>
          <wp:effectExtent l="0" t="0" r="0" b="190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05.03.2021_09.44.52_RE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5009" cy="752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8255</wp:posOffset>
          </wp:positionV>
          <wp:extent cx="2447925" cy="695960"/>
          <wp:effectExtent l="0" t="0" r="9525" b="889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08A8" w:rsidRDefault="00F408A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768D6"/>
    <w:multiLevelType w:val="hybridMultilevel"/>
    <w:tmpl w:val="3F086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4505AD"/>
    <w:multiLevelType w:val="hybridMultilevel"/>
    <w:tmpl w:val="98AA5342"/>
    <w:lvl w:ilvl="0" w:tplc="05CE318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1D0801"/>
    <w:multiLevelType w:val="hybridMultilevel"/>
    <w:tmpl w:val="952EA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39617B"/>
    <w:multiLevelType w:val="hybridMultilevel"/>
    <w:tmpl w:val="8B329E4C"/>
    <w:lvl w:ilvl="0" w:tplc="552CFF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74583E"/>
    <w:rsid w:val="00000551"/>
    <w:rsid w:val="00003F6B"/>
    <w:rsid w:val="00015A30"/>
    <w:rsid w:val="00017C09"/>
    <w:rsid w:val="0003037A"/>
    <w:rsid w:val="00044722"/>
    <w:rsid w:val="00052321"/>
    <w:rsid w:val="00056905"/>
    <w:rsid w:val="000709C8"/>
    <w:rsid w:val="000B1AD6"/>
    <w:rsid w:val="000B52C1"/>
    <w:rsid w:val="000C1AFC"/>
    <w:rsid w:val="000C1E58"/>
    <w:rsid w:val="000C545B"/>
    <w:rsid w:val="000F6BF7"/>
    <w:rsid w:val="00106203"/>
    <w:rsid w:val="00127BA1"/>
    <w:rsid w:val="00141237"/>
    <w:rsid w:val="001503A6"/>
    <w:rsid w:val="0016693A"/>
    <w:rsid w:val="0017365F"/>
    <w:rsid w:val="00191CA6"/>
    <w:rsid w:val="001A648B"/>
    <w:rsid w:val="002106E5"/>
    <w:rsid w:val="002254CE"/>
    <w:rsid w:val="00226F3F"/>
    <w:rsid w:val="00255C11"/>
    <w:rsid w:val="00271858"/>
    <w:rsid w:val="00272D44"/>
    <w:rsid w:val="00277C23"/>
    <w:rsid w:val="002833F3"/>
    <w:rsid w:val="002D3AF8"/>
    <w:rsid w:val="00303A74"/>
    <w:rsid w:val="00313FA8"/>
    <w:rsid w:val="00352190"/>
    <w:rsid w:val="00370E20"/>
    <w:rsid w:val="00372EA3"/>
    <w:rsid w:val="00375184"/>
    <w:rsid w:val="00394338"/>
    <w:rsid w:val="004002C5"/>
    <w:rsid w:val="00411785"/>
    <w:rsid w:val="0046770E"/>
    <w:rsid w:val="00471F8D"/>
    <w:rsid w:val="004954F2"/>
    <w:rsid w:val="004C5EFD"/>
    <w:rsid w:val="00505810"/>
    <w:rsid w:val="00527051"/>
    <w:rsid w:val="00564DE3"/>
    <w:rsid w:val="005764AC"/>
    <w:rsid w:val="00580B9D"/>
    <w:rsid w:val="00594BF3"/>
    <w:rsid w:val="005D5B5E"/>
    <w:rsid w:val="005E5225"/>
    <w:rsid w:val="005F4673"/>
    <w:rsid w:val="006B6369"/>
    <w:rsid w:val="006B6A92"/>
    <w:rsid w:val="006D1177"/>
    <w:rsid w:val="006D3296"/>
    <w:rsid w:val="006F5E03"/>
    <w:rsid w:val="00721F27"/>
    <w:rsid w:val="007354C7"/>
    <w:rsid w:val="00742501"/>
    <w:rsid w:val="0074583E"/>
    <w:rsid w:val="00752484"/>
    <w:rsid w:val="00770042"/>
    <w:rsid w:val="007830F3"/>
    <w:rsid w:val="007B04F9"/>
    <w:rsid w:val="007B7F7D"/>
    <w:rsid w:val="007C7565"/>
    <w:rsid w:val="007E743D"/>
    <w:rsid w:val="008123D6"/>
    <w:rsid w:val="00855013"/>
    <w:rsid w:val="00892794"/>
    <w:rsid w:val="008C3CD9"/>
    <w:rsid w:val="008D5B29"/>
    <w:rsid w:val="00916DAB"/>
    <w:rsid w:val="009177B5"/>
    <w:rsid w:val="009472A3"/>
    <w:rsid w:val="009476E3"/>
    <w:rsid w:val="009B0DBA"/>
    <w:rsid w:val="009B1B4A"/>
    <w:rsid w:val="009C2859"/>
    <w:rsid w:val="009D5D54"/>
    <w:rsid w:val="00A301B9"/>
    <w:rsid w:val="00A630A0"/>
    <w:rsid w:val="00A749A9"/>
    <w:rsid w:val="00A85B2B"/>
    <w:rsid w:val="00A90BFC"/>
    <w:rsid w:val="00A913BB"/>
    <w:rsid w:val="00AA5616"/>
    <w:rsid w:val="00AD64F3"/>
    <w:rsid w:val="00AE3380"/>
    <w:rsid w:val="00AE3FAA"/>
    <w:rsid w:val="00AE44AF"/>
    <w:rsid w:val="00AF2BFD"/>
    <w:rsid w:val="00B171AB"/>
    <w:rsid w:val="00B20406"/>
    <w:rsid w:val="00B243FA"/>
    <w:rsid w:val="00B33CAA"/>
    <w:rsid w:val="00BB01E4"/>
    <w:rsid w:val="00BB03D1"/>
    <w:rsid w:val="00C3271B"/>
    <w:rsid w:val="00C5084B"/>
    <w:rsid w:val="00C566EB"/>
    <w:rsid w:val="00CA21CE"/>
    <w:rsid w:val="00CA634E"/>
    <w:rsid w:val="00CC14F8"/>
    <w:rsid w:val="00CC1F09"/>
    <w:rsid w:val="00CD00E7"/>
    <w:rsid w:val="00D2148C"/>
    <w:rsid w:val="00D3239D"/>
    <w:rsid w:val="00D41972"/>
    <w:rsid w:val="00D57EBD"/>
    <w:rsid w:val="00D70425"/>
    <w:rsid w:val="00D721FF"/>
    <w:rsid w:val="00D72209"/>
    <w:rsid w:val="00DE69D0"/>
    <w:rsid w:val="00DF7178"/>
    <w:rsid w:val="00E17B59"/>
    <w:rsid w:val="00E43085"/>
    <w:rsid w:val="00E437B0"/>
    <w:rsid w:val="00E57108"/>
    <w:rsid w:val="00E73233"/>
    <w:rsid w:val="00EA295A"/>
    <w:rsid w:val="00F16C4A"/>
    <w:rsid w:val="00F17087"/>
    <w:rsid w:val="00F408A8"/>
    <w:rsid w:val="00F56C1F"/>
    <w:rsid w:val="00F70F01"/>
    <w:rsid w:val="00F870E7"/>
    <w:rsid w:val="00F95316"/>
    <w:rsid w:val="00F97041"/>
    <w:rsid w:val="00FA7DC4"/>
    <w:rsid w:val="00FB0F6F"/>
    <w:rsid w:val="00FD5C14"/>
    <w:rsid w:val="00FD60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83E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4583E"/>
    <w:pPr>
      <w:spacing w:after="0" w:line="240" w:lineRule="auto"/>
    </w:pPr>
    <w:rPr>
      <w:rFonts w:eastAsiaTheme="minorEastAsia"/>
      <w:lang w:val="en-US"/>
    </w:rPr>
  </w:style>
  <w:style w:type="table" w:styleId="TableGrid">
    <w:name w:val="Table Grid"/>
    <w:basedOn w:val="TableNormal"/>
    <w:uiPriority w:val="59"/>
    <w:rsid w:val="0074583E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08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8A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408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8A8"/>
    <w:rPr>
      <w:rFonts w:eastAsiaTheme="minorEastAsia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03A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3A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3A74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A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A74"/>
    <w:rPr>
      <w:rFonts w:eastAsiaTheme="minorEastAsia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A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A74"/>
    <w:rPr>
      <w:rFonts w:ascii="Segoe UI" w:eastAsiaTheme="minorEastAsia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4002C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02C5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D99FE-4F4B-480F-B84A-3386C86D3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190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Babovic</dc:creator>
  <cp:lastModifiedBy>Uamd-Fb-Llambi</cp:lastModifiedBy>
  <cp:revision>4</cp:revision>
  <cp:lastPrinted>2024-04-29T08:31:00Z</cp:lastPrinted>
  <dcterms:created xsi:type="dcterms:W3CDTF">2024-04-26T10:45:00Z</dcterms:created>
  <dcterms:modified xsi:type="dcterms:W3CDTF">2024-04-29T10:24:00Z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http://www.zotero.org/styles/iso690-author-date-en</vt:lpwstr>
  </property>
  <property fmtid="{D5CDD505-2E9C-101B-9397-08002B2CF9AE}" pid="13" name="Mendeley Recent Style Name 5_1">
    <vt:lpwstr>ISO-690 (author-date, English)</vt:lpwstr>
  </property>
  <property fmtid="{D5CDD505-2E9C-101B-9397-08002B2CF9AE}" pid="14" name="Mendeley Recent Style Id 6_1">
    <vt:lpwstr>http://www.zotero.org/styles/iso690-author-date-es</vt:lpwstr>
  </property>
  <property fmtid="{D5CDD505-2E9C-101B-9397-08002B2CF9AE}" pid="15" name="Mendeley Recent Style Name 6_1">
    <vt:lpwstr>ISO-690 (author-date, Spanish)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http://www.zotero.org/styles/ocean-and-coastal-management</vt:lpwstr>
  </property>
  <property fmtid="{D5CDD505-2E9C-101B-9397-08002B2CF9AE}" pid="21" name="Mendeley Recent Style Name 9_1">
    <vt:lpwstr>Ocean and Coastal Management</vt:lpwstr>
  </property>
</Properties>
</file>