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EA0" w:rsidRDefault="00D32EA0" w:rsidP="00D32EA0">
      <w:pPr>
        <w:pStyle w:val="HTMLPreformatted"/>
        <w:shd w:val="clear" w:color="auto" w:fill="FFFFFF" w:themeFill="background1"/>
        <w:jc w:val="center"/>
        <w:rPr>
          <w:rStyle w:val="y2iqfc"/>
          <w:rFonts w:ascii="inherit" w:hAnsi="inherit"/>
          <w:b/>
          <w:color w:val="202124"/>
          <w:sz w:val="32"/>
          <w:szCs w:val="32"/>
          <w:lang w:val="sq-AL"/>
        </w:rPr>
      </w:pPr>
      <w:r w:rsidRPr="00D32EA0">
        <w:rPr>
          <w:rStyle w:val="y2iqfc"/>
          <w:rFonts w:ascii="inherit" w:hAnsi="inherit"/>
          <w:b/>
          <w:color w:val="202124"/>
          <w:sz w:val="32"/>
          <w:szCs w:val="32"/>
          <w:lang w:val="sq-AL"/>
        </w:rPr>
        <w:t>NJOFTIM</w:t>
      </w:r>
    </w:p>
    <w:p w:rsidR="00D32EA0" w:rsidRPr="00D32EA0" w:rsidRDefault="00D32EA0" w:rsidP="00D32EA0">
      <w:pPr>
        <w:pStyle w:val="HTMLPreformatted"/>
        <w:shd w:val="clear" w:color="auto" w:fill="FFFFFF" w:themeFill="background1"/>
        <w:jc w:val="center"/>
        <w:rPr>
          <w:rStyle w:val="y2iqfc"/>
          <w:rFonts w:ascii="inherit" w:hAnsi="inherit"/>
          <w:b/>
          <w:color w:val="202124"/>
          <w:sz w:val="32"/>
          <w:szCs w:val="32"/>
          <w:lang w:val="sq-AL"/>
        </w:rPr>
      </w:pPr>
    </w:p>
    <w:p w:rsidR="00020981" w:rsidRPr="004E2E24" w:rsidRDefault="00020981" w:rsidP="004E2E24">
      <w:pPr>
        <w:pStyle w:val="HTMLPreformatted"/>
        <w:shd w:val="clear" w:color="auto" w:fill="FFFFFF" w:themeFill="background1"/>
        <w:jc w:val="both"/>
        <w:rPr>
          <w:rStyle w:val="y2iqfc"/>
          <w:rFonts w:ascii="inherit" w:hAnsi="inherit"/>
          <w:sz w:val="24"/>
          <w:szCs w:val="24"/>
          <w:lang w:val="sq-AL"/>
        </w:rPr>
      </w:pPr>
      <w:r w:rsidRPr="004E2E24">
        <w:rPr>
          <w:rStyle w:val="y2iqfc"/>
          <w:rFonts w:ascii="inherit" w:hAnsi="inherit"/>
          <w:color w:val="202124"/>
          <w:sz w:val="24"/>
          <w:szCs w:val="24"/>
          <w:lang w:val="sq-AL"/>
        </w:rPr>
        <w:t xml:space="preserve">Këshilli i </w:t>
      </w:r>
      <w:r w:rsidRPr="004E2E24">
        <w:rPr>
          <w:rStyle w:val="y2iqfc"/>
          <w:rFonts w:ascii="inherit" w:hAnsi="inherit"/>
          <w:sz w:val="24"/>
          <w:szCs w:val="24"/>
          <w:lang w:val="sq-AL"/>
        </w:rPr>
        <w:t>Bashkëpunimit Rajonal (</w:t>
      </w:r>
      <w:r w:rsidR="000D1F04" w:rsidRPr="004E2E24">
        <w:rPr>
          <w:rStyle w:val="y2iqfc"/>
          <w:rFonts w:ascii="inherit" w:hAnsi="inherit"/>
          <w:sz w:val="24"/>
          <w:szCs w:val="24"/>
          <w:lang w:val="sq-AL"/>
        </w:rPr>
        <w:t>RCC</w:t>
      </w:r>
      <w:r w:rsidRPr="004E2E24">
        <w:rPr>
          <w:rStyle w:val="y2iqfc"/>
          <w:rFonts w:ascii="inherit" w:hAnsi="inherit"/>
          <w:sz w:val="24"/>
          <w:szCs w:val="24"/>
          <w:lang w:val="sq-AL"/>
        </w:rPr>
        <w:t>) ka nisur edicionin e 4</w:t>
      </w:r>
      <w:r w:rsidR="005840D4" w:rsidRPr="004E2E24">
        <w:rPr>
          <w:rStyle w:val="y2iqfc"/>
          <w:rFonts w:ascii="inherit" w:hAnsi="inherit"/>
          <w:sz w:val="24"/>
          <w:szCs w:val="24"/>
          <w:lang w:val="sq-AL"/>
        </w:rPr>
        <w:t>-et</w:t>
      </w:r>
      <w:r w:rsidRPr="004E2E24">
        <w:rPr>
          <w:rStyle w:val="y2iqfc"/>
          <w:rFonts w:ascii="inherit" w:hAnsi="inherit"/>
          <w:sz w:val="24"/>
          <w:szCs w:val="24"/>
          <w:lang w:val="sq-AL"/>
        </w:rPr>
        <w:t xml:space="preserve"> të eventit të konkurrencës rajonale Balkathon, konkursi online i markës tregtare për idetë dhe zgjidhjet më të mira dixhitale nga Ballkani Perëndimor.</w:t>
      </w:r>
    </w:p>
    <w:p w:rsidR="004E2E24" w:rsidRPr="004E2E24" w:rsidRDefault="004E2E24" w:rsidP="004E2E24">
      <w:pPr>
        <w:pStyle w:val="HTMLPreformatted"/>
        <w:shd w:val="clear" w:color="auto" w:fill="FFFFFF" w:themeFill="background1"/>
        <w:jc w:val="both"/>
        <w:rPr>
          <w:rStyle w:val="y2iqfc"/>
          <w:rFonts w:ascii="inherit" w:hAnsi="inherit"/>
          <w:color w:val="202124"/>
          <w:sz w:val="24"/>
          <w:szCs w:val="24"/>
          <w:lang w:val="sq-AL"/>
        </w:rPr>
      </w:pPr>
    </w:p>
    <w:p w:rsidR="004E2E24" w:rsidRPr="004E2E24" w:rsidRDefault="004E2E24" w:rsidP="004E2E24">
      <w:pPr>
        <w:pStyle w:val="HTMLPreformatted"/>
        <w:shd w:val="clear" w:color="auto" w:fill="FFFFFF" w:themeFill="background1"/>
        <w:jc w:val="both"/>
        <w:rPr>
          <w:rFonts w:ascii="inherit" w:hAnsi="inherit"/>
          <w:color w:val="202124"/>
          <w:sz w:val="24"/>
          <w:szCs w:val="24"/>
          <w:lang w:val="sq-AL"/>
        </w:rPr>
      </w:pPr>
      <w:r w:rsidRPr="004E2E24">
        <w:rPr>
          <w:rFonts w:ascii="inherit" w:hAnsi="inherit"/>
          <w:color w:val="202124"/>
          <w:sz w:val="24"/>
          <w:szCs w:val="24"/>
          <w:lang w:val="sq-AL"/>
        </w:rPr>
        <w:t>Balkathon është një konkurs rajonal që fton:</w:t>
      </w:r>
    </w:p>
    <w:p w:rsidR="004E2E24" w:rsidRPr="004E2E24" w:rsidRDefault="004E2E24" w:rsidP="004E2E24">
      <w:pPr>
        <w:pStyle w:val="HTMLPreformatted"/>
        <w:shd w:val="clear" w:color="auto" w:fill="FFFFFF" w:themeFill="background1"/>
        <w:jc w:val="both"/>
        <w:rPr>
          <w:rFonts w:ascii="inherit" w:hAnsi="inherit"/>
          <w:color w:val="202124"/>
          <w:sz w:val="24"/>
          <w:szCs w:val="24"/>
          <w:lang w:val="sq-AL"/>
        </w:rPr>
      </w:pPr>
      <w:r w:rsidRPr="004E2E24">
        <w:rPr>
          <w:rFonts w:ascii="inherit" w:hAnsi="inherit"/>
          <w:color w:val="202124"/>
          <w:sz w:val="24"/>
          <w:szCs w:val="24"/>
          <w:lang w:val="sq-AL"/>
        </w:rPr>
        <w:t>të rinjtë e interesuar, bizneset e reja, sipërmarrësit, studentët, qendrat e inovacionit dixhital, parqet shkencore, universitetet, SME-të, etj, nga të gjitha ekonomitë e Ballkanit Perëndimor për të propozuar dhe zhvilluar zgjidhje dixhitale inovative si përgjigje ndaj sfidave të jetës sonë të përditshme.</w:t>
      </w:r>
    </w:p>
    <w:p w:rsidR="004E2E24" w:rsidRPr="004E2E24" w:rsidRDefault="004E2E24" w:rsidP="004E2E24">
      <w:pPr>
        <w:pStyle w:val="HTMLPreformatted"/>
        <w:shd w:val="clear" w:color="auto" w:fill="FFFFFF" w:themeFill="background1"/>
        <w:jc w:val="both"/>
        <w:rPr>
          <w:rFonts w:ascii="inherit" w:hAnsi="inherit"/>
          <w:color w:val="202124"/>
          <w:sz w:val="24"/>
          <w:szCs w:val="24"/>
        </w:rPr>
      </w:pPr>
    </w:p>
    <w:p w:rsidR="006A2212" w:rsidRPr="004E2E24" w:rsidRDefault="006A2212" w:rsidP="004E2E2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E2E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Balkathon</w:t>
      </w:r>
      <w:proofErr w:type="spellEnd"/>
      <w:r w:rsidRPr="004E2E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4 </w:t>
      </w:r>
      <w:proofErr w:type="spellStart"/>
      <w:r w:rsidRPr="004E2E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fokusohet</w:t>
      </w:r>
      <w:proofErr w:type="spellEnd"/>
      <w:r w:rsidRPr="004E2E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2E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="004E2E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4E2E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5D54AC" w:rsidRPr="004E2E24" w:rsidRDefault="005D54AC" w:rsidP="004E2E2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A2212" w:rsidRPr="004E2E24" w:rsidRDefault="006A2212" w:rsidP="004E2E24">
      <w:pPr>
        <w:pStyle w:val="HTMLPreformatted"/>
        <w:numPr>
          <w:ilvl w:val="0"/>
          <w:numId w:val="2"/>
        </w:numPr>
        <w:shd w:val="clear" w:color="auto" w:fill="FFFFFF" w:themeFill="background1"/>
        <w:jc w:val="both"/>
        <w:rPr>
          <w:rStyle w:val="y2iqfc"/>
          <w:rFonts w:ascii="inherit" w:hAnsi="inherit"/>
          <w:color w:val="202124"/>
          <w:sz w:val="24"/>
          <w:szCs w:val="24"/>
        </w:rPr>
      </w:pPr>
      <w:r w:rsidRPr="004E2E24">
        <w:rPr>
          <w:rStyle w:val="y2iqfc"/>
          <w:rFonts w:ascii="inherit" w:hAnsi="inherit"/>
          <w:color w:val="202124"/>
          <w:sz w:val="24"/>
          <w:szCs w:val="24"/>
          <w:lang w:val="sq-AL"/>
        </w:rPr>
        <w:t>Turizëm i qëndrueshëm (</w:t>
      </w:r>
      <w:r w:rsidR="00E61CCA" w:rsidRPr="004E2E24">
        <w:rPr>
          <w:rStyle w:val="y2iqfc"/>
          <w:rFonts w:ascii="inherit" w:hAnsi="inherit"/>
          <w:color w:val="202124"/>
          <w:sz w:val="24"/>
          <w:szCs w:val="24"/>
          <w:lang w:val="sq-AL"/>
        </w:rPr>
        <w:t>lëvizshmëri e qëndrueshme, arte dhe performance e qendrueshme</w:t>
      </w:r>
      <w:r w:rsidRPr="004E2E24">
        <w:rPr>
          <w:rStyle w:val="y2iqfc"/>
          <w:rFonts w:ascii="inherit" w:hAnsi="inherit"/>
          <w:color w:val="202124"/>
          <w:sz w:val="24"/>
          <w:szCs w:val="24"/>
          <w:lang w:val="sq-AL"/>
        </w:rPr>
        <w:t xml:space="preserve"> etj</w:t>
      </w:r>
      <w:r w:rsidR="00E61CCA" w:rsidRPr="004E2E24">
        <w:rPr>
          <w:rStyle w:val="y2iqfc"/>
          <w:rFonts w:ascii="inherit" w:hAnsi="inherit"/>
          <w:color w:val="202124"/>
          <w:sz w:val="24"/>
          <w:szCs w:val="24"/>
          <w:lang w:val="sq-AL"/>
        </w:rPr>
        <w:t>)</w:t>
      </w:r>
      <w:r w:rsidR="004E2E24" w:rsidRPr="004E2E24">
        <w:rPr>
          <w:rStyle w:val="y2iqfc"/>
          <w:rFonts w:ascii="Times New Roman" w:hAnsi="Times New Roman" w:cs="Times New Roman"/>
          <w:color w:val="202124"/>
          <w:sz w:val="24"/>
          <w:szCs w:val="24"/>
          <w:lang w:val="sq-AL"/>
        </w:rPr>
        <w:t>;</w:t>
      </w:r>
    </w:p>
    <w:p w:rsidR="00454512" w:rsidRPr="004E2E24" w:rsidRDefault="00454512" w:rsidP="004E2E24">
      <w:pPr>
        <w:pStyle w:val="HTMLPreformatted"/>
        <w:numPr>
          <w:ilvl w:val="0"/>
          <w:numId w:val="2"/>
        </w:numPr>
        <w:shd w:val="clear" w:color="auto" w:fill="FFFFFF" w:themeFill="background1"/>
        <w:jc w:val="both"/>
        <w:rPr>
          <w:rFonts w:ascii="inherit" w:hAnsi="inherit"/>
          <w:color w:val="202124"/>
          <w:sz w:val="24"/>
          <w:szCs w:val="24"/>
        </w:rPr>
      </w:pPr>
      <w:r w:rsidRPr="004E2E24">
        <w:rPr>
          <w:rStyle w:val="y2iqfc"/>
          <w:rFonts w:ascii="inherit" w:hAnsi="inherit"/>
          <w:color w:val="202124"/>
          <w:sz w:val="24"/>
          <w:szCs w:val="24"/>
          <w:lang w:val="sq-AL"/>
        </w:rPr>
        <w:t>Ekonomia e Gjelbër (energjia e rinovueshme, ndërtesat ekologjike, transporti i qëndrueshëm, menaxhimi i ujit, menaxhimi i mbetjeve ose menaxhimi i tokës</w:t>
      </w:r>
      <w:r w:rsidR="004E2E24" w:rsidRPr="004E2E24">
        <w:rPr>
          <w:rStyle w:val="y2iqfc"/>
          <w:rFonts w:ascii="Times New Roman" w:hAnsi="Times New Roman" w:cs="Times New Roman"/>
          <w:color w:val="202124"/>
          <w:sz w:val="24"/>
          <w:szCs w:val="24"/>
          <w:lang w:val="sq-AL"/>
        </w:rPr>
        <w:t>;</w:t>
      </w:r>
    </w:p>
    <w:p w:rsidR="00454512" w:rsidRPr="004E2E24" w:rsidRDefault="00454512" w:rsidP="004E2E24">
      <w:pPr>
        <w:pStyle w:val="HTMLPreformatted"/>
        <w:numPr>
          <w:ilvl w:val="0"/>
          <w:numId w:val="2"/>
        </w:numPr>
        <w:shd w:val="clear" w:color="auto" w:fill="FFFFFF" w:themeFill="background1"/>
        <w:jc w:val="both"/>
        <w:rPr>
          <w:rFonts w:ascii="inherit" w:hAnsi="inherit"/>
          <w:color w:val="202124"/>
          <w:sz w:val="24"/>
          <w:szCs w:val="24"/>
        </w:rPr>
      </w:pPr>
      <w:r w:rsidRPr="004E2E24">
        <w:rPr>
          <w:rStyle w:val="y2iqfc"/>
          <w:rFonts w:ascii="inherit" w:hAnsi="inherit"/>
          <w:color w:val="202124"/>
          <w:sz w:val="24"/>
          <w:szCs w:val="24"/>
          <w:lang w:val="sq-AL"/>
        </w:rPr>
        <w:t>Sipërmarrja (idetë e biznesit web 3, idetë e biznesit sipërmarrës të bazuara në IA, shërbimet e klientit, analiza parashikuese, automatizimi i te dhënave, shërbimet elektronike &amp; mjetet dixhitale)</w:t>
      </w:r>
      <w:r w:rsidR="004E2E24" w:rsidRPr="004E2E24">
        <w:rPr>
          <w:rStyle w:val="y2iqfc"/>
          <w:rFonts w:ascii="inherit" w:hAnsi="inherit"/>
          <w:color w:val="202124"/>
          <w:sz w:val="24"/>
          <w:szCs w:val="24"/>
          <w:lang w:val="sq-AL"/>
        </w:rPr>
        <w:t>.</w:t>
      </w:r>
    </w:p>
    <w:p w:rsidR="004E2E24" w:rsidRPr="004E2E24" w:rsidRDefault="004E2E24" w:rsidP="004E2E24">
      <w:pPr>
        <w:pStyle w:val="HTMLPreformatted"/>
        <w:shd w:val="clear" w:color="auto" w:fill="FFFFFF" w:themeFill="background1"/>
        <w:jc w:val="both"/>
        <w:rPr>
          <w:rStyle w:val="y2iqfc"/>
          <w:rFonts w:ascii="inherit" w:hAnsi="inherit"/>
          <w:color w:val="202124"/>
          <w:sz w:val="24"/>
          <w:szCs w:val="24"/>
          <w:lang w:val="sq-AL"/>
        </w:rPr>
      </w:pPr>
    </w:p>
    <w:p w:rsidR="005D54AC" w:rsidRPr="004E2E24" w:rsidRDefault="005D54AC" w:rsidP="004E2E24">
      <w:pPr>
        <w:pStyle w:val="HTMLPreformatted"/>
        <w:shd w:val="clear" w:color="auto" w:fill="FFFFFF" w:themeFill="background1"/>
        <w:jc w:val="both"/>
        <w:rPr>
          <w:rStyle w:val="y2iqfc"/>
          <w:rFonts w:ascii="inherit" w:hAnsi="inherit"/>
          <w:color w:val="202124"/>
          <w:sz w:val="24"/>
          <w:szCs w:val="24"/>
          <w:lang w:val="sq-AL"/>
        </w:rPr>
      </w:pPr>
      <w:r w:rsidRPr="004E2E24">
        <w:rPr>
          <w:rStyle w:val="y2iqfc"/>
          <w:rFonts w:ascii="inherit" w:hAnsi="inherit"/>
          <w:color w:val="202124"/>
          <w:sz w:val="24"/>
          <w:szCs w:val="24"/>
          <w:lang w:val="sq-AL"/>
        </w:rPr>
        <w:t xml:space="preserve">Ekipet e përzgjedhura do të kenë mundësinë të marrin një program mentorimi dy-ditor me ekspertë me përvojë, mundësinë për të zbatuar zgjidhjen e tyre në rajonin e Ballkanit Perëndimor dhe për të fituar një nga gjashtë çmimet nga grupi </w:t>
      </w:r>
      <w:r w:rsidR="00C67669" w:rsidRPr="004E2E24">
        <w:rPr>
          <w:rStyle w:val="y2iqfc"/>
          <w:rFonts w:ascii="inherit" w:hAnsi="inherit"/>
          <w:color w:val="202124"/>
          <w:sz w:val="24"/>
          <w:szCs w:val="24"/>
          <w:lang w:val="sq-AL"/>
        </w:rPr>
        <w:t>i çmimeve prej 60,000 euro. Do të shpërblehen 6</w:t>
      </w:r>
      <w:r w:rsidRPr="004E2E24">
        <w:rPr>
          <w:rStyle w:val="y2iqfc"/>
          <w:rFonts w:ascii="inherit" w:hAnsi="inherit"/>
          <w:color w:val="202124"/>
          <w:sz w:val="24"/>
          <w:szCs w:val="24"/>
          <w:lang w:val="sq-AL"/>
        </w:rPr>
        <w:t xml:space="preserve"> ide fituese – dy në secilën prej kategorive me 10.000 euro.</w:t>
      </w:r>
    </w:p>
    <w:p w:rsidR="005D54AC" w:rsidRPr="004E2E24" w:rsidRDefault="005D54AC" w:rsidP="004E2E24">
      <w:pPr>
        <w:pStyle w:val="HTMLPreformatted"/>
        <w:shd w:val="clear" w:color="auto" w:fill="FFFFFF" w:themeFill="background1"/>
        <w:jc w:val="both"/>
        <w:rPr>
          <w:rStyle w:val="y2iqfc"/>
          <w:rFonts w:ascii="inherit" w:hAnsi="inherit"/>
          <w:color w:val="202124"/>
          <w:sz w:val="24"/>
          <w:szCs w:val="24"/>
          <w:lang w:val="sq-AL"/>
        </w:rPr>
      </w:pPr>
    </w:p>
    <w:p w:rsidR="005D54AC" w:rsidRPr="004E2E24" w:rsidRDefault="005D54AC" w:rsidP="004E2E24">
      <w:pPr>
        <w:pStyle w:val="HTMLPreformatted"/>
        <w:shd w:val="clear" w:color="auto" w:fill="FFFFFF" w:themeFill="background1"/>
        <w:jc w:val="both"/>
        <w:rPr>
          <w:rStyle w:val="y2iqfc"/>
          <w:rFonts w:ascii="inherit" w:hAnsi="inherit"/>
          <w:color w:val="202124"/>
          <w:sz w:val="24"/>
          <w:szCs w:val="24"/>
          <w:lang w:val="sq-AL"/>
        </w:rPr>
      </w:pPr>
      <w:r w:rsidRPr="004E2E24">
        <w:rPr>
          <w:rStyle w:val="y2iqfc"/>
          <w:rFonts w:ascii="inherit" w:hAnsi="inherit"/>
          <w:color w:val="202124"/>
          <w:sz w:val="24"/>
          <w:szCs w:val="24"/>
          <w:lang w:val="sq-AL"/>
        </w:rPr>
        <w:t>Procesi i regjistrimit do të jetë i hapur deri më</w:t>
      </w:r>
      <w:r w:rsidRPr="004E2E24">
        <w:rPr>
          <w:rStyle w:val="y2iqfc"/>
          <w:rFonts w:ascii="inherit" w:hAnsi="inherit"/>
          <w:b/>
          <w:bCs/>
          <w:color w:val="202124"/>
          <w:sz w:val="24"/>
          <w:szCs w:val="24"/>
          <w:lang w:val="sq-AL"/>
        </w:rPr>
        <w:t xml:space="preserve"> 13 shtator 2023.</w:t>
      </w:r>
    </w:p>
    <w:p w:rsidR="005D54AC" w:rsidRPr="004E2E24" w:rsidRDefault="005D54AC" w:rsidP="004E2E24">
      <w:pPr>
        <w:pStyle w:val="HTMLPreformatted"/>
        <w:shd w:val="clear" w:color="auto" w:fill="FFFFFF" w:themeFill="background1"/>
        <w:jc w:val="both"/>
        <w:rPr>
          <w:rStyle w:val="y2iqfc"/>
          <w:rFonts w:ascii="inherit" w:hAnsi="inherit"/>
          <w:color w:val="202124"/>
          <w:sz w:val="24"/>
          <w:szCs w:val="24"/>
          <w:lang w:val="sq-AL"/>
        </w:rPr>
      </w:pPr>
    </w:p>
    <w:p w:rsidR="005D54AC" w:rsidRPr="004E2E24" w:rsidRDefault="005D54AC" w:rsidP="004E2E24">
      <w:pPr>
        <w:pStyle w:val="HTMLPreformatted"/>
        <w:shd w:val="clear" w:color="auto" w:fill="FFFFFF" w:themeFill="background1"/>
        <w:jc w:val="both"/>
        <w:rPr>
          <w:rStyle w:val="y2iqfc"/>
          <w:rFonts w:ascii="inherit" w:hAnsi="inherit"/>
          <w:color w:val="202124"/>
          <w:sz w:val="24"/>
          <w:szCs w:val="24"/>
          <w:lang w:val="sq-AL"/>
        </w:rPr>
      </w:pPr>
      <w:r w:rsidRPr="004E2E24">
        <w:rPr>
          <w:rStyle w:val="y2iqfc"/>
          <w:rFonts w:ascii="inherit" w:hAnsi="inherit"/>
          <w:color w:val="202124"/>
          <w:sz w:val="24"/>
          <w:szCs w:val="24"/>
          <w:lang w:val="sq-AL"/>
        </w:rPr>
        <w:t xml:space="preserve">Konkursi do të lidhet me ngjarjen më të rëndësishme dixhitale në rajonin e Ballkanit Perendimor </w:t>
      </w:r>
      <w:r w:rsidR="00A00690" w:rsidRPr="004E2E24">
        <w:rPr>
          <w:rStyle w:val="y2iqfc"/>
          <w:rFonts w:ascii="inherit" w:hAnsi="inherit"/>
          <w:color w:val="202124"/>
          <w:sz w:val="24"/>
          <w:szCs w:val="24"/>
          <w:lang w:val="sq-AL"/>
        </w:rPr>
        <w:t>–</w:t>
      </w:r>
      <w:r w:rsidRPr="004E2E24">
        <w:rPr>
          <w:rStyle w:val="y2iqfc"/>
          <w:rFonts w:ascii="inherit" w:hAnsi="inherit"/>
          <w:color w:val="202124"/>
          <w:sz w:val="24"/>
          <w:szCs w:val="24"/>
          <w:lang w:val="sq-AL"/>
        </w:rPr>
        <w:t xml:space="preserve"> </w:t>
      </w:r>
      <w:r w:rsidR="00A00690" w:rsidRPr="004E2E24">
        <w:rPr>
          <w:rStyle w:val="y2iqfc"/>
          <w:rFonts w:ascii="inherit" w:hAnsi="inherit"/>
          <w:color w:val="202124"/>
          <w:sz w:val="24"/>
          <w:szCs w:val="24"/>
          <w:lang w:val="sq-AL"/>
        </w:rPr>
        <w:t>Samiti Digjital</w:t>
      </w:r>
      <w:r w:rsidRPr="004E2E24">
        <w:rPr>
          <w:rStyle w:val="y2iqfc"/>
          <w:rFonts w:ascii="inherit" w:hAnsi="inherit"/>
          <w:color w:val="202124"/>
          <w:sz w:val="24"/>
          <w:szCs w:val="24"/>
          <w:lang w:val="sq-AL"/>
        </w:rPr>
        <w:t xml:space="preserve">, dhe eventi final i konkurrimit do të mbahet më 3 tetor 2023 </w:t>
      </w:r>
    </w:p>
    <w:p w:rsidR="004E2E24" w:rsidRPr="004E2E24" w:rsidRDefault="004E2E24" w:rsidP="004E2E24">
      <w:pPr>
        <w:pStyle w:val="HTMLPreformatted"/>
        <w:shd w:val="clear" w:color="auto" w:fill="FFFFFF" w:themeFill="background1"/>
        <w:jc w:val="both"/>
        <w:rPr>
          <w:rStyle w:val="y2iqfc"/>
          <w:rFonts w:ascii="inherit" w:hAnsi="inherit"/>
          <w:color w:val="202124"/>
          <w:sz w:val="24"/>
          <w:szCs w:val="24"/>
          <w:lang w:val="sq-AL"/>
        </w:rPr>
      </w:pPr>
    </w:p>
    <w:p w:rsidR="003A1E46" w:rsidRPr="004E2E24" w:rsidRDefault="005D54AC" w:rsidP="004E2E24">
      <w:pPr>
        <w:pStyle w:val="HTMLPreformatted"/>
        <w:shd w:val="clear" w:color="auto" w:fill="FFFFFF" w:themeFill="background1"/>
        <w:jc w:val="both"/>
        <w:rPr>
          <w:rStyle w:val="y2iqfc"/>
          <w:rFonts w:ascii="inherit" w:hAnsi="inherit"/>
          <w:b/>
          <w:bCs/>
          <w:color w:val="202124"/>
          <w:sz w:val="24"/>
          <w:szCs w:val="24"/>
          <w:lang w:val="sq-AL"/>
        </w:rPr>
      </w:pPr>
      <w:r w:rsidRPr="004E2E24">
        <w:rPr>
          <w:rStyle w:val="y2iqfc"/>
          <w:rFonts w:ascii="inherit" w:hAnsi="inherit"/>
          <w:b/>
          <w:bCs/>
          <w:color w:val="202124"/>
          <w:sz w:val="24"/>
          <w:szCs w:val="24"/>
          <w:lang w:val="sq-AL"/>
        </w:rPr>
        <w:t xml:space="preserve">Për më shumë informacion mbi regjistrimin dhe kërkesat, ju lutemi shikoni në linkun: </w:t>
      </w:r>
    </w:p>
    <w:p w:rsidR="005D54AC" w:rsidRPr="004E2E24" w:rsidRDefault="00D41A78" w:rsidP="004E2E24">
      <w:pPr>
        <w:pStyle w:val="HTMLPreformatted"/>
        <w:shd w:val="clear" w:color="auto" w:fill="FFFFFF" w:themeFill="background1"/>
        <w:rPr>
          <w:rStyle w:val="y2iqfc"/>
          <w:rFonts w:ascii="inherit" w:hAnsi="inherit"/>
          <w:color w:val="202124"/>
          <w:sz w:val="24"/>
          <w:szCs w:val="24"/>
          <w:lang w:val="sq-AL"/>
        </w:rPr>
      </w:pPr>
      <w:hyperlink r:id="rId5" w:history="1">
        <w:r w:rsidR="004E2E24" w:rsidRPr="004E2E24">
          <w:rPr>
            <w:rStyle w:val="Hyperlink"/>
            <w:rFonts w:ascii="inherit" w:hAnsi="inherit"/>
            <w:sz w:val="24"/>
            <w:szCs w:val="24"/>
            <w:lang w:val="sq-AL"/>
          </w:rPr>
          <w:t>https://rcc.int/balkathon</w:t>
        </w:r>
      </w:hyperlink>
      <w:r w:rsidR="003A1E46" w:rsidRPr="004E2E24">
        <w:rPr>
          <w:rStyle w:val="y2iqfc"/>
          <w:rFonts w:ascii="inherit" w:hAnsi="inherit"/>
          <w:color w:val="202124"/>
          <w:sz w:val="24"/>
          <w:szCs w:val="24"/>
          <w:lang w:val="sq-AL"/>
        </w:rPr>
        <w:t xml:space="preserve"> </w:t>
      </w:r>
    </w:p>
    <w:p w:rsidR="005D54AC" w:rsidRPr="004E2E24" w:rsidRDefault="005D54AC" w:rsidP="004E2E24">
      <w:pPr>
        <w:pStyle w:val="HTMLPreformatted"/>
        <w:shd w:val="clear" w:color="auto" w:fill="FFFFFF" w:themeFill="background1"/>
        <w:rPr>
          <w:rStyle w:val="y2iqfc"/>
          <w:rFonts w:ascii="inherit" w:hAnsi="inherit"/>
          <w:color w:val="202124"/>
          <w:sz w:val="24"/>
          <w:szCs w:val="24"/>
          <w:lang w:val="sq-AL"/>
        </w:rPr>
      </w:pPr>
    </w:p>
    <w:p w:rsidR="005D54AC" w:rsidRDefault="005D54AC" w:rsidP="004E2E24">
      <w:pPr>
        <w:pStyle w:val="HTMLPreformatted"/>
        <w:shd w:val="clear" w:color="auto" w:fill="FFFFFF" w:themeFill="background1"/>
        <w:rPr>
          <w:rStyle w:val="y2iqfc"/>
          <w:rFonts w:ascii="inherit" w:hAnsi="inherit"/>
          <w:color w:val="202124"/>
          <w:sz w:val="24"/>
          <w:szCs w:val="24"/>
          <w:lang w:val="sq-AL"/>
        </w:rPr>
      </w:pPr>
      <w:r w:rsidRPr="004E2E24">
        <w:rPr>
          <w:rStyle w:val="y2iqfc"/>
          <w:rFonts w:ascii="inherit" w:hAnsi="inherit"/>
          <w:color w:val="202124"/>
          <w:sz w:val="24"/>
          <w:szCs w:val="24"/>
          <w:lang w:val="sq-AL"/>
        </w:rPr>
        <w:t>Ne inkurajojmë të rinjtë të aplikojnë dhe ta shohin këtë konkurs si një mundësi për të realizuar idetë e tyre.</w:t>
      </w:r>
    </w:p>
    <w:sectPr w:rsidR="005D54AC" w:rsidSect="00834E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B7713"/>
    <w:multiLevelType w:val="hybridMultilevel"/>
    <w:tmpl w:val="A45853EE"/>
    <w:lvl w:ilvl="0" w:tplc="7B8078E8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BC1D2C"/>
    <w:multiLevelType w:val="hybridMultilevel"/>
    <w:tmpl w:val="B64CF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23AE7"/>
    <w:rsid w:val="00020981"/>
    <w:rsid w:val="000D1F04"/>
    <w:rsid w:val="00227B81"/>
    <w:rsid w:val="003A1E46"/>
    <w:rsid w:val="003B0C03"/>
    <w:rsid w:val="00414A62"/>
    <w:rsid w:val="00454512"/>
    <w:rsid w:val="004A3E6E"/>
    <w:rsid w:val="004E2E24"/>
    <w:rsid w:val="005840D4"/>
    <w:rsid w:val="005D54AC"/>
    <w:rsid w:val="006A2212"/>
    <w:rsid w:val="00823AE7"/>
    <w:rsid w:val="00834EB2"/>
    <w:rsid w:val="00A00690"/>
    <w:rsid w:val="00C67669"/>
    <w:rsid w:val="00D32EA0"/>
    <w:rsid w:val="00D41A78"/>
    <w:rsid w:val="00E61CCA"/>
    <w:rsid w:val="00F86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E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823A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23AE7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823AE7"/>
  </w:style>
  <w:style w:type="paragraph" w:styleId="NormalWeb">
    <w:name w:val="Normal (Web)"/>
    <w:basedOn w:val="Normal"/>
    <w:uiPriority w:val="99"/>
    <w:semiHidden/>
    <w:unhideWhenUsed/>
    <w:rsid w:val="006A2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A22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54AC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E2E2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cc.int/balkath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Nila</dc:creator>
  <cp:lastModifiedBy>Nila</cp:lastModifiedBy>
  <cp:revision>3</cp:revision>
  <dcterms:created xsi:type="dcterms:W3CDTF">2023-09-06T12:03:00Z</dcterms:created>
  <dcterms:modified xsi:type="dcterms:W3CDTF">2023-09-06T12:04:00Z</dcterms:modified>
</cp:coreProperties>
</file>